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5" w:rsidRPr="008C7015" w:rsidRDefault="008C7015" w:rsidP="008C7015">
      <w:pPr>
        <w:rPr>
          <w:rFonts w:ascii="Times New Roman" w:hAnsi="Times New Roman" w:cs="Times New Roman"/>
          <w:sz w:val="28"/>
          <w:szCs w:val="28"/>
        </w:rPr>
      </w:pPr>
      <w:r w:rsidRPr="008C7015">
        <w:rPr>
          <w:rFonts w:ascii="Times New Roman" w:hAnsi="Times New Roman" w:cs="Times New Roman"/>
          <w:sz w:val="28"/>
          <w:szCs w:val="28"/>
        </w:rPr>
        <w:t>Для прохождения диспансеризации вы можете обратиться: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  <w:t>- </w:t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поликлиника №2 кабинет 114 </w:t>
      </w:r>
      <w:r w:rsidRPr="008C7015">
        <w:rPr>
          <w:rFonts w:ascii="Times New Roman" w:hAnsi="Times New Roman" w:cs="Times New Roman"/>
          <w:sz w:val="28"/>
          <w:szCs w:val="28"/>
        </w:rPr>
        <w:br/>
        <w:t>понедельник – пятница с 8:00 до 18:00, в субботу с 8:00 до 13:00, телефон (3463) 25-62-14. </w:t>
      </w:r>
      <w:r w:rsidRPr="008C7015">
        <w:rPr>
          <w:rFonts w:ascii="Times New Roman" w:hAnsi="Times New Roman" w:cs="Times New Roman"/>
          <w:sz w:val="28"/>
          <w:szCs w:val="28"/>
        </w:rPr>
        <w:br/>
        <w:t>-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поликлиника №1 кабинет </w:t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8C7015">
        <w:rPr>
          <w:rFonts w:ascii="Times New Roman" w:hAnsi="Times New Roman" w:cs="Times New Roman"/>
          <w:sz w:val="28"/>
          <w:szCs w:val="28"/>
        </w:rPr>
        <w:t> </w:t>
      </w:r>
      <w:r w:rsidRPr="008C7015">
        <w:rPr>
          <w:rFonts w:ascii="Times New Roman" w:hAnsi="Times New Roman" w:cs="Times New Roman"/>
          <w:sz w:val="28"/>
          <w:szCs w:val="28"/>
        </w:rPr>
        <w:br/>
        <w:t xml:space="preserve">понедельник – пятница с 8:00 до 19:00, в субботу с 8:00 </w:t>
      </w:r>
      <w:r>
        <w:rPr>
          <w:rFonts w:ascii="Times New Roman" w:hAnsi="Times New Roman" w:cs="Times New Roman"/>
          <w:sz w:val="28"/>
          <w:szCs w:val="28"/>
        </w:rPr>
        <w:t xml:space="preserve">до 18:00,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89088954413</w:t>
      </w:r>
      <w:bookmarkStart w:id="0" w:name="_GoBack"/>
      <w:bookmarkEnd w:id="0"/>
      <w:r w:rsidRPr="008C7015">
        <w:rPr>
          <w:rFonts w:ascii="Times New Roman" w:hAnsi="Times New Roman" w:cs="Times New Roman"/>
          <w:sz w:val="28"/>
          <w:szCs w:val="28"/>
        </w:rPr>
        <w:t>.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  <w:t>В кабинете вам согласно методическим рекомендациям выпишут направления на обследования: общий анализ крови, биохимия, анализ мочи, кала, ЭКГ, УЗИ почек и малого таза, женщинам - осмотр акушерки.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Первый этап диспансеризации (скрининг)</w:t>
      </w:r>
      <w:r w:rsidRPr="008C7015">
        <w:rPr>
          <w:rFonts w:ascii="Times New Roman" w:hAnsi="Times New Roman" w:cs="Times New Roman"/>
          <w:sz w:val="28"/>
          <w:szCs w:val="28"/>
        </w:rPr>
        <w:t> 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 </w:t>
      </w:r>
      <w:r w:rsidRPr="008C7015">
        <w:rPr>
          <w:rFonts w:ascii="Times New Roman" w:hAnsi="Times New Roman" w:cs="Times New Roman"/>
          <w:sz w:val="28"/>
          <w:szCs w:val="28"/>
        </w:rPr>
        <w:br/>
        <w:t>После полного обследования участковый терапевт (врач общей практики) делает заключение. </w:t>
      </w:r>
      <w:r w:rsidRPr="008C7015">
        <w:rPr>
          <w:rFonts w:ascii="Times New Roman" w:hAnsi="Times New Roman" w:cs="Times New Roman"/>
          <w:sz w:val="28"/>
          <w:szCs w:val="28"/>
        </w:rPr>
        <w:br/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8C7015" w:rsidRPr="008C7015" w:rsidRDefault="008C7015" w:rsidP="008C7015">
      <w:pPr>
        <w:rPr>
          <w:rFonts w:ascii="Times New Roman" w:hAnsi="Times New Roman" w:cs="Times New Roman"/>
          <w:sz w:val="28"/>
          <w:szCs w:val="28"/>
        </w:rPr>
      </w:pPr>
      <w:r w:rsidRPr="008C7015">
        <w:rPr>
          <w:rFonts w:ascii="Times New Roman" w:hAnsi="Times New Roman" w:cs="Times New Roman"/>
          <w:b/>
          <w:bCs/>
          <w:sz w:val="28"/>
          <w:szCs w:val="28"/>
        </w:rPr>
        <w:t>Второй этап диспансеризации</w:t>
      </w:r>
      <w:r w:rsidRPr="008C7015">
        <w:rPr>
          <w:rFonts w:ascii="Times New Roman" w:hAnsi="Times New Roman" w:cs="Times New Roman"/>
          <w:sz w:val="28"/>
          <w:szCs w:val="28"/>
        </w:rPr>
        <w:t> проводится с целью дополнительного обследования и уточнения диагноза заболевания (состояния), при необходимости назначаются консультации у следующих специалистов: невролога, уролога, хирурга, колопроктолога, офтальмолога, гинеколога, оториноларинголога, а также дуплексное сканирование брахицефальных сосудов, ФГДС, липидограмма, колоноскопия по направлению колопроктолога. Каждому гражданину, прошедшему диспансеризацию, выдается "Паспорт здоровья", в который вносятся основные выводы (заключения, рекомендации) по результатам проведенного обследования. </w:t>
      </w:r>
    </w:p>
    <w:p w:rsidR="00AC16C1" w:rsidRPr="008C7015" w:rsidRDefault="00AC16C1">
      <w:pPr>
        <w:rPr>
          <w:rFonts w:ascii="Times New Roman" w:hAnsi="Times New Roman" w:cs="Times New Roman"/>
          <w:sz w:val="28"/>
          <w:szCs w:val="28"/>
        </w:rPr>
      </w:pPr>
    </w:p>
    <w:sectPr w:rsidR="00AC16C1" w:rsidRPr="008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5"/>
    <w:rsid w:val="008C7015"/>
    <w:rsid w:val="00A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ЛогиноваМВ</dc:creator>
  <cp:lastModifiedBy>ЛогиноваМВ</cp:lastModifiedBy>
  <cp:revision>2</cp:revision>
  <dcterms:created xsi:type="dcterms:W3CDTF">2017-02-06T09:18:00Z</dcterms:created>
  <dcterms:modified xsi:type="dcterms:W3CDTF">2017-02-06T09:19:00Z</dcterms:modified>
</cp:coreProperties>
</file>