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7F827" w14:textId="77777777" w:rsidR="00F51D06" w:rsidRDefault="00F51D06" w:rsidP="00A54B10">
      <w:pPr>
        <w:spacing w:after="0" w:line="240" w:lineRule="auto"/>
        <w:jc w:val="center"/>
        <w:rPr>
          <w:rFonts w:ascii="Times New Roman" w:hAnsi="Times New Roman"/>
          <w:b/>
          <w:sz w:val="26"/>
          <w:szCs w:val="26"/>
        </w:rPr>
      </w:pPr>
    </w:p>
    <w:p w14:paraId="18B7D15A" w14:textId="77777777" w:rsidR="00F51D06" w:rsidRDefault="00F51D06" w:rsidP="00A54B10">
      <w:pPr>
        <w:spacing w:after="0" w:line="240" w:lineRule="auto"/>
        <w:jc w:val="center"/>
        <w:rPr>
          <w:rFonts w:ascii="Times New Roman" w:hAnsi="Times New Roman"/>
          <w:b/>
          <w:sz w:val="26"/>
          <w:szCs w:val="26"/>
        </w:rPr>
      </w:pPr>
    </w:p>
    <w:p w14:paraId="5EE733B9" w14:textId="77777777" w:rsidR="00F51D06" w:rsidRDefault="00F51D06" w:rsidP="00A54B10">
      <w:pPr>
        <w:spacing w:after="0" w:line="240" w:lineRule="auto"/>
        <w:jc w:val="center"/>
        <w:rPr>
          <w:rFonts w:ascii="Times New Roman" w:hAnsi="Times New Roman"/>
          <w:b/>
          <w:sz w:val="26"/>
          <w:szCs w:val="26"/>
        </w:rPr>
      </w:pPr>
    </w:p>
    <w:p w14:paraId="66B82BBA" w14:textId="77777777" w:rsidR="00F51D06" w:rsidRDefault="00F51D06" w:rsidP="00A54B10">
      <w:pPr>
        <w:spacing w:after="0" w:line="240" w:lineRule="auto"/>
        <w:jc w:val="center"/>
        <w:rPr>
          <w:rFonts w:ascii="Times New Roman" w:hAnsi="Times New Roman"/>
          <w:b/>
          <w:sz w:val="26"/>
          <w:szCs w:val="26"/>
        </w:rPr>
      </w:pPr>
    </w:p>
    <w:p w14:paraId="42727183" w14:textId="77777777" w:rsidR="00F51D06" w:rsidRDefault="00F51D06" w:rsidP="00A54B10">
      <w:pPr>
        <w:spacing w:after="0" w:line="240" w:lineRule="auto"/>
        <w:jc w:val="center"/>
        <w:rPr>
          <w:rFonts w:ascii="Times New Roman" w:hAnsi="Times New Roman"/>
          <w:b/>
          <w:sz w:val="26"/>
          <w:szCs w:val="26"/>
        </w:rPr>
      </w:pPr>
    </w:p>
    <w:p w14:paraId="3B797A7E" w14:textId="77777777" w:rsidR="00F51D06" w:rsidRDefault="00F51D06" w:rsidP="00A54B10">
      <w:pPr>
        <w:spacing w:after="0" w:line="240" w:lineRule="auto"/>
        <w:jc w:val="center"/>
        <w:rPr>
          <w:rFonts w:ascii="Times New Roman" w:hAnsi="Times New Roman"/>
          <w:b/>
          <w:sz w:val="26"/>
          <w:szCs w:val="26"/>
        </w:rPr>
      </w:pPr>
    </w:p>
    <w:p w14:paraId="3E5D0DB0" w14:textId="77777777" w:rsidR="00F51D06" w:rsidRDefault="00F51D06" w:rsidP="00A54B10">
      <w:pPr>
        <w:spacing w:after="0" w:line="240" w:lineRule="auto"/>
        <w:jc w:val="center"/>
        <w:rPr>
          <w:rFonts w:ascii="Times New Roman" w:hAnsi="Times New Roman"/>
          <w:b/>
          <w:sz w:val="26"/>
          <w:szCs w:val="26"/>
        </w:rPr>
      </w:pPr>
    </w:p>
    <w:p w14:paraId="12E2F195" w14:textId="77777777" w:rsidR="00F51D06" w:rsidRDefault="00F51D06" w:rsidP="00A54B10">
      <w:pPr>
        <w:spacing w:after="0" w:line="240" w:lineRule="auto"/>
        <w:jc w:val="center"/>
        <w:rPr>
          <w:rFonts w:ascii="Times New Roman" w:hAnsi="Times New Roman"/>
          <w:b/>
          <w:sz w:val="26"/>
          <w:szCs w:val="26"/>
        </w:rPr>
      </w:pPr>
    </w:p>
    <w:p w14:paraId="275A9009" w14:textId="77777777" w:rsidR="00F51D06" w:rsidRDefault="00F51D06" w:rsidP="00A54B10">
      <w:pPr>
        <w:spacing w:after="0" w:line="240" w:lineRule="auto"/>
        <w:jc w:val="center"/>
        <w:rPr>
          <w:rFonts w:ascii="Times New Roman" w:hAnsi="Times New Roman"/>
          <w:b/>
          <w:sz w:val="26"/>
          <w:szCs w:val="26"/>
        </w:rPr>
      </w:pPr>
    </w:p>
    <w:p w14:paraId="585477DE" w14:textId="77777777" w:rsidR="00F51D06" w:rsidRDefault="00F51D06" w:rsidP="00A54B10">
      <w:pPr>
        <w:spacing w:after="0" w:line="240" w:lineRule="auto"/>
        <w:jc w:val="center"/>
        <w:rPr>
          <w:rFonts w:ascii="Times New Roman" w:hAnsi="Times New Roman"/>
          <w:b/>
          <w:sz w:val="26"/>
          <w:szCs w:val="26"/>
        </w:rPr>
      </w:pPr>
    </w:p>
    <w:p w14:paraId="3B876E3E" w14:textId="77777777" w:rsidR="008E3110" w:rsidRDefault="008E3110" w:rsidP="00A54B10">
      <w:pPr>
        <w:spacing w:after="0" w:line="240" w:lineRule="auto"/>
        <w:jc w:val="center"/>
        <w:rPr>
          <w:rFonts w:ascii="Times New Roman" w:hAnsi="Times New Roman"/>
          <w:b/>
          <w:sz w:val="26"/>
          <w:szCs w:val="26"/>
        </w:rPr>
      </w:pPr>
    </w:p>
    <w:p w14:paraId="559D1E42" w14:textId="77777777" w:rsidR="008E3110" w:rsidRDefault="008E3110" w:rsidP="00A54B10">
      <w:pPr>
        <w:spacing w:after="0" w:line="240" w:lineRule="auto"/>
        <w:jc w:val="center"/>
        <w:rPr>
          <w:rFonts w:ascii="Times New Roman" w:hAnsi="Times New Roman"/>
          <w:b/>
          <w:sz w:val="26"/>
          <w:szCs w:val="26"/>
        </w:rPr>
      </w:pPr>
    </w:p>
    <w:p w14:paraId="079EACBC" w14:textId="77777777" w:rsidR="008E3110" w:rsidRDefault="008E3110" w:rsidP="00A54B10">
      <w:pPr>
        <w:spacing w:after="0" w:line="240" w:lineRule="auto"/>
        <w:jc w:val="center"/>
        <w:rPr>
          <w:rFonts w:ascii="Times New Roman" w:hAnsi="Times New Roman"/>
          <w:b/>
          <w:sz w:val="26"/>
          <w:szCs w:val="26"/>
        </w:rPr>
      </w:pPr>
    </w:p>
    <w:p w14:paraId="6D556B35" w14:textId="77777777" w:rsidR="00F51D06" w:rsidRDefault="00F51D06" w:rsidP="00A54B10">
      <w:pPr>
        <w:spacing w:after="0" w:line="240" w:lineRule="auto"/>
        <w:jc w:val="center"/>
        <w:rPr>
          <w:rFonts w:ascii="Times New Roman" w:hAnsi="Times New Roman"/>
          <w:b/>
          <w:sz w:val="26"/>
          <w:szCs w:val="26"/>
        </w:rPr>
      </w:pPr>
    </w:p>
    <w:p w14:paraId="00FEB1F7" w14:textId="77777777" w:rsidR="00F51D06" w:rsidRPr="00F51D06" w:rsidRDefault="00F51D06" w:rsidP="00F51D06">
      <w:pPr>
        <w:spacing w:after="0" w:line="240" w:lineRule="auto"/>
        <w:jc w:val="center"/>
        <w:rPr>
          <w:rFonts w:ascii="Times New Roman" w:hAnsi="Times New Roman"/>
          <w:b/>
          <w:sz w:val="40"/>
          <w:szCs w:val="40"/>
        </w:rPr>
      </w:pPr>
      <w:r w:rsidRPr="00F51D06">
        <w:rPr>
          <w:rFonts w:ascii="Times New Roman" w:hAnsi="Times New Roman"/>
          <w:b/>
          <w:sz w:val="40"/>
          <w:szCs w:val="40"/>
        </w:rPr>
        <w:t>Тарифное соглашение</w:t>
      </w:r>
    </w:p>
    <w:p w14:paraId="45FDFED0" w14:textId="77777777" w:rsidR="00F51D06" w:rsidRPr="00F51D06" w:rsidRDefault="00F51D06" w:rsidP="00F51D06">
      <w:pPr>
        <w:spacing w:after="0" w:line="240" w:lineRule="auto"/>
        <w:jc w:val="center"/>
        <w:rPr>
          <w:rFonts w:ascii="Times New Roman" w:hAnsi="Times New Roman"/>
          <w:b/>
          <w:sz w:val="40"/>
          <w:szCs w:val="40"/>
        </w:rPr>
      </w:pPr>
      <w:r w:rsidRPr="00F51D06">
        <w:rPr>
          <w:rFonts w:ascii="Times New Roman" w:hAnsi="Times New Roman"/>
          <w:b/>
          <w:sz w:val="40"/>
          <w:szCs w:val="40"/>
        </w:rPr>
        <w:t xml:space="preserve">в системе обязательного медицинского страхования </w:t>
      </w:r>
    </w:p>
    <w:p w14:paraId="3C25403D" w14:textId="77777777" w:rsidR="001807A3" w:rsidRDefault="00F51D06" w:rsidP="00F51D06">
      <w:pPr>
        <w:spacing w:after="0" w:line="240" w:lineRule="auto"/>
        <w:jc w:val="center"/>
        <w:rPr>
          <w:rFonts w:ascii="Times New Roman" w:hAnsi="Times New Roman"/>
          <w:b/>
          <w:sz w:val="40"/>
          <w:szCs w:val="40"/>
        </w:rPr>
      </w:pPr>
      <w:r w:rsidRPr="00F51D06">
        <w:rPr>
          <w:rFonts w:ascii="Times New Roman" w:hAnsi="Times New Roman"/>
          <w:b/>
          <w:sz w:val="40"/>
          <w:szCs w:val="40"/>
        </w:rPr>
        <w:t>Ханты-Мансийского а</w:t>
      </w:r>
      <w:r w:rsidR="008811F9">
        <w:rPr>
          <w:rFonts w:ascii="Times New Roman" w:hAnsi="Times New Roman"/>
          <w:b/>
          <w:sz w:val="40"/>
          <w:szCs w:val="40"/>
        </w:rPr>
        <w:t xml:space="preserve">втономного округа – Югры </w:t>
      </w:r>
    </w:p>
    <w:p w14:paraId="7C1E3ED2" w14:textId="77777777" w:rsidR="00F51D06" w:rsidRDefault="00101BF6" w:rsidP="00F51D06">
      <w:pPr>
        <w:spacing w:after="0" w:line="240" w:lineRule="auto"/>
        <w:jc w:val="center"/>
        <w:rPr>
          <w:rFonts w:ascii="Times New Roman" w:hAnsi="Times New Roman"/>
          <w:b/>
          <w:sz w:val="40"/>
          <w:szCs w:val="40"/>
        </w:rPr>
      </w:pPr>
      <w:r>
        <w:rPr>
          <w:rFonts w:ascii="Times New Roman" w:hAnsi="Times New Roman"/>
          <w:b/>
          <w:sz w:val="40"/>
          <w:szCs w:val="40"/>
        </w:rPr>
        <w:t>на 2017</w:t>
      </w:r>
      <w:r w:rsidR="00F51D06" w:rsidRPr="00F51D06">
        <w:rPr>
          <w:rFonts w:ascii="Times New Roman" w:hAnsi="Times New Roman"/>
          <w:b/>
          <w:sz w:val="40"/>
          <w:szCs w:val="40"/>
        </w:rPr>
        <w:t xml:space="preserve"> год</w:t>
      </w:r>
    </w:p>
    <w:p w14:paraId="2F5CF640" w14:textId="77777777" w:rsidR="00F51D06" w:rsidRDefault="00F51D06" w:rsidP="00A54B10">
      <w:pPr>
        <w:spacing w:after="0" w:line="240" w:lineRule="auto"/>
        <w:jc w:val="center"/>
        <w:rPr>
          <w:rFonts w:ascii="Times New Roman" w:hAnsi="Times New Roman"/>
          <w:b/>
          <w:sz w:val="26"/>
          <w:szCs w:val="26"/>
        </w:rPr>
      </w:pPr>
    </w:p>
    <w:p w14:paraId="1C5FC7C0" w14:textId="77777777" w:rsidR="00F51D06" w:rsidRDefault="00F51D06" w:rsidP="00A54B10">
      <w:pPr>
        <w:spacing w:after="0" w:line="240" w:lineRule="auto"/>
        <w:jc w:val="center"/>
        <w:rPr>
          <w:rFonts w:ascii="Times New Roman" w:hAnsi="Times New Roman"/>
          <w:b/>
          <w:sz w:val="26"/>
          <w:szCs w:val="26"/>
        </w:rPr>
      </w:pPr>
    </w:p>
    <w:p w14:paraId="217EC3B4" w14:textId="77777777" w:rsidR="00F51D06" w:rsidRDefault="00F51D06" w:rsidP="00A54B10">
      <w:pPr>
        <w:spacing w:after="0" w:line="240" w:lineRule="auto"/>
        <w:jc w:val="center"/>
        <w:rPr>
          <w:rFonts w:ascii="Times New Roman" w:hAnsi="Times New Roman"/>
          <w:b/>
          <w:sz w:val="26"/>
          <w:szCs w:val="26"/>
        </w:rPr>
      </w:pPr>
    </w:p>
    <w:p w14:paraId="172697A6" w14:textId="77777777" w:rsidR="00F51D06" w:rsidRDefault="00F51D06" w:rsidP="00A54B10">
      <w:pPr>
        <w:spacing w:after="0" w:line="240" w:lineRule="auto"/>
        <w:jc w:val="center"/>
        <w:rPr>
          <w:rFonts w:ascii="Times New Roman" w:hAnsi="Times New Roman"/>
          <w:b/>
          <w:sz w:val="26"/>
          <w:szCs w:val="26"/>
        </w:rPr>
      </w:pPr>
    </w:p>
    <w:p w14:paraId="3E948B2E" w14:textId="77777777" w:rsidR="00F51D06" w:rsidRDefault="00F51D06" w:rsidP="00A54B10">
      <w:pPr>
        <w:spacing w:after="0" w:line="240" w:lineRule="auto"/>
        <w:jc w:val="center"/>
        <w:rPr>
          <w:rFonts w:ascii="Times New Roman" w:hAnsi="Times New Roman"/>
          <w:b/>
          <w:sz w:val="26"/>
          <w:szCs w:val="26"/>
        </w:rPr>
      </w:pPr>
    </w:p>
    <w:p w14:paraId="63AC2F50" w14:textId="77777777" w:rsidR="00F51D06" w:rsidRDefault="00F51D06" w:rsidP="00A54B10">
      <w:pPr>
        <w:spacing w:after="0" w:line="240" w:lineRule="auto"/>
        <w:jc w:val="center"/>
        <w:rPr>
          <w:rFonts w:ascii="Times New Roman" w:hAnsi="Times New Roman"/>
          <w:b/>
          <w:sz w:val="26"/>
          <w:szCs w:val="26"/>
        </w:rPr>
      </w:pPr>
    </w:p>
    <w:p w14:paraId="5F9FF477" w14:textId="77777777" w:rsidR="00F51D06" w:rsidRDefault="00F51D06" w:rsidP="00A54B10">
      <w:pPr>
        <w:spacing w:after="0" w:line="240" w:lineRule="auto"/>
        <w:jc w:val="center"/>
        <w:rPr>
          <w:rFonts w:ascii="Times New Roman" w:hAnsi="Times New Roman"/>
          <w:b/>
          <w:sz w:val="26"/>
          <w:szCs w:val="26"/>
        </w:rPr>
      </w:pPr>
    </w:p>
    <w:p w14:paraId="1672625C" w14:textId="77777777" w:rsidR="00F51D06" w:rsidRDefault="00F51D06" w:rsidP="00A54B10">
      <w:pPr>
        <w:spacing w:after="0" w:line="240" w:lineRule="auto"/>
        <w:jc w:val="center"/>
        <w:rPr>
          <w:rFonts w:ascii="Times New Roman" w:hAnsi="Times New Roman"/>
          <w:b/>
          <w:sz w:val="26"/>
          <w:szCs w:val="26"/>
        </w:rPr>
      </w:pPr>
    </w:p>
    <w:p w14:paraId="3D3410D4" w14:textId="77777777" w:rsidR="00F51D06" w:rsidRDefault="00F51D06" w:rsidP="00A54B10">
      <w:pPr>
        <w:spacing w:after="0" w:line="240" w:lineRule="auto"/>
        <w:jc w:val="center"/>
        <w:rPr>
          <w:rFonts w:ascii="Times New Roman" w:hAnsi="Times New Roman"/>
          <w:b/>
          <w:sz w:val="26"/>
          <w:szCs w:val="26"/>
        </w:rPr>
      </w:pPr>
    </w:p>
    <w:p w14:paraId="117671B5" w14:textId="77777777" w:rsidR="00F51D06" w:rsidRDefault="00F51D06" w:rsidP="00A54B10">
      <w:pPr>
        <w:spacing w:after="0" w:line="240" w:lineRule="auto"/>
        <w:jc w:val="center"/>
        <w:rPr>
          <w:rFonts w:ascii="Times New Roman" w:hAnsi="Times New Roman"/>
          <w:b/>
          <w:sz w:val="26"/>
          <w:szCs w:val="26"/>
        </w:rPr>
      </w:pPr>
    </w:p>
    <w:p w14:paraId="07F4D452" w14:textId="77777777" w:rsidR="00F51D06" w:rsidRDefault="00F51D06" w:rsidP="00A54B10">
      <w:pPr>
        <w:spacing w:after="0" w:line="240" w:lineRule="auto"/>
        <w:jc w:val="center"/>
        <w:rPr>
          <w:rFonts w:ascii="Times New Roman" w:hAnsi="Times New Roman"/>
          <w:b/>
          <w:sz w:val="26"/>
          <w:szCs w:val="26"/>
        </w:rPr>
      </w:pPr>
    </w:p>
    <w:p w14:paraId="5681FDAB" w14:textId="77777777" w:rsidR="00F51D06" w:rsidRDefault="00F51D06" w:rsidP="00A54B10">
      <w:pPr>
        <w:spacing w:after="0" w:line="240" w:lineRule="auto"/>
        <w:jc w:val="center"/>
        <w:rPr>
          <w:rFonts w:ascii="Times New Roman" w:hAnsi="Times New Roman"/>
          <w:b/>
          <w:sz w:val="26"/>
          <w:szCs w:val="26"/>
        </w:rPr>
      </w:pPr>
    </w:p>
    <w:p w14:paraId="53ED6595" w14:textId="77777777" w:rsidR="00F51D06" w:rsidRDefault="00F51D06" w:rsidP="00A54B10">
      <w:pPr>
        <w:spacing w:after="0" w:line="240" w:lineRule="auto"/>
        <w:jc w:val="center"/>
        <w:rPr>
          <w:rFonts w:ascii="Times New Roman" w:hAnsi="Times New Roman"/>
          <w:b/>
          <w:sz w:val="26"/>
          <w:szCs w:val="26"/>
        </w:rPr>
      </w:pPr>
    </w:p>
    <w:p w14:paraId="555EE483" w14:textId="77777777" w:rsidR="00F51D06" w:rsidRDefault="00F51D06" w:rsidP="00A54B10">
      <w:pPr>
        <w:spacing w:after="0" w:line="240" w:lineRule="auto"/>
        <w:jc w:val="center"/>
        <w:rPr>
          <w:rFonts w:ascii="Times New Roman" w:hAnsi="Times New Roman"/>
          <w:b/>
          <w:sz w:val="26"/>
          <w:szCs w:val="26"/>
        </w:rPr>
      </w:pPr>
    </w:p>
    <w:p w14:paraId="34715832" w14:textId="77777777" w:rsidR="00F51D06" w:rsidRDefault="00F51D06" w:rsidP="00A54B10">
      <w:pPr>
        <w:spacing w:after="0" w:line="240" w:lineRule="auto"/>
        <w:jc w:val="center"/>
        <w:rPr>
          <w:rFonts w:ascii="Times New Roman" w:hAnsi="Times New Roman"/>
          <w:b/>
          <w:sz w:val="26"/>
          <w:szCs w:val="26"/>
        </w:rPr>
      </w:pPr>
    </w:p>
    <w:p w14:paraId="7B515180" w14:textId="77777777" w:rsidR="00F51D06" w:rsidRDefault="00F51D06" w:rsidP="00A54B10">
      <w:pPr>
        <w:spacing w:after="0" w:line="240" w:lineRule="auto"/>
        <w:jc w:val="center"/>
        <w:rPr>
          <w:rFonts w:ascii="Times New Roman" w:hAnsi="Times New Roman"/>
          <w:b/>
          <w:sz w:val="26"/>
          <w:szCs w:val="26"/>
        </w:rPr>
      </w:pPr>
    </w:p>
    <w:p w14:paraId="79B08572" w14:textId="77777777" w:rsidR="00D24BAA" w:rsidRDefault="00D24BAA" w:rsidP="00A54B10">
      <w:pPr>
        <w:spacing w:after="0" w:line="240" w:lineRule="auto"/>
        <w:jc w:val="center"/>
        <w:rPr>
          <w:rFonts w:ascii="Times New Roman" w:hAnsi="Times New Roman"/>
          <w:b/>
          <w:sz w:val="26"/>
          <w:szCs w:val="26"/>
        </w:rPr>
      </w:pPr>
    </w:p>
    <w:p w14:paraId="03FC60A0" w14:textId="77777777" w:rsidR="00D24BAA" w:rsidRDefault="00D24BAA" w:rsidP="00A54B10">
      <w:pPr>
        <w:spacing w:after="0" w:line="240" w:lineRule="auto"/>
        <w:jc w:val="center"/>
        <w:rPr>
          <w:rFonts w:ascii="Times New Roman" w:hAnsi="Times New Roman"/>
          <w:b/>
          <w:sz w:val="26"/>
          <w:szCs w:val="26"/>
        </w:rPr>
      </w:pPr>
    </w:p>
    <w:p w14:paraId="0413977F" w14:textId="77777777" w:rsidR="00F51D06" w:rsidRDefault="00F51D06" w:rsidP="00A54B10">
      <w:pPr>
        <w:spacing w:after="0" w:line="240" w:lineRule="auto"/>
        <w:jc w:val="center"/>
        <w:rPr>
          <w:rFonts w:ascii="Times New Roman" w:hAnsi="Times New Roman"/>
          <w:b/>
          <w:sz w:val="26"/>
          <w:szCs w:val="26"/>
        </w:rPr>
      </w:pPr>
    </w:p>
    <w:p w14:paraId="7EA78D8B" w14:textId="77777777" w:rsidR="00096594" w:rsidRDefault="007201A8" w:rsidP="003F2DE3">
      <w:pPr>
        <w:pStyle w:val="aa"/>
        <w:spacing w:before="0"/>
        <w:rPr>
          <w:rFonts w:ascii="Times New Roman" w:hAnsi="Times New Roman"/>
          <w:sz w:val="26"/>
          <w:szCs w:val="26"/>
        </w:rPr>
      </w:pPr>
      <w:r>
        <w:rPr>
          <w:rFonts w:ascii="Times New Roman" w:hAnsi="Times New Roman"/>
          <w:sz w:val="26"/>
          <w:szCs w:val="26"/>
        </w:rPr>
        <w:br w:type="page"/>
      </w:r>
    </w:p>
    <w:sdt>
      <w:sdtPr>
        <w:rPr>
          <w:b/>
          <w:bCs/>
        </w:rPr>
        <w:id w:val="-903670872"/>
        <w:docPartObj>
          <w:docPartGallery w:val="Table of Contents"/>
          <w:docPartUnique/>
        </w:docPartObj>
      </w:sdtPr>
      <w:sdtEndPr>
        <w:rPr>
          <w:b w:val="0"/>
          <w:bCs w:val="0"/>
        </w:rPr>
      </w:sdtEndPr>
      <w:sdtContent>
        <w:p w14:paraId="7CEE065A" w14:textId="77777777" w:rsidR="00F51D06" w:rsidRPr="007F13C3" w:rsidRDefault="00B0144B" w:rsidP="00096594">
          <w:pPr>
            <w:rPr>
              <w:rFonts w:ascii="Times New Roman" w:hAnsi="Times New Roman"/>
              <w:b/>
              <w:sz w:val="24"/>
              <w:szCs w:val="24"/>
            </w:rPr>
          </w:pPr>
          <w:r w:rsidRPr="007F13C3">
            <w:rPr>
              <w:rFonts w:ascii="Times New Roman" w:hAnsi="Times New Roman"/>
              <w:sz w:val="24"/>
              <w:szCs w:val="24"/>
            </w:rPr>
            <w:t>Содержание</w:t>
          </w:r>
        </w:p>
        <w:p w14:paraId="776841AA" w14:textId="1FDA5522" w:rsidR="00CE0B34" w:rsidRPr="00B22A60" w:rsidRDefault="00B5089C">
          <w:pPr>
            <w:pStyle w:val="13"/>
            <w:tabs>
              <w:tab w:val="right" w:leader="dot" w:pos="9770"/>
            </w:tabs>
            <w:rPr>
              <w:rFonts w:asciiTheme="minorHAnsi" w:eastAsiaTheme="minorEastAsia" w:hAnsiTheme="minorHAnsi" w:cstheme="minorBidi"/>
              <w:noProof/>
              <w:lang w:eastAsia="ru-RU"/>
            </w:rPr>
          </w:pPr>
          <w:r w:rsidRPr="0024334D">
            <w:rPr>
              <w:rFonts w:ascii="Times New Roman" w:hAnsi="Times New Roman"/>
              <w:sz w:val="24"/>
              <w:szCs w:val="24"/>
            </w:rPr>
            <w:fldChar w:fldCharType="begin"/>
          </w:r>
          <w:r w:rsidR="00F51D06" w:rsidRPr="0024334D">
            <w:rPr>
              <w:rFonts w:ascii="Times New Roman" w:hAnsi="Times New Roman"/>
              <w:sz w:val="24"/>
              <w:szCs w:val="24"/>
            </w:rPr>
            <w:instrText xml:space="preserve"> TOC \o "1-3" \h \z \u </w:instrText>
          </w:r>
          <w:r w:rsidRPr="0024334D">
            <w:rPr>
              <w:rFonts w:ascii="Times New Roman" w:hAnsi="Times New Roman"/>
              <w:sz w:val="24"/>
              <w:szCs w:val="24"/>
            </w:rPr>
            <w:fldChar w:fldCharType="separate"/>
          </w:r>
          <w:hyperlink w:anchor="_Toc470793165" w:history="1">
            <w:r w:rsidR="00CE0B34" w:rsidRPr="00B22A60">
              <w:rPr>
                <w:rStyle w:val="ab"/>
                <w:rFonts w:ascii="Times New Roman" w:hAnsi="Times New Roman"/>
                <w:noProof/>
              </w:rPr>
              <w:t xml:space="preserve">Раздел </w:t>
            </w:r>
            <w:r w:rsidR="00CE0B34" w:rsidRPr="00B22A60">
              <w:rPr>
                <w:rStyle w:val="ab"/>
                <w:rFonts w:ascii="Times New Roman" w:hAnsi="Times New Roman"/>
                <w:noProof/>
                <w:lang w:val="en-US"/>
              </w:rPr>
              <w:t>I</w:t>
            </w:r>
            <w:r w:rsidR="00CE0B34" w:rsidRPr="00B22A60">
              <w:rPr>
                <w:rStyle w:val="ab"/>
                <w:rFonts w:ascii="Times New Roman" w:hAnsi="Times New Roman"/>
                <w:noProof/>
              </w:rPr>
              <w:t>. «Общие положения»</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_Toc470793165 \h </w:instrText>
            </w:r>
            <w:r w:rsidR="00CE0B34" w:rsidRPr="00B22A60">
              <w:rPr>
                <w:noProof/>
                <w:webHidden/>
              </w:rPr>
            </w:r>
            <w:r w:rsidR="00CE0B34" w:rsidRPr="00B22A60">
              <w:rPr>
                <w:noProof/>
                <w:webHidden/>
              </w:rPr>
              <w:fldChar w:fldCharType="separate"/>
            </w:r>
            <w:r w:rsidR="00CE0B34" w:rsidRPr="00B22A60">
              <w:rPr>
                <w:noProof/>
                <w:webHidden/>
              </w:rPr>
              <w:t>4</w:t>
            </w:r>
            <w:r w:rsidR="00CE0B34" w:rsidRPr="00B22A60">
              <w:rPr>
                <w:noProof/>
                <w:webHidden/>
              </w:rPr>
              <w:fldChar w:fldCharType="end"/>
            </w:r>
          </w:hyperlink>
        </w:p>
        <w:p w14:paraId="75AC1576" w14:textId="35B632E0" w:rsidR="00CE0B34" w:rsidRPr="00B22A60" w:rsidRDefault="00B760FE">
          <w:pPr>
            <w:pStyle w:val="13"/>
            <w:tabs>
              <w:tab w:val="right" w:leader="dot" w:pos="9770"/>
            </w:tabs>
            <w:rPr>
              <w:rFonts w:asciiTheme="minorHAnsi" w:eastAsiaTheme="minorEastAsia" w:hAnsiTheme="minorHAnsi" w:cstheme="minorBidi"/>
              <w:noProof/>
              <w:lang w:eastAsia="ru-RU"/>
            </w:rPr>
          </w:pPr>
          <w:hyperlink w:anchor="_Toc470793166" w:history="1">
            <w:r w:rsidR="00CE0B34" w:rsidRPr="00B22A60">
              <w:rPr>
                <w:rStyle w:val="ab"/>
                <w:rFonts w:ascii="Times New Roman" w:eastAsiaTheme="minorHAnsi" w:hAnsi="Times New Roman"/>
                <w:noProof/>
              </w:rPr>
              <w:t xml:space="preserve">Раздел </w:t>
            </w:r>
            <w:r w:rsidR="00CE0B34" w:rsidRPr="00B22A60">
              <w:rPr>
                <w:rStyle w:val="ab"/>
                <w:rFonts w:ascii="Times New Roman" w:eastAsiaTheme="minorHAnsi" w:hAnsi="Times New Roman"/>
                <w:noProof/>
                <w:lang w:val="en-US"/>
              </w:rPr>
              <w:t>II</w:t>
            </w:r>
            <w:r w:rsidR="00CE0B34" w:rsidRPr="00B22A60">
              <w:rPr>
                <w:rStyle w:val="ab"/>
                <w:rFonts w:ascii="Times New Roman" w:eastAsiaTheme="minorHAnsi" w:hAnsi="Times New Roman"/>
                <w:noProof/>
              </w:rPr>
              <w:t>. «Способы оплаты медицинской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_Toc470793166 \h </w:instrText>
            </w:r>
            <w:r w:rsidR="00CE0B34" w:rsidRPr="00B22A60">
              <w:rPr>
                <w:noProof/>
                <w:webHidden/>
              </w:rPr>
            </w:r>
            <w:r w:rsidR="00CE0B34" w:rsidRPr="00B22A60">
              <w:rPr>
                <w:noProof/>
                <w:webHidden/>
              </w:rPr>
              <w:fldChar w:fldCharType="separate"/>
            </w:r>
            <w:r w:rsidR="00CE0B34" w:rsidRPr="00B22A60">
              <w:rPr>
                <w:noProof/>
                <w:webHidden/>
              </w:rPr>
              <w:t>19</w:t>
            </w:r>
            <w:r w:rsidR="00CE0B34" w:rsidRPr="00B22A60">
              <w:rPr>
                <w:noProof/>
                <w:webHidden/>
              </w:rPr>
              <w:fldChar w:fldCharType="end"/>
            </w:r>
          </w:hyperlink>
        </w:p>
        <w:p w14:paraId="65C046A0" w14:textId="59474D9F"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67" w:history="1">
            <w:r w:rsidR="00CE0B34" w:rsidRPr="00B22A60">
              <w:rPr>
                <w:rStyle w:val="ab"/>
                <w:rFonts w:ascii="Times New Roman" w:eastAsiaTheme="minorHAnsi" w:hAnsi="Times New Roman"/>
                <w:noProof/>
              </w:rPr>
              <w:t>Часть 1. Способы оплаты медицинской помощи, оказанной в амбулаторных условиях, применяемые на территории ХМАО-Югры</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_Toc470793167 \h </w:instrText>
            </w:r>
            <w:r w:rsidR="00CE0B34" w:rsidRPr="00B22A60">
              <w:rPr>
                <w:noProof/>
                <w:webHidden/>
              </w:rPr>
            </w:r>
            <w:r w:rsidR="00CE0B34" w:rsidRPr="00B22A60">
              <w:rPr>
                <w:noProof/>
                <w:webHidden/>
              </w:rPr>
              <w:fldChar w:fldCharType="separate"/>
            </w:r>
            <w:r w:rsidR="00CE0B34" w:rsidRPr="00B22A60">
              <w:rPr>
                <w:noProof/>
                <w:webHidden/>
              </w:rPr>
              <w:t>20</w:t>
            </w:r>
            <w:r w:rsidR="00CE0B34" w:rsidRPr="00B22A60">
              <w:rPr>
                <w:noProof/>
                <w:webHidden/>
              </w:rPr>
              <w:fldChar w:fldCharType="end"/>
            </w:r>
          </w:hyperlink>
        </w:p>
        <w:p w14:paraId="1C626495" w14:textId="1943F042"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68" w:history="1">
            <w:r w:rsidR="00CE0B34" w:rsidRPr="00B22A60">
              <w:rPr>
                <w:rStyle w:val="ab"/>
                <w:rFonts w:ascii="Times New Roman" w:eastAsiaTheme="minorHAnsi" w:hAnsi="Times New Roman"/>
                <w:noProof/>
              </w:rPr>
              <w:t>1. Оплата первичной медико-санитарной помощи (в том числе первичной специализированной медико-санитарной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_Toc470793168 \h </w:instrText>
            </w:r>
            <w:r w:rsidR="00CE0B34" w:rsidRPr="00B22A60">
              <w:rPr>
                <w:noProof/>
                <w:webHidden/>
              </w:rPr>
            </w:r>
            <w:r w:rsidR="00CE0B34" w:rsidRPr="00B22A60">
              <w:rPr>
                <w:noProof/>
                <w:webHidden/>
              </w:rPr>
              <w:fldChar w:fldCharType="separate"/>
            </w:r>
            <w:r w:rsidR="00CE0B34" w:rsidRPr="00B22A60">
              <w:rPr>
                <w:noProof/>
                <w:webHidden/>
              </w:rPr>
              <w:t>20</w:t>
            </w:r>
            <w:r w:rsidR="00CE0B34" w:rsidRPr="00B22A60">
              <w:rPr>
                <w:noProof/>
                <w:webHidden/>
              </w:rPr>
              <w:fldChar w:fldCharType="end"/>
            </w:r>
          </w:hyperlink>
        </w:p>
        <w:p w14:paraId="05B976A8" w14:textId="5C63F1E1"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69" w:history="1">
            <w:r w:rsidR="00CE0B34" w:rsidRPr="00B22A60">
              <w:rPr>
                <w:rStyle w:val="ab"/>
                <w:rFonts w:ascii="Times New Roman" w:eastAsia="Times New Roman" w:hAnsi="Times New Roman"/>
                <w:noProof/>
                <w:lang w:eastAsia="ru-RU"/>
              </w:rPr>
              <w:t>2. Оплата стоматологической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_Toc470793169 \h </w:instrText>
            </w:r>
            <w:r w:rsidR="00CE0B34" w:rsidRPr="00B22A60">
              <w:rPr>
                <w:noProof/>
                <w:webHidden/>
              </w:rPr>
            </w:r>
            <w:r w:rsidR="00CE0B34" w:rsidRPr="00B22A60">
              <w:rPr>
                <w:noProof/>
                <w:webHidden/>
              </w:rPr>
              <w:fldChar w:fldCharType="separate"/>
            </w:r>
            <w:r w:rsidR="00CE0B34" w:rsidRPr="00B22A60">
              <w:rPr>
                <w:noProof/>
                <w:webHidden/>
              </w:rPr>
              <w:t>22</w:t>
            </w:r>
            <w:r w:rsidR="00CE0B34" w:rsidRPr="00B22A60">
              <w:rPr>
                <w:noProof/>
                <w:webHidden/>
              </w:rPr>
              <w:fldChar w:fldCharType="end"/>
            </w:r>
          </w:hyperlink>
        </w:p>
        <w:p w14:paraId="3709CC4B" w14:textId="08631525"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70" w:history="1">
            <w:r w:rsidR="00CE0B34" w:rsidRPr="00B22A60">
              <w:rPr>
                <w:rStyle w:val="ab"/>
                <w:rFonts w:ascii="Times New Roman" w:eastAsiaTheme="minorHAnsi" w:hAnsi="Times New Roman"/>
                <w:noProof/>
              </w:rPr>
              <w:t>3. Оплата диспансеризации и медицинских осмотров отдельных групп населения</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_Toc470793170 \h </w:instrText>
            </w:r>
            <w:r w:rsidR="00CE0B34" w:rsidRPr="00B22A60">
              <w:rPr>
                <w:noProof/>
                <w:webHidden/>
              </w:rPr>
            </w:r>
            <w:r w:rsidR="00CE0B34" w:rsidRPr="00B22A60">
              <w:rPr>
                <w:noProof/>
                <w:webHidden/>
              </w:rPr>
              <w:fldChar w:fldCharType="separate"/>
            </w:r>
            <w:r w:rsidR="00CE0B34" w:rsidRPr="00B22A60">
              <w:rPr>
                <w:noProof/>
                <w:webHidden/>
              </w:rPr>
              <w:t>23</w:t>
            </w:r>
            <w:r w:rsidR="00CE0B34" w:rsidRPr="00B22A60">
              <w:rPr>
                <w:noProof/>
                <w:webHidden/>
              </w:rPr>
              <w:fldChar w:fldCharType="end"/>
            </w:r>
          </w:hyperlink>
        </w:p>
        <w:p w14:paraId="0DEF3B1B" w14:textId="0FEBF98B"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71" w:history="1">
            <w:r w:rsidR="00CE0B34" w:rsidRPr="00B22A60">
              <w:rPr>
                <w:rStyle w:val="ab"/>
                <w:rFonts w:ascii="Times New Roman" w:eastAsiaTheme="minorHAnsi" w:hAnsi="Times New Roman"/>
                <w:noProof/>
              </w:rPr>
              <w:t>Часть 2. Способы оплаты медицинской помощи, оказанной в условиях дневного стационара (в дневных стационарах при поликлиниках, стационарах дневного пребывания при стационаре, стационарах на дому, в том числе прерванных случаев)</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_Toc470793171 \h </w:instrText>
            </w:r>
            <w:r w:rsidR="00CE0B34" w:rsidRPr="00B22A60">
              <w:rPr>
                <w:noProof/>
                <w:webHidden/>
              </w:rPr>
            </w:r>
            <w:r w:rsidR="00CE0B34" w:rsidRPr="00B22A60">
              <w:rPr>
                <w:noProof/>
                <w:webHidden/>
              </w:rPr>
              <w:fldChar w:fldCharType="separate"/>
            </w:r>
            <w:r w:rsidR="00CE0B34" w:rsidRPr="00B22A60">
              <w:rPr>
                <w:noProof/>
                <w:webHidden/>
              </w:rPr>
              <w:t>27</w:t>
            </w:r>
            <w:r w:rsidR="00CE0B34" w:rsidRPr="00B22A60">
              <w:rPr>
                <w:noProof/>
                <w:webHidden/>
              </w:rPr>
              <w:fldChar w:fldCharType="end"/>
            </w:r>
          </w:hyperlink>
        </w:p>
        <w:p w14:paraId="2DBB36D4" w14:textId="7117F083"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72" w:history="1">
            <w:r w:rsidR="00CE0B34" w:rsidRPr="00B22A60">
              <w:rPr>
                <w:rStyle w:val="ab"/>
                <w:rFonts w:ascii="Times New Roman" w:eastAsiaTheme="minorHAnsi" w:hAnsi="Times New Roman"/>
                <w:noProof/>
              </w:rPr>
              <w:t>1.Порядок оплаты медицинской помощи, оказываемой в условиях дневных стационаров, оплачиваемой по законченному случаю заболевания, включенного в соответствующую клинико-статистическую группу заболеваний.</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_Toc470793172 \h </w:instrText>
            </w:r>
            <w:r w:rsidR="00CE0B34" w:rsidRPr="00B22A60">
              <w:rPr>
                <w:noProof/>
                <w:webHidden/>
              </w:rPr>
            </w:r>
            <w:r w:rsidR="00CE0B34" w:rsidRPr="00B22A60">
              <w:rPr>
                <w:noProof/>
                <w:webHidden/>
              </w:rPr>
              <w:fldChar w:fldCharType="separate"/>
            </w:r>
            <w:r w:rsidR="00CE0B34" w:rsidRPr="00B22A60">
              <w:rPr>
                <w:noProof/>
                <w:webHidden/>
              </w:rPr>
              <w:t>27</w:t>
            </w:r>
            <w:r w:rsidR="00CE0B34" w:rsidRPr="00B22A60">
              <w:rPr>
                <w:noProof/>
                <w:webHidden/>
              </w:rPr>
              <w:fldChar w:fldCharType="end"/>
            </w:r>
          </w:hyperlink>
        </w:p>
        <w:p w14:paraId="02332974" w14:textId="526652D7"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73" w:history="1">
            <w:r w:rsidR="00CE0B34" w:rsidRPr="00B22A60">
              <w:rPr>
                <w:rStyle w:val="ab"/>
                <w:rFonts w:ascii="Times New Roman" w:eastAsiaTheme="minorHAnsi" w:hAnsi="Times New Roman"/>
                <w:noProof/>
              </w:rPr>
              <w:t>2. Порядок оплаты случаев лечения в условиях дневного стационара по профилю «Медицинская реабилитация».</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_Toc470793173 \h </w:instrText>
            </w:r>
            <w:r w:rsidR="00CE0B34" w:rsidRPr="00B22A60">
              <w:rPr>
                <w:noProof/>
                <w:webHidden/>
              </w:rPr>
            </w:r>
            <w:r w:rsidR="00CE0B34" w:rsidRPr="00B22A60">
              <w:rPr>
                <w:noProof/>
                <w:webHidden/>
              </w:rPr>
              <w:fldChar w:fldCharType="separate"/>
            </w:r>
            <w:r w:rsidR="00CE0B34" w:rsidRPr="00B22A60">
              <w:rPr>
                <w:noProof/>
                <w:webHidden/>
              </w:rPr>
              <w:t>31</w:t>
            </w:r>
            <w:r w:rsidR="00CE0B34" w:rsidRPr="00B22A60">
              <w:rPr>
                <w:noProof/>
                <w:webHidden/>
              </w:rPr>
              <w:fldChar w:fldCharType="end"/>
            </w:r>
          </w:hyperlink>
        </w:p>
        <w:p w14:paraId="7FC9F0B9" w14:textId="19E79732"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74" w:history="1">
            <w:r w:rsidR="00CE0B34" w:rsidRPr="00B22A60">
              <w:rPr>
                <w:rStyle w:val="ab"/>
                <w:rFonts w:ascii="Times New Roman" w:eastAsiaTheme="minorHAnsi" w:hAnsi="Times New Roman"/>
                <w:noProof/>
              </w:rPr>
              <w:t>3. Оплата случаев лечения, предполагающих сочетание оказания высокотехнологичной и специализированной медицинской помощи пациенту в условиях дневного стационара.</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_Toc470793174 \h </w:instrText>
            </w:r>
            <w:r w:rsidR="00CE0B34" w:rsidRPr="00B22A60">
              <w:rPr>
                <w:noProof/>
                <w:webHidden/>
              </w:rPr>
            </w:r>
            <w:r w:rsidR="00CE0B34" w:rsidRPr="00B22A60">
              <w:rPr>
                <w:noProof/>
                <w:webHidden/>
              </w:rPr>
              <w:fldChar w:fldCharType="separate"/>
            </w:r>
            <w:r w:rsidR="00CE0B34" w:rsidRPr="00B22A60">
              <w:rPr>
                <w:noProof/>
                <w:webHidden/>
              </w:rPr>
              <w:t>31</w:t>
            </w:r>
            <w:r w:rsidR="00CE0B34" w:rsidRPr="00B22A60">
              <w:rPr>
                <w:noProof/>
                <w:webHidden/>
              </w:rPr>
              <w:fldChar w:fldCharType="end"/>
            </w:r>
          </w:hyperlink>
        </w:p>
        <w:p w14:paraId="0124E226" w14:textId="6CB28E7F" w:rsidR="00CE0B34" w:rsidRPr="00B22A60" w:rsidRDefault="00B760FE">
          <w:pPr>
            <w:pStyle w:val="31"/>
            <w:tabs>
              <w:tab w:val="left" w:pos="880"/>
              <w:tab w:val="right" w:leader="dot" w:pos="9770"/>
            </w:tabs>
            <w:rPr>
              <w:rFonts w:asciiTheme="minorHAnsi" w:eastAsiaTheme="minorEastAsia" w:hAnsiTheme="minorHAnsi" w:cstheme="minorBidi"/>
              <w:noProof/>
              <w:lang w:eastAsia="ru-RU"/>
            </w:rPr>
          </w:pPr>
          <w:hyperlink w:anchor="_Toc470793175" w:history="1">
            <w:r w:rsidR="00CE0B34" w:rsidRPr="00B22A60">
              <w:rPr>
                <w:rStyle w:val="ab"/>
                <w:rFonts w:ascii="Times New Roman" w:eastAsiaTheme="minorHAnsi" w:hAnsi="Times New Roman"/>
                <w:noProof/>
              </w:rPr>
              <w:t>4.</w:t>
            </w:r>
            <w:r w:rsidR="00CE0B34" w:rsidRPr="00B22A60">
              <w:rPr>
                <w:rFonts w:asciiTheme="minorHAnsi" w:eastAsiaTheme="minorEastAsia" w:hAnsiTheme="minorHAnsi" w:cstheme="minorBidi"/>
                <w:noProof/>
                <w:lang w:eastAsia="ru-RU"/>
              </w:rPr>
              <w:tab/>
            </w:r>
            <w:r w:rsidR="00CE0B34" w:rsidRPr="00B22A60">
              <w:rPr>
                <w:rStyle w:val="ab"/>
                <w:rFonts w:ascii="Times New Roman" w:eastAsiaTheme="minorHAnsi" w:hAnsi="Times New Roman"/>
                <w:noProof/>
              </w:rPr>
              <w:t>Порядок оплаты случаев лечения в условиях дневного стационара по профилю «Нефрология», особенности оплаты КСГ 41.</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_Toc470793175 \h </w:instrText>
            </w:r>
            <w:r w:rsidR="00CE0B34" w:rsidRPr="00B22A60">
              <w:rPr>
                <w:noProof/>
                <w:webHidden/>
              </w:rPr>
            </w:r>
            <w:r w:rsidR="00CE0B34" w:rsidRPr="00B22A60">
              <w:rPr>
                <w:noProof/>
                <w:webHidden/>
              </w:rPr>
              <w:fldChar w:fldCharType="separate"/>
            </w:r>
            <w:r w:rsidR="00CE0B34" w:rsidRPr="00B22A60">
              <w:rPr>
                <w:noProof/>
                <w:webHidden/>
              </w:rPr>
              <w:t>31</w:t>
            </w:r>
            <w:r w:rsidR="00CE0B34" w:rsidRPr="00B22A60">
              <w:rPr>
                <w:noProof/>
                <w:webHidden/>
              </w:rPr>
              <w:fldChar w:fldCharType="end"/>
            </w:r>
          </w:hyperlink>
        </w:p>
        <w:p w14:paraId="7F04766F" w14:textId="5093085B" w:rsidR="00CE0B34" w:rsidRPr="00B22A60" w:rsidRDefault="00B760FE">
          <w:pPr>
            <w:pStyle w:val="31"/>
            <w:tabs>
              <w:tab w:val="left" w:pos="880"/>
              <w:tab w:val="right" w:leader="dot" w:pos="9770"/>
            </w:tabs>
            <w:rPr>
              <w:rFonts w:asciiTheme="minorHAnsi" w:eastAsiaTheme="minorEastAsia" w:hAnsiTheme="minorHAnsi" w:cstheme="minorBidi"/>
              <w:noProof/>
              <w:lang w:eastAsia="ru-RU"/>
            </w:rPr>
          </w:pPr>
          <w:hyperlink w:anchor="_Toc470793176" w:history="1">
            <w:r w:rsidR="00CE0B34" w:rsidRPr="00B22A60">
              <w:rPr>
                <w:rStyle w:val="ab"/>
                <w:rFonts w:ascii="Times New Roman" w:eastAsiaTheme="minorHAnsi" w:hAnsi="Times New Roman"/>
                <w:noProof/>
              </w:rPr>
              <w:t>5.</w:t>
            </w:r>
            <w:r w:rsidR="00CE0B34" w:rsidRPr="00B22A60">
              <w:rPr>
                <w:rFonts w:asciiTheme="minorHAnsi" w:eastAsiaTheme="minorEastAsia" w:hAnsiTheme="minorHAnsi" w:cstheme="minorBidi"/>
                <w:noProof/>
                <w:lang w:eastAsia="ru-RU"/>
              </w:rPr>
              <w:tab/>
            </w:r>
            <w:r w:rsidR="00CE0B34" w:rsidRPr="00B22A60">
              <w:rPr>
                <w:rStyle w:val="ab"/>
                <w:rFonts w:ascii="Times New Roman" w:eastAsiaTheme="minorHAnsi" w:hAnsi="Times New Roman"/>
                <w:noProof/>
              </w:rPr>
              <w:t>Особенности формирования реестров медицинской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_Toc470793176 \h </w:instrText>
            </w:r>
            <w:r w:rsidR="00CE0B34" w:rsidRPr="00B22A60">
              <w:rPr>
                <w:noProof/>
                <w:webHidden/>
              </w:rPr>
            </w:r>
            <w:r w:rsidR="00CE0B34" w:rsidRPr="00B22A60">
              <w:rPr>
                <w:noProof/>
                <w:webHidden/>
              </w:rPr>
              <w:fldChar w:fldCharType="separate"/>
            </w:r>
            <w:r w:rsidR="00CE0B34" w:rsidRPr="00B22A60">
              <w:rPr>
                <w:noProof/>
                <w:webHidden/>
              </w:rPr>
              <w:t>32</w:t>
            </w:r>
            <w:r w:rsidR="00CE0B34" w:rsidRPr="00B22A60">
              <w:rPr>
                <w:noProof/>
                <w:webHidden/>
              </w:rPr>
              <w:fldChar w:fldCharType="end"/>
            </w:r>
          </w:hyperlink>
        </w:p>
        <w:p w14:paraId="69408E16" w14:textId="28C0D20D"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77" w:history="1">
            <w:r w:rsidR="00CE0B34" w:rsidRPr="00B22A60">
              <w:rPr>
                <w:rStyle w:val="ab"/>
                <w:rFonts w:ascii="Times New Roman" w:eastAsiaTheme="minorHAnsi" w:hAnsi="Times New Roman"/>
                <w:noProof/>
              </w:rPr>
              <w:t>Часть 3. Способы оплаты медицинской помощи, оказанной в стационарных условиях</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_Toc470793177 \h </w:instrText>
            </w:r>
            <w:r w:rsidR="00CE0B34" w:rsidRPr="00B22A60">
              <w:rPr>
                <w:noProof/>
                <w:webHidden/>
              </w:rPr>
            </w:r>
            <w:r w:rsidR="00CE0B34" w:rsidRPr="00B22A60">
              <w:rPr>
                <w:noProof/>
                <w:webHidden/>
              </w:rPr>
              <w:fldChar w:fldCharType="separate"/>
            </w:r>
            <w:r w:rsidR="00CE0B34" w:rsidRPr="00B22A60">
              <w:rPr>
                <w:noProof/>
                <w:webHidden/>
              </w:rPr>
              <w:t>32</w:t>
            </w:r>
            <w:r w:rsidR="00CE0B34" w:rsidRPr="00B22A60">
              <w:rPr>
                <w:noProof/>
                <w:webHidden/>
              </w:rPr>
              <w:fldChar w:fldCharType="end"/>
            </w:r>
          </w:hyperlink>
        </w:p>
        <w:p w14:paraId="6C97E0D8" w14:textId="261A7373"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78" w:history="1">
            <w:r w:rsidR="00CE0B34" w:rsidRPr="00B22A60">
              <w:rPr>
                <w:rStyle w:val="ab"/>
                <w:rFonts w:ascii="Times New Roman" w:eastAsiaTheme="minorHAnsi" w:hAnsi="Times New Roman"/>
                <w:noProof/>
              </w:rPr>
              <w:t>Часть 4. Способы оплаты скорой медицинской помощи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_Toc470793178 \h </w:instrText>
            </w:r>
            <w:r w:rsidR="00CE0B34" w:rsidRPr="00B22A60">
              <w:rPr>
                <w:noProof/>
                <w:webHidden/>
              </w:rPr>
            </w:r>
            <w:r w:rsidR="00CE0B34" w:rsidRPr="00B22A60">
              <w:rPr>
                <w:noProof/>
                <w:webHidden/>
              </w:rPr>
              <w:fldChar w:fldCharType="separate"/>
            </w:r>
            <w:r w:rsidR="00CE0B34" w:rsidRPr="00B22A60">
              <w:rPr>
                <w:noProof/>
                <w:webHidden/>
              </w:rPr>
              <w:t>38</w:t>
            </w:r>
            <w:r w:rsidR="00CE0B34" w:rsidRPr="00B22A60">
              <w:rPr>
                <w:noProof/>
                <w:webHidden/>
              </w:rPr>
              <w:fldChar w:fldCharType="end"/>
            </w:r>
          </w:hyperlink>
        </w:p>
        <w:p w14:paraId="1999AC2B" w14:textId="277A3200"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79" w:history="1">
            <w:r w:rsidR="00CE0B34" w:rsidRPr="00B22A60">
              <w:rPr>
                <w:rStyle w:val="ab"/>
                <w:rFonts w:ascii="Times New Roman" w:eastAsiaTheme="minorHAnsi" w:hAnsi="Times New Roman"/>
                <w:noProof/>
              </w:rPr>
              <w:t>Часть 5. Оплата скорой медицинской помощи в амбулаторных условиях.</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_Toc470793179 \h </w:instrText>
            </w:r>
            <w:r w:rsidR="00CE0B34" w:rsidRPr="00B22A60">
              <w:rPr>
                <w:noProof/>
                <w:webHidden/>
              </w:rPr>
            </w:r>
            <w:r w:rsidR="00CE0B34" w:rsidRPr="00B22A60">
              <w:rPr>
                <w:noProof/>
                <w:webHidden/>
              </w:rPr>
              <w:fldChar w:fldCharType="separate"/>
            </w:r>
            <w:r w:rsidR="00CE0B34" w:rsidRPr="00B22A60">
              <w:rPr>
                <w:noProof/>
                <w:webHidden/>
              </w:rPr>
              <w:t>38</w:t>
            </w:r>
            <w:r w:rsidR="00CE0B34" w:rsidRPr="00B22A60">
              <w:rPr>
                <w:noProof/>
                <w:webHidden/>
              </w:rPr>
              <w:fldChar w:fldCharType="end"/>
            </w:r>
          </w:hyperlink>
        </w:p>
        <w:p w14:paraId="376E9E1A" w14:textId="5703ADA7"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0" w:history="1">
            <w:r w:rsidR="00CE0B34" w:rsidRPr="00B22A60">
              <w:rPr>
                <w:rStyle w:val="ab"/>
                <w:rFonts w:ascii="Times New Roman" w:eastAsiaTheme="minorHAnsi" w:hAnsi="Times New Roman"/>
                <w:noProof/>
              </w:rPr>
              <w:t>Часть 6. Способы оплаты высокотехнологичной медицинской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_Toc470793180 \h </w:instrText>
            </w:r>
            <w:r w:rsidR="00CE0B34" w:rsidRPr="00B22A60">
              <w:rPr>
                <w:noProof/>
                <w:webHidden/>
              </w:rPr>
            </w:r>
            <w:r w:rsidR="00CE0B34" w:rsidRPr="00B22A60">
              <w:rPr>
                <w:noProof/>
                <w:webHidden/>
              </w:rPr>
              <w:fldChar w:fldCharType="separate"/>
            </w:r>
            <w:r w:rsidR="00CE0B34" w:rsidRPr="00B22A60">
              <w:rPr>
                <w:noProof/>
                <w:webHidden/>
              </w:rPr>
              <w:t>38</w:t>
            </w:r>
            <w:r w:rsidR="00CE0B34" w:rsidRPr="00B22A60">
              <w:rPr>
                <w:noProof/>
                <w:webHidden/>
              </w:rPr>
              <w:fldChar w:fldCharType="end"/>
            </w:r>
          </w:hyperlink>
        </w:p>
        <w:p w14:paraId="29B412EE" w14:textId="34429071" w:rsidR="00CE0B34" w:rsidRPr="00B22A60" w:rsidRDefault="00B760FE">
          <w:pPr>
            <w:pStyle w:val="13"/>
            <w:tabs>
              <w:tab w:val="right" w:leader="dot" w:pos="9770"/>
            </w:tabs>
            <w:rPr>
              <w:rFonts w:asciiTheme="minorHAnsi" w:eastAsiaTheme="minorEastAsia" w:hAnsiTheme="minorHAnsi" w:cstheme="minorBidi"/>
              <w:noProof/>
              <w:lang w:eastAsia="ru-RU"/>
            </w:rPr>
          </w:pPr>
          <w:hyperlink w:anchor="_Toc470793181" w:history="1">
            <w:r w:rsidR="00CE0B34" w:rsidRPr="00B22A60">
              <w:rPr>
                <w:rStyle w:val="ab"/>
                <w:rFonts w:ascii="Times New Roman" w:eastAsiaTheme="minorHAnsi" w:hAnsi="Times New Roman"/>
                <w:noProof/>
              </w:rPr>
              <w:t xml:space="preserve">Раздел </w:t>
            </w:r>
            <w:r w:rsidR="00CE0B34" w:rsidRPr="00B22A60">
              <w:rPr>
                <w:rStyle w:val="ab"/>
                <w:rFonts w:ascii="Times New Roman" w:eastAsiaTheme="minorHAnsi" w:hAnsi="Times New Roman"/>
                <w:noProof/>
                <w:lang w:val="en-US"/>
              </w:rPr>
              <w:t>III</w:t>
            </w:r>
            <w:r w:rsidR="00CE0B34" w:rsidRPr="00B22A60">
              <w:rPr>
                <w:rStyle w:val="ab"/>
                <w:rFonts w:ascii="Times New Roman" w:eastAsiaTheme="minorHAnsi" w:hAnsi="Times New Roman"/>
                <w:noProof/>
              </w:rPr>
              <w:t>. «Размер и структура тарифа на оплату медицинской помощи»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_Toc470793181 \h </w:instrText>
            </w:r>
            <w:r w:rsidR="00CE0B34" w:rsidRPr="00B22A60">
              <w:rPr>
                <w:noProof/>
                <w:webHidden/>
              </w:rPr>
            </w:r>
            <w:r w:rsidR="00CE0B34" w:rsidRPr="00B22A60">
              <w:rPr>
                <w:noProof/>
                <w:webHidden/>
              </w:rPr>
              <w:fldChar w:fldCharType="separate"/>
            </w:r>
            <w:r w:rsidR="00CE0B34" w:rsidRPr="00B22A60">
              <w:rPr>
                <w:noProof/>
                <w:webHidden/>
              </w:rPr>
              <w:t>40</w:t>
            </w:r>
            <w:r w:rsidR="00CE0B34" w:rsidRPr="00B22A60">
              <w:rPr>
                <w:noProof/>
                <w:webHidden/>
              </w:rPr>
              <w:fldChar w:fldCharType="end"/>
            </w:r>
          </w:hyperlink>
        </w:p>
        <w:p w14:paraId="7C46F2DF" w14:textId="7A4FB682"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2" w:history="1">
            <w:r w:rsidR="00CE0B34" w:rsidRPr="00B22A60">
              <w:rPr>
                <w:rStyle w:val="ab"/>
                <w:rFonts w:ascii="Times New Roman" w:eastAsiaTheme="minorHAnsi" w:hAnsi="Times New Roman"/>
                <w:noProof/>
              </w:rPr>
              <w:t>Часть 1. Тарифы в системе обязательного медицинского страхования</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_Toc470793182 \h </w:instrText>
            </w:r>
            <w:r w:rsidR="00CE0B34" w:rsidRPr="00B22A60">
              <w:rPr>
                <w:noProof/>
                <w:webHidden/>
              </w:rPr>
            </w:r>
            <w:r w:rsidR="00CE0B34" w:rsidRPr="00B22A60">
              <w:rPr>
                <w:noProof/>
                <w:webHidden/>
              </w:rPr>
              <w:fldChar w:fldCharType="separate"/>
            </w:r>
            <w:r w:rsidR="00CE0B34" w:rsidRPr="00B22A60">
              <w:rPr>
                <w:noProof/>
                <w:webHidden/>
              </w:rPr>
              <w:t>40</w:t>
            </w:r>
            <w:r w:rsidR="00CE0B34" w:rsidRPr="00B22A60">
              <w:rPr>
                <w:noProof/>
                <w:webHidden/>
              </w:rPr>
              <w:fldChar w:fldCharType="end"/>
            </w:r>
          </w:hyperlink>
        </w:p>
        <w:p w14:paraId="48E060FA" w14:textId="758452AB" w:rsidR="00CE0B34" w:rsidRPr="00B22A60" w:rsidRDefault="00B760FE">
          <w:pPr>
            <w:pStyle w:val="31"/>
            <w:tabs>
              <w:tab w:val="right" w:leader="dot" w:pos="9770"/>
            </w:tabs>
            <w:rPr>
              <w:rFonts w:asciiTheme="minorHAnsi" w:eastAsiaTheme="minorEastAsia" w:hAnsiTheme="minorHAnsi" w:cstheme="minorBidi"/>
              <w:noProof/>
              <w:lang w:eastAsia="ru-RU"/>
            </w:rPr>
          </w:pPr>
          <w:hyperlink w:anchor="_Toc470793183" w:history="1">
            <w:r w:rsidR="00CE0B34" w:rsidRPr="00B22A60">
              <w:rPr>
                <w:rStyle w:val="ab"/>
                <w:rFonts w:ascii="Times New Roman" w:hAnsi="Times New Roman" w:cs="Calibri"/>
                <w:noProof/>
              </w:rPr>
              <w:t>Расходы на приобретение основных средств</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_Toc470793183 \h </w:instrText>
            </w:r>
            <w:r w:rsidR="00CE0B34" w:rsidRPr="00B22A60">
              <w:rPr>
                <w:noProof/>
                <w:webHidden/>
              </w:rPr>
            </w:r>
            <w:r w:rsidR="00CE0B34" w:rsidRPr="00B22A60">
              <w:rPr>
                <w:noProof/>
                <w:webHidden/>
              </w:rPr>
              <w:fldChar w:fldCharType="separate"/>
            </w:r>
            <w:r w:rsidR="00CE0B34" w:rsidRPr="00B22A60">
              <w:rPr>
                <w:noProof/>
                <w:webHidden/>
              </w:rPr>
              <w:t>45</w:t>
            </w:r>
            <w:r w:rsidR="00CE0B34" w:rsidRPr="00B22A60">
              <w:rPr>
                <w:noProof/>
                <w:webHidden/>
              </w:rPr>
              <w:fldChar w:fldCharType="end"/>
            </w:r>
          </w:hyperlink>
        </w:p>
        <w:p w14:paraId="62F53C59" w14:textId="56726DEE"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4" w:history="1">
            <w:r w:rsidR="00CE0B34" w:rsidRPr="00B22A60">
              <w:rPr>
                <w:rStyle w:val="ab"/>
                <w:rFonts w:ascii="Times New Roman" w:hAnsi="Times New Roman"/>
                <w:noProof/>
              </w:rPr>
              <w:t>Часть 2. Тарифы на оплату медицинской помощи, оказанной в амбулаторных условиях</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_Toc470793184 \h </w:instrText>
            </w:r>
            <w:r w:rsidR="00CE0B34" w:rsidRPr="00B22A60">
              <w:rPr>
                <w:noProof/>
                <w:webHidden/>
              </w:rPr>
            </w:r>
            <w:r w:rsidR="00CE0B34" w:rsidRPr="00B22A60">
              <w:rPr>
                <w:noProof/>
                <w:webHidden/>
              </w:rPr>
              <w:fldChar w:fldCharType="separate"/>
            </w:r>
            <w:r w:rsidR="00CE0B34" w:rsidRPr="00B22A60">
              <w:rPr>
                <w:noProof/>
                <w:webHidden/>
              </w:rPr>
              <w:t>48</w:t>
            </w:r>
            <w:r w:rsidR="00CE0B34" w:rsidRPr="00B22A60">
              <w:rPr>
                <w:noProof/>
                <w:webHidden/>
              </w:rPr>
              <w:fldChar w:fldCharType="end"/>
            </w:r>
          </w:hyperlink>
        </w:p>
        <w:p w14:paraId="751900E3" w14:textId="6038BB42"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5" w:history="1">
            <w:r w:rsidR="00CE0B34" w:rsidRPr="00B22A60">
              <w:rPr>
                <w:rStyle w:val="ab"/>
                <w:rFonts w:ascii="Times New Roman" w:hAnsi="Times New Roman"/>
                <w:noProof/>
              </w:rPr>
              <w:t>Часть 3. Тарифы на оплату медицинской помощи, оказанной в условиях стационаров круглосуточного пребывания и в условиях дневных стационаров всех типов</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_Toc470793185 \h </w:instrText>
            </w:r>
            <w:r w:rsidR="00CE0B34" w:rsidRPr="00B22A60">
              <w:rPr>
                <w:noProof/>
                <w:webHidden/>
              </w:rPr>
            </w:r>
            <w:r w:rsidR="00CE0B34" w:rsidRPr="00B22A60">
              <w:rPr>
                <w:noProof/>
                <w:webHidden/>
              </w:rPr>
              <w:fldChar w:fldCharType="separate"/>
            </w:r>
            <w:r w:rsidR="00CE0B34" w:rsidRPr="00B22A60">
              <w:rPr>
                <w:noProof/>
                <w:webHidden/>
              </w:rPr>
              <w:t>50</w:t>
            </w:r>
            <w:r w:rsidR="00CE0B34" w:rsidRPr="00B22A60">
              <w:rPr>
                <w:noProof/>
                <w:webHidden/>
              </w:rPr>
              <w:fldChar w:fldCharType="end"/>
            </w:r>
          </w:hyperlink>
        </w:p>
        <w:p w14:paraId="5B440D82" w14:textId="49A2F6BB"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6" w:history="1">
            <w:r w:rsidR="00CE0B34" w:rsidRPr="00B22A60">
              <w:rPr>
                <w:rStyle w:val="ab"/>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_Toc470793186 \h </w:instrText>
            </w:r>
            <w:r w:rsidR="00CE0B34" w:rsidRPr="00B22A60">
              <w:rPr>
                <w:noProof/>
                <w:webHidden/>
              </w:rPr>
            </w:r>
            <w:r w:rsidR="00CE0B34" w:rsidRPr="00B22A60">
              <w:rPr>
                <w:noProof/>
                <w:webHidden/>
              </w:rPr>
              <w:fldChar w:fldCharType="separate"/>
            </w:r>
            <w:r w:rsidR="00CE0B34" w:rsidRPr="00B22A60">
              <w:rPr>
                <w:noProof/>
                <w:webHidden/>
              </w:rPr>
              <w:t>51</w:t>
            </w:r>
            <w:r w:rsidR="00CE0B34" w:rsidRPr="00B22A60">
              <w:rPr>
                <w:noProof/>
                <w:webHidden/>
              </w:rPr>
              <w:fldChar w:fldCharType="end"/>
            </w:r>
          </w:hyperlink>
        </w:p>
        <w:p w14:paraId="5CC7169B" w14:textId="34F3A380" w:rsidR="00CE0B34" w:rsidRPr="00B22A60" w:rsidRDefault="00B760FE">
          <w:pPr>
            <w:pStyle w:val="13"/>
            <w:tabs>
              <w:tab w:val="right" w:leader="dot" w:pos="9770"/>
            </w:tabs>
            <w:rPr>
              <w:rFonts w:asciiTheme="minorHAnsi" w:eastAsiaTheme="minorEastAsia" w:hAnsiTheme="minorHAnsi" w:cstheme="minorBidi"/>
              <w:noProof/>
              <w:lang w:eastAsia="ru-RU"/>
            </w:rPr>
          </w:pPr>
          <w:hyperlink w:anchor="_Toc470793187" w:history="1">
            <w:r w:rsidR="00CE0B34" w:rsidRPr="00B22A60">
              <w:rPr>
                <w:rStyle w:val="ab"/>
                <w:rFonts w:ascii="Times New Roman" w:eastAsia="Times New Roman" w:hAnsi="Times New Roman"/>
                <w:noProof/>
                <w:lang w:eastAsia="ru-RU"/>
              </w:rPr>
              <w:t xml:space="preserve">Раздел </w:t>
            </w:r>
            <w:r w:rsidR="00CE0B34" w:rsidRPr="00B22A60">
              <w:rPr>
                <w:rStyle w:val="ab"/>
                <w:rFonts w:ascii="Times New Roman" w:eastAsia="Times New Roman" w:hAnsi="Times New Roman"/>
                <w:noProof/>
                <w:lang w:val="en-US" w:eastAsia="ru-RU"/>
              </w:rPr>
              <w:t>IV</w:t>
            </w:r>
            <w:r w:rsidR="00CE0B34" w:rsidRPr="00B22A60">
              <w:rPr>
                <w:rStyle w:val="ab"/>
                <w:rFonts w:ascii="Times New Roman" w:eastAsia="Times New Roman" w:hAnsi="Times New Roman"/>
                <w:noProof/>
                <w:lang w:eastAsia="ru-RU"/>
              </w:rPr>
              <w:t>. Размер неоплаты и не полной оплаты затрат на оказание медицинской помощи, а так же уплаты медицинской организацией штрафов за неоказание, несвоевременное оказание либо оказание медицинской помощи ненадлежащего качества.</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_Toc470793187 \h </w:instrText>
            </w:r>
            <w:r w:rsidR="00CE0B34" w:rsidRPr="00B22A60">
              <w:rPr>
                <w:noProof/>
                <w:webHidden/>
              </w:rPr>
            </w:r>
            <w:r w:rsidR="00CE0B34" w:rsidRPr="00B22A60">
              <w:rPr>
                <w:noProof/>
                <w:webHidden/>
              </w:rPr>
              <w:fldChar w:fldCharType="separate"/>
            </w:r>
            <w:r w:rsidR="00CE0B34" w:rsidRPr="00B22A60">
              <w:rPr>
                <w:noProof/>
                <w:webHidden/>
              </w:rPr>
              <w:t>52</w:t>
            </w:r>
            <w:r w:rsidR="00CE0B34" w:rsidRPr="00B22A60">
              <w:rPr>
                <w:noProof/>
                <w:webHidden/>
              </w:rPr>
              <w:fldChar w:fldCharType="end"/>
            </w:r>
          </w:hyperlink>
        </w:p>
        <w:p w14:paraId="5CBB251A" w14:textId="432AA555" w:rsidR="00CE0B34" w:rsidRPr="00B22A60" w:rsidRDefault="00B760FE">
          <w:pPr>
            <w:pStyle w:val="13"/>
            <w:tabs>
              <w:tab w:val="right" w:leader="dot" w:pos="9770"/>
            </w:tabs>
            <w:rPr>
              <w:rFonts w:asciiTheme="minorHAnsi" w:eastAsiaTheme="minorEastAsia" w:hAnsiTheme="minorHAnsi" w:cstheme="minorBidi"/>
              <w:noProof/>
              <w:lang w:eastAsia="ru-RU"/>
            </w:rPr>
          </w:pPr>
          <w:hyperlink w:anchor="_Toc470793188" w:history="1">
            <w:r w:rsidR="00CE0B34" w:rsidRPr="00B22A60">
              <w:rPr>
                <w:rStyle w:val="ab"/>
                <w:rFonts w:ascii="Times New Roman" w:hAnsi="Times New Roman"/>
                <w:noProof/>
              </w:rPr>
              <w:t xml:space="preserve">Раздел </w:t>
            </w:r>
            <w:r w:rsidR="00CE0B34" w:rsidRPr="00B22A60">
              <w:rPr>
                <w:rStyle w:val="ab"/>
                <w:rFonts w:ascii="Times New Roman" w:hAnsi="Times New Roman"/>
                <w:noProof/>
                <w:lang w:val="en-US"/>
              </w:rPr>
              <w:t>V</w:t>
            </w:r>
            <w:r w:rsidR="00CE0B34" w:rsidRPr="00B22A60">
              <w:rPr>
                <w:rStyle w:val="ab"/>
                <w:rFonts w:ascii="Times New Roman" w:hAnsi="Times New Roman"/>
                <w:noProof/>
              </w:rPr>
              <w:t>. «Заключительные положения»</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_Toc470793188 \h </w:instrText>
            </w:r>
            <w:r w:rsidR="00CE0B34" w:rsidRPr="00B22A60">
              <w:rPr>
                <w:noProof/>
                <w:webHidden/>
              </w:rPr>
            </w:r>
            <w:r w:rsidR="00CE0B34" w:rsidRPr="00B22A60">
              <w:rPr>
                <w:noProof/>
                <w:webHidden/>
              </w:rPr>
              <w:fldChar w:fldCharType="separate"/>
            </w:r>
            <w:r w:rsidR="00CE0B34" w:rsidRPr="00B22A60">
              <w:rPr>
                <w:noProof/>
                <w:webHidden/>
              </w:rPr>
              <w:t>52</w:t>
            </w:r>
            <w:r w:rsidR="00CE0B34" w:rsidRPr="00B22A60">
              <w:rPr>
                <w:noProof/>
                <w:webHidden/>
              </w:rPr>
              <w:fldChar w:fldCharType="end"/>
            </w:r>
          </w:hyperlink>
        </w:p>
        <w:p w14:paraId="128B4CC3" w14:textId="157CEA12"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89" w:history="1">
            <w:r w:rsidR="00CE0B34" w:rsidRPr="00B22A60">
              <w:rPr>
                <w:rStyle w:val="ab"/>
                <w:rFonts w:ascii="Times New Roman" w:eastAsia="Times New Roman" w:hAnsi="Times New Roman"/>
                <w:noProof/>
                <w:lang w:eastAsia="ru-RU"/>
              </w:rPr>
              <w:t>Часть 1. Порядок взаимодействия сторон при осуществлении прикрепления лиц,</w:t>
            </w:r>
            <w:r w:rsidR="00CE0B34" w:rsidRPr="00B22A60">
              <w:rPr>
                <w:rStyle w:val="ab"/>
                <w:rFonts w:ascii="Times New Roman" w:eastAsiaTheme="minorHAnsi" w:hAnsi="Times New Roman"/>
                <w:noProof/>
              </w:rPr>
              <w:t xml:space="preserve"> </w:t>
            </w:r>
            <w:r w:rsidR="00CE0B34" w:rsidRPr="00B22A60">
              <w:rPr>
                <w:rStyle w:val="ab"/>
                <w:rFonts w:ascii="Times New Roman" w:eastAsia="Times New Roman" w:hAnsi="Times New Roman"/>
                <w:noProof/>
                <w:lang w:eastAsia="ru-RU"/>
              </w:rPr>
              <w:t>застрахованных на территории ХМАО – Югры</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_Toc470793189 \h </w:instrText>
            </w:r>
            <w:r w:rsidR="00CE0B34" w:rsidRPr="00B22A60">
              <w:rPr>
                <w:noProof/>
                <w:webHidden/>
              </w:rPr>
            </w:r>
            <w:r w:rsidR="00CE0B34" w:rsidRPr="00B22A60">
              <w:rPr>
                <w:noProof/>
                <w:webHidden/>
              </w:rPr>
              <w:fldChar w:fldCharType="separate"/>
            </w:r>
            <w:r w:rsidR="00CE0B34" w:rsidRPr="00B22A60">
              <w:rPr>
                <w:noProof/>
                <w:webHidden/>
              </w:rPr>
              <w:t>52</w:t>
            </w:r>
            <w:r w:rsidR="00CE0B34" w:rsidRPr="00B22A60">
              <w:rPr>
                <w:noProof/>
                <w:webHidden/>
              </w:rPr>
              <w:fldChar w:fldCharType="end"/>
            </w:r>
          </w:hyperlink>
        </w:p>
        <w:p w14:paraId="050C810D" w14:textId="674E8B3C"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90" w:history="1">
            <w:r w:rsidR="00CE0B34" w:rsidRPr="00B22A60">
              <w:rPr>
                <w:rStyle w:val="ab"/>
                <w:rFonts w:ascii="Times New Roman" w:eastAsiaTheme="minorHAnsi" w:hAnsi="Times New Roman"/>
                <w:noProof/>
                <w:spacing w:val="-1"/>
              </w:rPr>
              <w:t>Часть 2. Порядок взаимодействия и финансовых расчётов участников обязательного медицинского страхования между ТФОМС, СМО и МО</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_Toc470793190 \h </w:instrText>
            </w:r>
            <w:r w:rsidR="00CE0B34" w:rsidRPr="00B22A60">
              <w:rPr>
                <w:noProof/>
                <w:webHidden/>
              </w:rPr>
            </w:r>
            <w:r w:rsidR="00CE0B34" w:rsidRPr="00B22A60">
              <w:rPr>
                <w:noProof/>
                <w:webHidden/>
              </w:rPr>
              <w:fldChar w:fldCharType="separate"/>
            </w:r>
            <w:r w:rsidR="00CE0B34" w:rsidRPr="00B22A60">
              <w:rPr>
                <w:noProof/>
                <w:webHidden/>
              </w:rPr>
              <w:t>53</w:t>
            </w:r>
            <w:r w:rsidR="00CE0B34" w:rsidRPr="00B22A60">
              <w:rPr>
                <w:noProof/>
                <w:webHidden/>
              </w:rPr>
              <w:fldChar w:fldCharType="end"/>
            </w:r>
          </w:hyperlink>
        </w:p>
        <w:p w14:paraId="4BBF89A4" w14:textId="00CC5FEC"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91" w:history="1">
            <w:r w:rsidR="00CE0B34" w:rsidRPr="00B22A60">
              <w:rPr>
                <w:rStyle w:val="ab"/>
                <w:rFonts w:ascii="Times New Roman" w:hAnsi="Times New Roman"/>
                <w:noProof/>
              </w:rPr>
              <w:t>Часть 3. Срок действия Тарифного соглашения, порядок его изменения и индексации тарифов</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_Toc470793191 \h </w:instrText>
            </w:r>
            <w:r w:rsidR="00CE0B34" w:rsidRPr="00B22A60">
              <w:rPr>
                <w:noProof/>
                <w:webHidden/>
              </w:rPr>
            </w:r>
            <w:r w:rsidR="00CE0B34" w:rsidRPr="00B22A60">
              <w:rPr>
                <w:noProof/>
                <w:webHidden/>
              </w:rPr>
              <w:fldChar w:fldCharType="separate"/>
            </w:r>
            <w:r w:rsidR="00CE0B34" w:rsidRPr="00B22A60">
              <w:rPr>
                <w:noProof/>
                <w:webHidden/>
              </w:rPr>
              <w:t>56</w:t>
            </w:r>
            <w:r w:rsidR="00CE0B34" w:rsidRPr="00B22A60">
              <w:rPr>
                <w:noProof/>
                <w:webHidden/>
              </w:rPr>
              <w:fldChar w:fldCharType="end"/>
            </w:r>
          </w:hyperlink>
        </w:p>
        <w:p w14:paraId="0E104215" w14:textId="013D7235" w:rsidR="00CE0B34" w:rsidRPr="00B22A60" w:rsidRDefault="00B760FE">
          <w:pPr>
            <w:pStyle w:val="21"/>
            <w:tabs>
              <w:tab w:val="right" w:leader="dot" w:pos="9770"/>
            </w:tabs>
            <w:rPr>
              <w:rFonts w:asciiTheme="minorHAnsi" w:eastAsiaTheme="minorEastAsia" w:hAnsiTheme="minorHAnsi" w:cstheme="minorBidi"/>
              <w:noProof/>
              <w:lang w:eastAsia="ru-RU"/>
            </w:rPr>
          </w:pPr>
          <w:hyperlink w:anchor="_Toc470793192" w:history="1">
            <w:r w:rsidR="00CE0B34" w:rsidRPr="00B22A60">
              <w:rPr>
                <w:rStyle w:val="ab"/>
                <w:rFonts w:ascii="Times New Roman" w:hAnsi="Times New Roman"/>
                <w:noProof/>
              </w:rPr>
              <w:t>Часть 4. Процедура признания тарифного соглашения действующим</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_Toc470793192 \h </w:instrText>
            </w:r>
            <w:r w:rsidR="00CE0B34" w:rsidRPr="00B22A60">
              <w:rPr>
                <w:noProof/>
                <w:webHidden/>
              </w:rPr>
            </w:r>
            <w:r w:rsidR="00CE0B34" w:rsidRPr="00B22A60">
              <w:rPr>
                <w:noProof/>
                <w:webHidden/>
              </w:rPr>
              <w:fldChar w:fldCharType="separate"/>
            </w:r>
            <w:r w:rsidR="00CE0B34" w:rsidRPr="00B22A60">
              <w:rPr>
                <w:noProof/>
                <w:webHidden/>
              </w:rPr>
              <w:t>56</w:t>
            </w:r>
            <w:r w:rsidR="00CE0B34" w:rsidRPr="00B22A60">
              <w:rPr>
                <w:noProof/>
                <w:webHidden/>
              </w:rPr>
              <w:fldChar w:fldCharType="end"/>
            </w:r>
          </w:hyperlink>
        </w:p>
        <w:p w14:paraId="20C3C984" w14:textId="68883529" w:rsidR="00CE0B34" w:rsidRDefault="00B760FE">
          <w:pPr>
            <w:pStyle w:val="21"/>
            <w:tabs>
              <w:tab w:val="right" w:leader="dot" w:pos="9770"/>
            </w:tabs>
            <w:rPr>
              <w:rFonts w:asciiTheme="minorHAnsi" w:eastAsiaTheme="minorEastAsia" w:hAnsiTheme="minorHAnsi" w:cstheme="minorBidi"/>
              <w:noProof/>
              <w:lang w:eastAsia="ru-RU"/>
            </w:rPr>
          </w:pPr>
          <w:hyperlink w:anchor="_Toc470793193" w:history="1">
            <w:r w:rsidR="00CE0B34" w:rsidRPr="00B22A60">
              <w:rPr>
                <w:rStyle w:val="ab"/>
                <w:rFonts w:ascii="Times New Roman" w:hAnsi="Times New Roman"/>
                <w:noProof/>
              </w:rPr>
              <w:t>Часть 5. Список приложений к Тарифному соглашению</w:t>
            </w:r>
            <w:r w:rsidR="00CE0B34" w:rsidRPr="00B22A60">
              <w:rPr>
                <w:noProof/>
                <w:webHidden/>
              </w:rPr>
              <w:tab/>
            </w:r>
            <w:r w:rsidR="00CE0B34" w:rsidRPr="00B22A60">
              <w:rPr>
                <w:noProof/>
                <w:webHidden/>
              </w:rPr>
              <w:fldChar w:fldCharType="begin"/>
            </w:r>
            <w:r w:rsidR="00CE0B34" w:rsidRPr="00B22A60">
              <w:rPr>
                <w:noProof/>
                <w:webHidden/>
              </w:rPr>
              <w:instrText xml:space="preserve"> PAGEREF _Toc470793193 \h </w:instrText>
            </w:r>
            <w:r w:rsidR="00CE0B34" w:rsidRPr="00B22A60">
              <w:rPr>
                <w:noProof/>
                <w:webHidden/>
              </w:rPr>
            </w:r>
            <w:r w:rsidR="00CE0B34" w:rsidRPr="00B22A60">
              <w:rPr>
                <w:noProof/>
                <w:webHidden/>
              </w:rPr>
              <w:fldChar w:fldCharType="separate"/>
            </w:r>
            <w:r w:rsidR="00CE0B34" w:rsidRPr="00B22A60">
              <w:rPr>
                <w:noProof/>
                <w:webHidden/>
              </w:rPr>
              <w:t>56</w:t>
            </w:r>
            <w:r w:rsidR="00CE0B34" w:rsidRPr="00B22A60">
              <w:rPr>
                <w:noProof/>
                <w:webHidden/>
              </w:rPr>
              <w:fldChar w:fldCharType="end"/>
            </w:r>
          </w:hyperlink>
        </w:p>
        <w:p w14:paraId="0001AE1B" w14:textId="030524FA" w:rsidR="00F51D06" w:rsidRPr="0024334D" w:rsidRDefault="00B5089C" w:rsidP="009972CA">
          <w:pPr>
            <w:pStyle w:val="21"/>
            <w:tabs>
              <w:tab w:val="right" w:leader="dot" w:pos="9912"/>
            </w:tabs>
            <w:rPr>
              <w:rFonts w:asciiTheme="minorHAnsi" w:eastAsiaTheme="minorEastAsia" w:hAnsiTheme="minorHAnsi" w:cstheme="minorBidi"/>
              <w:noProof/>
              <w:lang w:eastAsia="ru-RU"/>
            </w:rPr>
          </w:pPr>
          <w:r w:rsidRPr="0024334D">
            <w:rPr>
              <w:rFonts w:ascii="Times New Roman" w:hAnsi="Times New Roman"/>
              <w:bCs/>
              <w:sz w:val="24"/>
              <w:szCs w:val="24"/>
            </w:rPr>
            <w:fldChar w:fldCharType="end"/>
          </w:r>
        </w:p>
      </w:sdtContent>
    </w:sdt>
    <w:p w14:paraId="40BF67C9" w14:textId="77777777" w:rsidR="00CE0B34" w:rsidRDefault="00CE0B34" w:rsidP="00A54B10">
      <w:pPr>
        <w:spacing w:after="0" w:line="240" w:lineRule="auto"/>
        <w:ind w:firstLine="708"/>
        <w:jc w:val="both"/>
        <w:rPr>
          <w:rFonts w:ascii="Times New Roman" w:hAnsi="Times New Roman"/>
          <w:sz w:val="24"/>
          <w:szCs w:val="24"/>
        </w:rPr>
      </w:pPr>
    </w:p>
    <w:p w14:paraId="09EE82F4" w14:textId="77777777" w:rsidR="00CE0B34" w:rsidRDefault="00CE0B34" w:rsidP="00A54B10">
      <w:pPr>
        <w:spacing w:after="0" w:line="240" w:lineRule="auto"/>
        <w:ind w:firstLine="708"/>
        <w:jc w:val="both"/>
        <w:rPr>
          <w:rFonts w:ascii="Times New Roman" w:hAnsi="Times New Roman"/>
          <w:sz w:val="24"/>
          <w:szCs w:val="24"/>
        </w:rPr>
      </w:pPr>
    </w:p>
    <w:p w14:paraId="2EE4C8EE" w14:textId="77777777" w:rsidR="00CE0B34" w:rsidRDefault="00CE0B34" w:rsidP="00A54B10">
      <w:pPr>
        <w:spacing w:after="0" w:line="240" w:lineRule="auto"/>
        <w:ind w:firstLine="708"/>
        <w:jc w:val="both"/>
        <w:rPr>
          <w:rFonts w:ascii="Times New Roman" w:hAnsi="Times New Roman"/>
          <w:sz w:val="24"/>
          <w:szCs w:val="24"/>
        </w:rPr>
      </w:pPr>
    </w:p>
    <w:p w14:paraId="1517BC2D" w14:textId="77777777" w:rsidR="00CE0B34" w:rsidRDefault="00CE0B34" w:rsidP="00A54B10">
      <w:pPr>
        <w:spacing w:after="0" w:line="240" w:lineRule="auto"/>
        <w:ind w:firstLine="708"/>
        <w:jc w:val="both"/>
        <w:rPr>
          <w:rFonts w:ascii="Times New Roman" w:hAnsi="Times New Roman"/>
          <w:sz w:val="24"/>
          <w:szCs w:val="24"/>
        </w:rPr>
      </w:pPr>
    </w:p>
    <w:p w14:paraId="41D1F408" w14:textId="77777777" w:rsidR="00CE0B34" w:rsidRDefault="00CE0B34" w:rsidP="00A54B10">
      <w:pPr>
        <w:spacing w:after="0" w:line="240" w:lineRule="auto"/>
        <w:ind w:firstLine="708"/>
        <w:jc w:val="both"/>
        <w:rPr>
          <w:rFonts w:ascii="Times New Roman" w:hAnsi="Times New Roman"/>
          <w:sz w:val="24"/>
          <w:szCs w:val="24"/>
        </w:rPr>
      </w:pPr>
    </w:p>
    <w:p w14:paraId="1E427C19" w14:textId="77777777" w:rsidR="00CE0B34" w:rsidRDefault="00CE0B34" w:rsidP="00A54B10">
      <w:pPr>
        <w:spacing w:after="0" w:line="240" w:lineRule="auto"/>
        <w:ind w:firstLine="708"/>
        <w:jc w:val="both"/>
        <w:rPr>
          <w:rFonts w:ascii="Times New Roman" w:hAnsi="Times New Roman"/>
          <w:sz w:val="24"/>
          <w:szCs w:val="24"/>
        </w:rPr>
      </w:pPr>
    </w:p>
    <w:p w14:paraId="573ADE1E" w14:textId="77777777" w:rsidR="00CE0B34" w:rsidRDefault="00CE0B34" w:rsidP="00A54B10">
      <w:pPr>
        <w:spacing w:after="0" w:line="240" w:lineRule="auto"/>
        <w:ind w:firstLine="708"/>
        <w:jc w:val="both"/>
        <w:rPr>
          <w:rFonts w:ascii="Times New Roman" w:hAnsi="Times New Roman"/>
          <w:sz w:val="24"/>
          <w:szCs w:val="24"/>
        </w:rPr>
      </w:pPr>
    </w:p>
    <w:p w14:paraId="278B8900" w14:textId="77777777" w:rsidR="00CE0B34" w:rsidRDefault="00CE0B34" w:rsidP="00A54B10">
      <w:pPr>
        <w:spacing w:after="0" w:line="240" w:lineRule="auto"/>
        <w:ind w:firstLine="708"/>
        <w:jc w:val="both"/>
        <w:rPr>
          <w:rFonts w:ascii="Times New Roman" w:hAnsi="Times New Roman"/>
          <w:sz w:val="24"/>
          <w:szCs w:val="24"/>
        </w:rPr>
      </w:pPr>
    </w:p>
    <w:p w14:paraId="5F6567FC" w14:textId="77777777" w:rsidR="00CE0B34" w:rsidRDefault="00CE0B34" w:rsidP="00A54B10">
      <w:pPr>
        <w:spacing w:after="0" w:line="240" w:lineRule="auto"/>
        <w:ind w:firstLine="708"/>
        <w:jc w:val="both"/>
        <w:rPr>
          <w:rFonts w:ascii="Times New Roman" w:hAnsi="Times New Roman"/>
          <w:sz w:val="24"/>
          <w:szCs w:val="24"/>
        </w:rPr>
      </w:pPr>
    </w:p>
    <w:p w14:paraId="67768455" w14:textId="77777777" w:rsidR="00CE0B34" w:rsidRDefault="00CE0B34" w:rsidP="00A54B10">
      <w:pPr>
        <w:spacing w:after="0" w:line="240" w:lineRule="auto"/>
        <w:ind w:firstLine="708"/>
        <w:jc w:val="both"/>
        <w:rPr>
          <w:rFonts w:ascii="Times New Roman" w:hAnsi="Times New Roman"/>
          <w:sz w:val="24"/>
          <w:szCs w:val="24"/>
        </w:rPr>
      </w:pPr>
    </w:p>
    <w:p w14:paraId="2CDDC446" w14:textId="78313116" w:rsidR="00CE0B34" w:rsidRDefault="00CE0B34" w:rsidP="00A54B10">
      <w:pPr>
        <w:spacing w:after="0" w:line="240" w:lineRule="auto"/>
        <w:ind w:firstLine="708"/>
        <w:jc w:val="both"/>
        <w:rPr>
          <w:rFonts w:ascii="Times New Roman" w:hAnsi="Times New Roman"/>
          <w:sz w:val="24"/>
          <w:szCs w:val="24"/>
        </w:rPr>
      </w:pPr>
    </w:p>
    <w:p w14:paraId="12351B38" w14:textId="0D49D4C4" w:rsidR="00CE0B34" w:rsidRDefault="00CE0B34" w:rsidP="00A54B10">
      <w:pPr>
        <w:spacing w:after="0" w:line="240" w:lineRule="auto"/>
        <w:ind w:firstLine="708"/>
        <w:jc w:val="both"/>
        <w:rPr>
          <w:rFonts w:ascii="Times New Roman" w:hAnsi="Times New Roman"/>
          <w:sz w:val="24"/>
          <w:szCs w:val="24"/>
        </w:rPr>
      </w:pPr>
    </w:p>
    <w:p w14:paraId="64742AE8" w14:textId="6B316829" w:rsidR="00CE0B34" w:rsidRDefault="00CE0B34" w:rsidP="00A54B10">
      <w:pPr>
        <w:spacing w:after="0" w:line="240" w:lineRule="auto"/>
        <w:ind w:firstLine="708"/>
        <w:jc w:val="both"/>
        <w:rPr>
          <w:rFonts w:ascii="Times New Roman" w:hAnsi="Times New Roman"/>
          <w:sz w:val="24"/>
          <w:szCs w:val="24"/>
        </w:rPr>
      </w:pPr>
    </w:p>
    <w:p w14:paraId="6175D4D2" w14:textId="58990A55" w:rsidR="00CE0B34" w:rsidRDefault="00CE0B34" w:rsidP="00A54B10">
      <w:pPr>
        <w:spacing w:after="0" w:line="240" w:lineRule="auto"/>
        <w:ind w:firstLine="708"/>
        <w:jc w:val="both"/>
        <w:rPr>
          <w:rFonts w:ascii="Times New Roman" w:hAnsi="Times New Roman"/>
          <w:sz w:val="24"/>
          <w:szCs w:val="24"/>
        </w:rPr>
      </w:pPr>
    </w:p>
    <w:p w14:paraId="022E4336" w14:textId="37E09C57" w:rsidR="00CE0B34" w:rsidRDefault="00CE0B34" w:rsidP="00A54B10">
      <w:pPr>
        <w:spacing w:after="0" w:line="240" w:lineRule="auto"/>
        <w:ind w:firstLine="708"/>
        <w:jc w:val="both"/>
        <w:rPr>
          <w:rFonts w:ascii="Times New Roman" w:hAnsi="Times New Roman"/>
          <w:sz w:val="24"/>
          <w:szCs w:val="24"/>
        </w:rPr>
      </w:pPr>
    </w:p>
    <w:p w14:paraId="3EDA92AB" w14:textId="17E31988" w:rsidR="00CE0B34" w:rsidRDefault="00CE0B34" w:rsidP="00A54B10">
      <w:pPr>
        <w:spacing w:after="0" w:line="240" w:lineRule="auto"/>
        <w:ind w:firstLine="708"/>
        <w:jc w:val="both"/>
        <w:rPr>
          <w:rFonts w:ascii="Times New Roman" w:hAnsi="Times New Roman"/>
          <w:sz w:val="24"/>
          <w:szCs w:val="24"/>
        </w:rPr>
      </w:pPr>
    </w:p>
    <w:p w14:paraId="7E5734BE" w14:textId="304D3C10" w:rsidR="00CE0B34" w:rsidRDefault="00CE0B34" w:rsidP="00A54B10">
      <w:pPr>
        <w:spacing w:after="0" w:line="240" w:lineRule="auto"/>
        <w:ind w:firstLine="708"/>
        <w:jc w:val="both"/>
        <w:rPr>
          <w:rFonts w:ascii="Times New Roman" w:hAnsi="Times New Roman"/>
          <w:sz w:val="24"/>
          <w:szCs w:val="24"/>
        </w:rPr>
      </w:pPr>
    </w:p>
    <w:p w14:paraId="1E060B34" w14:textId="28490D44" w:rsidR="00CE0B34" w:rsidRDefault="00CE0B34" w:rsidP="00A54B10">
      <w:pPr>
        <w:spacing w:after="0" w:line="240" w:lineRule="auto"/>
        <w:ind w:firstLine="708"/>
        <w:jc w:val="both"/>
        <w:rPr>
          <w:rFonts w:ascii="Times New Roman" w:hAnsi="Times New Roman"/>
          <w:sz w:val="24"/>
          <w:szCs w:val="24"/>
        </w:rPr>
      </w:pPr>
    </w:p>
    <w:p w14:paraId="158EA8F2" w14:textId="0AE0EA48" w:rsidR="00CE0B34" w:rsidRDefault="00CE0B34" w:rsidP="00A54B10">
      <w:pPr>
        <w:spacing w:after="0" w:line="240" w:lineRule="auto"/>
        <w:ind w:firstLine="708"/>
        <w:jc w:val="both"/>
        <w:rPr>
          <w:rFonts w:ascii="Times New Roman" w:hAnsi="Times New Roman"/>
          <w:sz w:val="24"/>
          <w:szCs w:val="24"/>
        </w:rPr>
      </w:pPr>
    </w:p>
    <w:p w14:paraId="71889595" w14:textId="34ECD4C2" w:rsidR="00CE0B34" w:rsidRDefault="00CE0B34" w:rsidP="00A54B10">
      <w:pPr>
        <w:spacing w:after="0" w:line="240" w:lineRule="auto"/>
        <w:ind w:firstLine="708"/>
        <w:jc w:val="both"/>
        <w:rPr>
          <w:rFonts w:ascii="Times New Roman" w:hAnsi="Times New Roman"/>
          <w:sz w:val="24"/>
          <w:szCs w:val="24"/>
        </w:rPr>
      </w:pPr>
    </w:p>
    <w:p w14:paraId="7CAAE8F8" w14:textId="7702B359" w:rsidR="00CE0B34" w:rsidRDefault="00CE0B34" w:rsidP="00A54B10">
      <w:pPr>
        <w:spacing w:after="0" w:line="240" w:lineRule="auto"/>
        <w:ind w:firstLine="708"/>
        <w:jc w:val="both"/>
        <w:rPr>
          <w:rFonts w:ascii="Times New Roman" w:hAnsi="Times New Roman"/>
          <w:sz w:val="24"/>
          <w:szCs w:val="24"/>
        </w:rPr>
      </w:pPr>
    </w:p>
    <w:p w14:paraId="3DA7545B" w14:textId="473E1C8D" w:rsidR="00CE0B34" w:rsidRDefault="00CE0B34" w:rsidP="00A54B10">
      <w:pPr>
        <w:spacing w:after="0" w:line="240" w:lineRule="auto"/>
        <w:ind w:firstLine="708"/>
        <w:jc w:val="both"/>
        <w:rPr>
          <w:rFonts w:ascii="Times New Roman" w:hAnsi="Times New Roman"/>
          <w:sz w:val="24"/>
          <w:szCs w:val="24"/>
        </w:rPr>
      </w:pPr>
    </w:p>
    <w:p w14:paraId="34DA1887" w14:textId="3F632AF8" w:rsidR="00CE0B34" w:rsidRDefault="00CE0B34" w:rsidP="00A54B10">
      <w:pPr>
        <w:spacing w:after="0" w:line="240" w:lineRule="auto"/>
        <w:ind w:firstLine="708"/>
        <w:jc w:val="both"/>
        <w:rPr>
          <w:rFonts w:ascii="Times New Roman" w:hAnsi="Times New Roman"/>
          <w:sz w:val="24"/>
          <w:szCs w:val="24"/>
        </w:rPr>
      </w:pPr>
    </w:p>
    <w:p w14:paraId="5A743AD8" w14:textId="52DD2C04" w:rsidR="00CE0B34" w:rsidRDefault="00CE0B34" w:rsidP="00A54B10">
      <w:pPr>
        <w:spacing w:after="0" w:line="240" w:lineRule="auto"/>
        <w:ind w:firstLine="708"/>
        <w:jc w:val="both"/>
        <w:rPr>
          <w:rFonts w:ascii="Times New Roman" w:hAnsi="Times New Roman"/>
          <w:sz w:val="24"/>
          <w:szCs w:val="24"/>
        </w:rPr>
      </w:pPr>
    </w:p>
    <w:p w14:paraId="09EE6D76" w14:textId="09D793BA" w:rsidR="00CE0B34" w:rsidRDefault="00CE0B34" w:rsidP="00A54B10">
      <w:pPr>
        <w:spacing w:after="0" w:line="240" w:lineRule="auto"/>
        <w:ind w:firstLine="708"/>
        <w:jc w:val="both"/>
        <w:rPr>
          <w:rFonts w:ascii="Times New Roman" w:hAnsi="Times New Roman"/>
          <w:sz w:val="24"/>
          <w:szCs w:val="24"/>
        </w:rPr>
      </w:pPr>
    </w:p>
    <w:p w14:paraId="2E4B0A15" w14:textId="0F0DE225" w:rsidR="00CE0B34" w:rsidRDefault="00CE0B34" w:rsidP="00A54B10">
      <w:pPr>
        <w:spacing w:after="0" w:line="240" w:lineRule="auto"/>
        <w:ind w:firstLine="708"/>
        <w:jc w:val="both"/>
        <w:rPr>
          <w:rFonts w:ascii="Times New Roman" w:hAnsi="Times New Roman"/>
          <w:sz w:val="24"/>
          <w:szCs w:val="24"/>
        </w:rPr>
      </w:pPr>
    </w:p>
    <w:p w14:paraId="22A96BCD" w14:textId="77777777" w:rsidR="00CE0B34" w:rsidRDefault="00CE0B34" w:rsidP="00A54B10">
      <w:pPr>
        <w:spacing w:after="0" w:line="240" w:lineRule="auto"/>
        <w:ind w:firstLine="708"/>
        <w:jc w:val="both"/>
        <w:rPr>
          <w:rFonts w:ascii="Times New Roman" w:hAnsi="Times New Roman"/>
          <w:sz w:val="24"/>
          <w:szCs w:val="24"/>
        </w:rPr>
      </w:pPr>
    </w:p>
    <w:p w14:paraId="3F0E6BAC" w14:textId="77777777" w:rsidR="00CE0B34" w:rsidRDefault="00CE0B34" w:rsidP="00A54B10">
      <w:pPr>
        <w:spacing w:after="0" w:line="240" w:lineRule="auto"/>
        <w:ind w:firstLine="708"/>
        <w:jc w:val="both"/>
        <w:rPr>
          <w:rFonts w:ascii="Times New Roman" w:hAnsi="Times New Roman"/>
          <w:sz w:val="24"/>
          <w:szCs w:val="24"/>
        </w:rPr>
      </w:pPr>
    </w:p>
    <w:p w14:paraId="53B6FC53" w14:textId="77777777" w:rsidR="00CE0B34" w:rsidRDefault="00CE0B34" w:rsidP="00A54B10">
      <w:pPr>
        <w:spacing w:after="0" w:line="240" w:lineRule="auto"/>
        <w:ind w:firstLine="708"/>
        <w:jc w:val="both"/>
        <w:rPr>
          <w:rFonts w:ascii="Times New Roman" w:hAnsi="Times New Roman"/>
          <w:sz w:val="24"/>
          <w:szCs w:val="24"/>
        </w:rPr>
      </w:pPr>
    </w:p>
    <w:p w14:paraId="7578ED1F" w14:textId="77777777" w:rsidR="00CE0B34" w:rsidRDefault="00CE0B34" w:rsidP="00A54B10">
      <w:pPr>
        <w:spacing w:after="0" w:line="240" w:lineRule="auto"/>
        <w:ind w:firstLine="708"/>
        <w:jc w:val="both"/>
        <w:rPr>
          <w:rFonts w:ascii="Times New Roman" w:hAnsi="Times New Roman"/>
          <w:sz w:val="24"/>
          <w:szCs w:val="24"/>
        </w:rPr>
      </w:pPr>
    </w:p>
    <w:p w14:paraId="4E6C6405" w14:textId="77777777" w:rsidR="00CE0B34" w:rsidRDefault="00CE0B34" w:rsidP="00A54B10">
      <w:pPr>
        <w:spacing w:after="0" w:line="240" w:lineRule="auto"/>
        <w:ind w:firstLine="708"/>
        <w:jc w:val="both"/>
        <w:rPr>
          <w:rFonts w:ascii="Times New Roman" w:hAnsi="Times New Roman"/>
          <w:sz w:val="24"/>
          <w:szCs w:val="24"/>
        </w:rPr>
      </w:pPr>
    </w:p>
    <w:p w14:paraId="458FD64B" w14:textId="77777777" w:rsidR="00CE0B34" w:rsidRDefault="00CE0B34" w:rsidP="00A54B10">
      <w:pPr>
        <w:spacing w:after="0" w:line="240" w:lineRule="auto"/>
        <w:ind w:firstLine="708"/>
        <w:jc w:val="both"/>
        <w:rPr>
          <w:rFonts w:ascii="Times New Roman" w:hAnsi="Times New Roman"/>
          <w:sz w:val="24"/>
          <w:szCs w:val="24"/>
        </w:rPr>
      </w:pPr>
    </w:p>
    <w:p w14:paraId="0BBA4B9A" w14:textId="77777777" w:rsidR="00CE0B34" w:rsidRDefault="00CE0B34" w:rsidP="00A54B10">
      <w:pPr>
        <w:spacing w:after="0" w:line="240" w:lineRule="auto"/>
        <w:ind w:firstLine="708"/>
        <w:jc w:val="both"/>
        <w:rPr>
          <w:rFonts w:ascii="Times New Roman" w:hAnsi="Times New Roman"/>
          <w:sz w:val="24"/>
          <w:szCs w:val="24"/>
        </w:rPr>
      </w:pPr>
    </w:p>
    <w:p w14:paraId="67EB98D9" w14:textId="77777777" w:rsidR="00CE0B34" w:rsidRDefault="00CE0B34" w:rsidP="00A54B10">
      <w:pPr>
        <w:spacing w:after="0" w:line="240" w:lineRule="auto"/>
        <w:ind w:firstLine="708"/>
        <w:jc w:val="both"/>
        <w:rPr>
          <w:rFonts w:ascii="Times New Roman" w:hAnsi="Times New Roman"/>
          <w:sz w:val="24"/>
          <w:szCs w:val="24"/>
        </w:rPr>
      </w:pPr>
    </w:p>
    <w:p w14:paraId="2779C063" w14:textId="77777777" w:rsidR="00CE0B34" w:rsidRDefault="00CE0B34" w:rsidP="00A54B10">
      <w:pPr>
        <w:spacing w:after="0" w:line="240" w:lineRule="auto"/>
        <w:ind w:firstLine="708"/>
        <w:jc w:val="both"/>
        <w:rPr>
          <w:rFonts w:ascii="Times New Roman" w:hAnsi="Times New Roman"/>
          <w:sz w:val="24"/>
          <w:szCs w:val="24"/>
        </w:rPr>
      </w:pPr>
    </w:p>
    <w:p w14:paraId="5B80EE77" w14:textId="12A03764" w:rsidR="00D50421" w:rsidRDefault="00A05133" w:rsidP="00A54B10">
      <w:pPr>
        <w:spacing w:after="0" w:line="240" w:lineRule="auto"/>
        <w:ind w:firstLine="708"/>
        <w:jc w:val="both"/>
        <w:rPr>
          <w:rFonts w:ascii="Times New Roman" w:hAnsi="Times New Roman"/>
          <w:sz w:val="24"/>
          <w:szCs w:val="24"/>
        </w:rPr>
      </w:pPr>
      <w:r w:rsidRPr="002E2A35">
        <w:rPr>
          <w:rFonts w:ascii="Times New Roman" w:hAnsi="Times New Roman"/>
          <w:sz w:val="24"/>
          <w:szCs w:val="24"/>
        </w:rPr>
        <w:lastRenderedPageBreak/>
        <w:t>Тарифное соглашение</w:t>
      </w:r>
      <w:r w:rsidR="00534E7C" w:rsidRPr="002E2A35">
        <w:rPr>
          <w:rFonts w:ascii="Times New Roman" w:hAnsi="Times New Roman"/>
          <w:sz w:val="24"/>
          <w:szCs w:val="24"/>
        </w:rPr>
        <w:t xml:space="preserve"> (далее – </w:t>
      </w:r>
      <w:r w:rsidR="00861FAE">
        <w:rPr>
          <w:rFonts w:ascii="Times New Roman" w:hAnsi="Times New Roman"/>
          <w:sz w:val="24"/>
          <w:szCs w:val="24"/>
        </w:rPr>
        <w:t>Тарифное с</w:t>
      </w:r>
      <w:r w:rsidR="00534E7C" w:rsidRPr="002E2A35">
        <w:rPr>
          <w:rFonts w:ascii="Times New Roman" w:hAnsi="Times New Roman"/>
          <w:sz w:val="24"/>
          <w:szCs w:val="24"/>
        </w:rPr>
        <w:t>оглашение)</w:t>
      </w:r>
      <w:r w:rsidRPr="002E2A35">
        <w:rPr>
          <w:rFonts w:ascii="Times New Roman" w:hAnsi="Times New Roman"/>
          <w:sz w:val="24"/>
          <w:szCs w:val="24"/>
        </w:rPr>
        <w:t xml:space="preserve"> заключ</w:t>
      </w:r>
      <w:r w:rsidR="00781777">
        <w:rPr>
          <w:rFonts w:ascii="Times New Roman" w:hAnsi="Times New Roman"/>
          <w:sz w:val="24"/>
          <w:szCs w:val="24"/>
        </w:rPr>
        <w:t>ено</w:t>
      </w:r>
      <w:r w:rsidRPr="002E2A35">
        <w:rPr>
          <w:rFonts w:ascii="Times New Roman" w:hAnsi="Times New Roman"/>
          <w:sz w:val="24"/>
          <w:szCs w:val="24"/>
        </w:rPr>
        <w:t xml:space="preserve"> </w:t>
      </w:r>
      <w:r w:rsidR="00D50421" w:rsidRPr="002E2A35">
        <w:rPr>
          <w:rFonts w:ascii="Times New Roman" w:hAnsi="Times New Roman"/>
          <w:sz w:val="24"/>
          <w:szCs w:val="24"/>
        </w:rPr>
        <w:t xml:space="preserve">Комиссией по разработке территориальной программы обязательного медицинского страхования, </w:t>
      </w:r>
      <w:r w:rsidR="00016A19">
        <w:rPr>
          <w:rFonts w:ascii="Times New Roman" w:hAnsi="Times New Roman"/>
          <w:sz w:val="24"/>
          <w:szCs w:val="24"/>
        </w:rPr>
        <w:t>утверждён</w:t>
      </w:r>
      <w:r w:rsidR="00D50421" w:rsidRPr="002E2A35">
        <w:rPr>
          <w:rFonts w:ascii="Times New Roman" w:hAnsi="Times New Roman"/>
          <w:sz w:val="24"/>
          <w:szCs w:val="24"/>
        </w:rPr>
        <w:t>ной постановлением Правительства Ханты-Мансийского автономного округа – Югры от 29 декабря 2011 года №</w:t>
      </w:r>
      <w:r w:rsidR="00781777">
        <w:rPr>
          <w:rFonts w:ascii="Times New Roman" w:hAnsi="Times New Roman"/>
          <w:sz w:val="24"/>
          <w:szCs w:val="24"/>
        </w:rPr>
        <w:t xml:space="preserve"> </w:t>
      </w:r>
      <w:r w:rsidR="00D50421" w:rsidRPr="002E2A35">
        <w:rPr>
          <w:rFonts w:ascii="Times New Roman" w:hAnsi="Times New Roman"/>
          <w:sz w:val="24"/>
          <w:szCs w:val="24"/>
        </w:rPr>
        <w:t>513-п</w:t>
      </w:r>
      <w:r w:rsidR="00781777">
        <w:rPr>
          <w:rFonts w:ascii="Times New Roman" w:hAnsi="Times New Roman"/>
          <w:sz w:val="24"/>
          <w:szCs w:val="24"/>
        </w:rPr>
        <w:t xml:space="preserve"> (в редакции</w:t>
      </w:r>
      <w:r w:rsidR="00D50421" w:rsidRPr="002E2A35">
        <w:rPr>
          <w:rFonts w:ascii="Times New Roman" w:hAnsi="Times New Roman"/>
          <w:sz w:val="24"/>
          <w:szCs w:val="24"/>
        </w:rPr>
        <w:t xml:space="preserve"> постановлени</w:t>
      </w:r>
      <w:r w:rsidR="00781777">
        <w:rPr>
          <w:rFonts w:ascii="Times New Roman" w:hAnsi="Times New Roman"/>
          <w:sz w:val="24"/>
          <w:szCs w:val="24"/>
        </w:rPr>
        <w:t>й</w:t>
      </w:r>
      <w:r w:rsidR="00D50421" w:rsidRPr="002E2A35">
        <w:rPr>
          <w:rFonts w:ascii="Times New Roman" w:hAnsi="Times New Roman"/>
          <w:sz w:val="24"/>
          <w:szCs w:val="24"/>
        </w:rPr>
        <w:t xml:space="preserve"> Правительства Ханты-Мансийского автономного округа – Югры</w:t>
      </w:r>
      <w:r w:rsidR="006D50BF" w:rsidRPr="002E2A35">
        <w:rPr>
          <w:rFonts w:ascii="Times New Roman" w:hAnsi="Times New Roman"/>
          <w:sz w:val="24"/>
          <w:szCs w:val="24"/>
        </w:rPr>
        <w:t xml:space="preserve"> </w:t>
      </w:r>
      <w:r w:rsidR="00781777">
        <w:rPr>
          <w:rFonts w:ascii="Times New Roman" w:hAnsi="Times New Roman"/>
          <w:sz w:val="24"/>
          <w:szCs w:val="24"/>
        </w:rPr>
        <w:t xml:space="preserve">от 10.08.2012 № 291-п, от 15.02.2013 № 47-п, от 09.08.2013 № 307, </w:t>
      </w:r>
      <w:r w:rsidR="00D50421" w:rsidRPr="002E2A35">
        <w:rPr>
          <w:rFonts w:ascii="Times New Roman" w:hAnsi="Times New Roman"/>
          <w:sz w:val="24"/>
          <w:szCs w:val="24"/>
        </w:rPr>
        <w:t>от 28</w:t>
      </w:r>
      <w:r w:rsidR="00781777">
        <w:rPr>
          <w:rFonts w:ascii="Times New Roman" w:hAnsi="Times New Roman"/>
          <w:sz w:val="24"/>
          <w:szCs w:val="24"/>
        </w:rPr>
        <w:t>.03.</w:t>
      </w:r>
      <w:r w:rsidR="00D50421" w:rsidRPr="002E2A35">
        <w:rPr>
          <w:rFonts w:ascii="Times New Roman" w:hAnsi="Times New Roman"/>
          <w:sz w:val="24"/>
          <w:szCs w:val="24"/>
        </w:rPr>
        <w:t xml:space="preserve"> 2014 года №111-п</w:t>
      </w:r>
      <w:r w:rsidR="00101BF6">
        <w:rPr>
          <w:rFonts w:ascii="Times New Roman" w:eastAsiaTheme="minorHAnsi" w:hAnsi="Times New Roman"/>
          <w:sz w:val="24"/>
          <w:szCs w:val="24"/>
        </w:rPr>
        <w:t xml:space="preserve">, от 13.02.2015 </w:t>
      </w:r>
      <w:hyperlink r:id="rId8" w:history="1">
        <w:r w:rsidR="00101BF6" w:rsidRPr="00101BF6">
          <w:rPr>
            <w:rFonts w:ascii="Times New Roman" w:hAnsi="Times New Roman"/>
            <w:sz w:val="24"/>
            <w:szCs w:val="24"/>
          </w:rPr>
          <w:t>N 31-п</w:t>
        </w:r>
      </w:hyperlink>
      <w:r w:rsidR="00101BF6" w:rsidRPr="00101BF6">
        <w:rPr>
          <w:rFonts w:ascii="Times New Roman" w:hAnsi="Times New Roman"/>
          <w:sz w:val="24"/>
          <w:szCs w:val="24"/>
        </w:rPr>
        <w:t xml:space="preserve">, от 13.05.2016 </w:t>
      </w:r>
      <w:hyperlink r:id="rId9" w:history="1">
        <w:r w:rsidR="00101BF6" w:rsidRPr="00101BF6">
          <w:rPr>
            <w:rFonts w:ascii="Times New Roman" w:hAnsi="Times New Roman"/>
            <w:sz w:val="24"/>
            <w:szCs w:val="24"/>
          </w:rPr>
          <w:t>N 146-п</w:t>
        </w:r>
      </w:hyperlink>
      <w:r w:rsidR="00101BF6" w:rsidRPr="00101BF6">
        <w:rPr>
          <w:rFonts w:ascii="Times New Roman" w:hAnsi="Times New Roman"/>
          <w:sz w:val="24"/>
          <w:szCs w:val="24"/>
        </w:rPr>
        <w:t xml:space="preserve">, от 15.07.2016 </w:t>
      </w:r>
      <w:hyperlink r:id="rId10" w:history="1">
        <w:r w:rsidR="00101BF6" w:rsidRPr="00101BF6">
          <w:rPr>
            <w:rFonts w:ascii="Times New Roman" w:hAnsi="Times New Roman"/>
            <w:sz w:val="24"/>
            <w:szCs w:val="24"/>
          </w:rPr>
          <w:t>N 258-п</w:t>
        </w:r>
        <w:r w:rsidR="00310B4B">
          <w:rPr>
            <w:rFonts w:ascii="Times New Roman" w:hAnsi="Times New Roman"/>
            <w:sz w:val="24"/>
            <w:szCs w:val="24"/>
          </w:rPr>
          <w:t>, от 02.12.2016 №476-п</w:t>
        </w:r>
        <w:r w:rsidR="00101BF6" w:rsidRPr="00101BF6">
          <w:rPr>
            <w:rFonts w:ascii="Times New Roman" w:hAnsi="Times New Roman"/>
            <w:sz w:val="24"/>
            <w:szCs w:val="24"/>
          </w:rPr>
          <w:t xml:space="preserve"> </w:t>
        </w:r>
      </w:hyperlink>
      <w:r w:rsidR="00781777">
        <w:rPr>
          <w:rFonts w:ascii="Times New Roman" w:hAnsi="Times New Roman"/>
          <w:sz w:val="24"/>
          <w:szCs w:val="24"/>
        </w:rPr>
        <w:t>)</w:t>
      </w:r>
      <w:r w:rsidR="00D50421" w:rsidRPr="002E2A35">
        <w:rPr>
          <w:rFonts w:ascii="Times New Roman" w:hAnsi="Times New Roman"/>
          <w:sz w:val="24"/>
          <w:szCs w:val="24"/>
        </w:rPr>
        <w:t xml:space="preserve"> (далее – Комиссия) в составе</w:t>
      </w:r>
      <w:r w:rsidR="00101BF6">
        <w:rPr>
          <w:rFonts w:ascii="Times New Roman" w:hAnsi="Times New Roman"/>
          <w:sz w:val="24"/>
          <w:szCs w:val="24"/>
        </w:rPr>
        <w:t>:</w:t>
      </w:r>
    </w:p>
    <w:p w14:paraId="1E9B7201" w14:textId="77777777" w:rsidR="007F13C3" w:rsidRDefault="007F13C3" w:rsidP="00A54B10">
      <w:pPr>
        <w:spacing w:after="0" w:line="240" w:lineRule="auto"/>
        <w:ind w:firstLine="708"/>
        <w:jc w:val="both"/>
        <w:rPr>
          <w:rFonts w:ascii="Times New Roman" w:hAnsi="Times New Roman"/>
          <w:sz w:val="24"/>
          <w:szCs w:val="24"/>
        </w:rPr>
      </w:pPr>
    </w:p>
    <w:p w14:paraId="4C7153B9" w14:textId="77777777" w:rsidR="007F13C3" w:rsidRDefault="007F13C3" w:rsidP="00A54B10">
      <w:pPr>
        <w:spacing w:after="0" w:line="240" w:lineRule="auto"/>
        <w:ind w:firstLine="708"/>
        <w:jc w:val="both"/>
        <w:rPr>
          <w:rFonts w:ascii="Times New Roman" w:hAnsi="Times New Roman"/>
          <w:sz w:val="24"/>
          <w:szCs w:val="24"/>
        </w:rPr>
      </w:pPr>
    </w:p>
    <w:tbl>
      <w:tblPr>
        <w:tblW w:w="9938" w:type="dxa"/>
        <w:tblInd w:w="93" w:type="dxa"/>
        <w:tblLook w:val="04A0" w:firstRow="1" w:lastRow="0" w:firstColumn="1" w:lastColumn="0" w:noHBand="0" w:noVBand="1"/>
      </w:tblPr>
      <w:tblGrid>
        <w:gridCol w:w="3134"/>
        <w:gridCol w:w="296"/>
        <w:gridCol w:w="6508"/>
      </w:tblGrid>
      <w:tr w:rsidR="007F13C3" w:rsidRPr="007F13C3" w14:paraId="26AA8C74" w14:textId="77777777" w:rsidTr="00A6065D">
        <w:trPr>
          <w:trHeight w:val="673"/>
        </w:trPr>
        <w:tc>
          <w:tcPr>
            <w:tcW w:w="3134" w:type="dxa"/>
            <w:tcBorders>
              <w:top w:val="nil"/>
              <w:left w:val="nil"/>
              <w:bottom w:val="nil"/>
              <w:right w:val="nil"/>
            </w:tcBorders>
            <w:shd w:val="clear" w:color="auto" w:fill="auto"/>
            <w:hideMark/>
          </w:tcPr>
          <w:p w14:paraId="32A5C55D" w14:textId="5ECA0DD6" w:rsidR="007F13C3" w:rsidRPr="007F13C3" w:rsidRDefault="00521FF5" w:rsidP="00521FF5">
            <w:pPr>
              <w:spacing w:after="0" w:line="240" w:lineRule="auto"/>
              <w:ind w:left="-93"/>
              <w:jc w:val="both"/>
              <w:rPr>
                <w:rFonts w:ascii="Times New Roman" w:eastAsia="Times New Roman" w:hAnsi="Times New Roman"/>
                <w:sz w:val="24"/>
                <w:szCs w:val="24"/>
              </w:rPr>
            </w:pPr>
            <w:r>
              <w:rPr>
                <w:rFonts w:ascii="Times New Roman" w:eastAsia="Times New Roman" w:hAnsi="Times New Roman"/>
                <w:sz w:val="24"/>
                <w:szCs w:val="24"/>
              </w:rPr>
              <w:t>Добровольский</w:t>
            </w:r>
            <w:r w:rsidR="007F13C3" w:rsidRPr="007F13C3">
              <w:rPr>
                <w:rFonts w:ascii="Times New Roman" w:eastAsia="Times New Roman" w:hAnsi="Times New Roman"/>
                <w:sz w:val="24"/>
                <w:szCs w:val="24"/>
              </w:rPr>
              <w:br/>
            </w:r>
            <w:r w:rsidRPr="007F13C3">
              <w:rPr>
                <w:rFonts w:ascii="Times New Roman" w:eastAsia="Times New Roman" w:hAnsi="Times New Roman"/>
                <w:sz w:val="24"/>
                <w:szCs w:val="24"/>
              </w:rPr>
              <w:t>Алек</w:t>
            </w:r>
            <w:r>
              <w:rPr>
                <w:rFonts w:ascii="Times New Roman" w:eastAsia="Times New Roman" w:hAnsi="Times New Roman"/>
                <w:sz w:val="24"/>
                <w:szCs w:val="24"/>
              </w:rPr>
              <w:t>сей Альбертович</w:t>
            </w:r>
          </w:p>
        </w:tc>
        <w:tc>
          <w:tcPr>
            <w:tcW w:w="296" w:type="dxa"/>
            <w:tcBorders>
              <w:top w:val="nil"/>
              <w:left w:val="nil"/>
              <w:bottom w:val="nil"/>
              <w:right w:val="nil"/>
            </w:tcBorders>
            <w:shd w:val="clear" w:color="auto" w:fill="auto"/>
            <w:hideMark/>
          </w:tcPr>
          <w:p w14:paraId="1C913C81" w14:textId="77777777" w:rsidR="007F13C3" w:rsidRPr="007F13C3" w:rsidRDefault="007F13C3" w:rsidP="00A6065D">
            <w:pPr>
              <w:spacing w:after="0" w:line="240" w:lineRule="auto"/>
              <w:ind w:left="-93"/>
              <w:jc w:val="center"/>
              <w:rPr>
                <w:rFonts w:ascii="Times New Roman" w:eastAsia="Times New Roman" w:hAnsi="Times New Roman"/>
                <w:sz w:val="24"/>
                <w:szCs w:val="24"/>
              </w:rPr>
            </w:pPr>
            <w:r w:rsidRPr="007F13C3">
              <w:rPr>
                <w:rFonts w:ascii="Times New Roman" w:eastAsia="Times New Roman" w:hAnsi="Times New Roman"/>
                <w:sz w:val="24"/>
                <w:szCs w:val="24"/>
              </w:rPr>
              <w:t>-</w:t>
            </w:r>
          </w:p>
        </w:tc>
        <w:tc>
          <w:tcPr>
            <w:tcW w:w="6508" w:type="dxa"/>
            <w:tcBorders>
              <w:top w:val="nil"/>
              <w:left w:val="nil"/>
              <w:bottom w:val="nil"/>
              <w:right w:val="nil"/>
            </w:tcBorders>
            <w:shd w:val="clear" w:color="auto" w:fill="auto"/>
            <w:hideMark/>
          </w:tcPr>
          <w:p w14:paraId="0ACAF1CA" w14:textId="77777777" w:rsidR="007F13C3" w:rsidRPr="007F13C3" w:rsidRDefault="007F13C3" w:rsidP="00A6065D">
            <w:pPr>
              <w:spacing w:after="0" w:line="240" w:lineRule="auto"/>
              <w:ind w:left="-93"/>
              <w:jc w:val="both"/>
              <w:rPr>
                <w:rFonts w:ascii="Times New Roman" w:eastAsia="Times New Roman" w:hAnsi="Times New Roman"/>
                <w:sz w:val="24"/>
                <w:szCs w:val="24"/>
              </w:rPr>
            </w:pPr>
            <w:r w:rsidRPr="007F13C3">
              <w:rPr>
                <w:rFonts w:ascii="Times New Roman" w:eastAsia="Times New Roman" w:hAnsi="Times New Roman"/>
                <w:sz w:val="24"/>
                <w:szCs w:val="24"/>
              </w:rPr>
              <w:t>директор Департамента здравоохранения Ханты-Мансийского автономного округа – Югры</w:t>
            </w:r>
          </w:p>
        </w:tc>
      </w:tr>
    </w:tbl>
    <w:p w14:paraId="77DB0F36" w14:textId="77777777" w:rsidR="00D50421" w:rsidRPr="007F13C3" w:rsidRDefault="00D50421" w:rsidP="00A54B10">
      <w:pPr>
        <w:spacing w:after="0" w:line="240" w:lineRule="auto"/>
        <w:ind w:firstLine="708"/>
        <w:jc w:val="both"/>
        <w:rPr>
          <w:rFonts w:ascii="Times New Roman" w:hAnsi="Times New Roman"/>
          <w:sz w:val="24"/>
          <w:szCs w:val="24"/>
        </w:rPr>
      </w:pPr>
    </w:p>
    <w:tbl>
      <w:tblPr>
        <w:tblW w:w="10173" w:type="dxa"/>
        <w:tblLook w:val="04A0" w:firstRow="1" w:lastRow="0" w:firstColumn="1" w:lastColumn="0" w:noHBand="0" w:noVBand="1"/>
      </w:tblPr>
      <w:tblGrid>
        <w:gridCol w:w="2943"/>
        <w:gridCol w:w="426"/>
        <w:gridCol w:w="6804"/>
      </w:tblGrid>
      <w:tr w:rsidR="007F13C3" w:rsidRPr="007F13C3" w14:paraId="2CF73887" w14:textId="77777777" w:rsidTr="00FB3BF4">
        <w:trPr>
          <w:trHeight w:val="630"/>
        </w:trPr>
        <w:tc>
          <w:tcPr>
            <w:tcW w:w="2943" w:type="dxa"/>
            <w:tcBorders>
              <w:top w:val="nil"/>
              <w:left w:val="nil"/>
              <w:bottom w:val="nil"/>
              <w:right w:val="nil"/>
            </w:tcBorders>
            <w:shd w:val="clear" w:color="auto" w:fill="auto"/>
            <w:hideMark/>
          </w:tcPr>
          <w:p w14:paraId="29E378FD" w14:textId="77777777" w:rsidR="00FB3BF4" w:rsidRPr="007F13C3" w:rsidRDefault="00FB3BF4"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Фучежи</w:t>
            </w:r>
            <w:r w:rsidRPr="007F13C3">
              <w:rPr>
                <w:rFonts w:ascii="Times New Roman" w:eastAsia="Times New Roman" w:hAnsi="Times New Roman"/>
                <w:sz w:val="24"/>
                <w:szCs w:val="24"/>
                <w:lang w:eastAsia="ru-RU"/>
              </w:rPr>
              <w:br/>
              <w:t>Александр Петрович</w:t>
            </w:r>
          </w:p>
        </w:tc>
        <w:tc>
          <w:tcPr>
            <w:tcW w:w="426" w:type="dxa"/>
            <w:tcBorders>
              <w:top w:val="nil"/>
              <w:left w:val="nil"/>
              <w:bottom w:val="nil"/>
              <w:right w:val="nil"/>
            </w:tcBorders>
            <w:shd w:val="clear" w:color="auto" w:fill="auto"/>
            <w:hideMark/>
          </w:tcPr>
          <w:p w14:paraId="16A54AD1" w14:textId="77777777" w:rsidR="00FB3BF4" w:rsidRPr="007F13C3" w:rsidRDefault="00FB3BF4"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5E3403A6" w14:textId="77777777" w:rsidR="00FB3BF4" w:rsidRPr="007F13C3" w:rsidRDefault="00FB3BF4"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директор Территориального фонда обязательного медицинского страхования Ханты-Мансийского автономного округа – Югры</w:t>
            </w:r>
          </w:p>
          <w:p w14:paraId="0C7CDB56" w14:textId="77777777" w:rsidR="008E41E4" w:rsidRPr="007F13C3" w:rsidRDefault="008E41E4" w:rsidP="00FB3BF4">
            <w:pPr>
              <w:spacing w:after="0" w:line="240" w:lineRule="auto"/>
              <w:jc w:val="both"/>
              <w:rPr>
                <w:rFonts w:ascii="Times New Roman" w:eastAsia="Times New Roman" w:hAnsi="Times New Roman"/>
                <w:sz w:val="24"/>
                <w:szCs w:val="24"/>
                <w:lang w:eastAsia="ru-RU"/>
              </w:rPr>
            </w:pPr>
          </w:p>
        </w:tc>
      </w:tr>
      <w:tr w:rsidR="007F13C3" w:rsidRPr="007F13C3" w14:paraId="553379BC" w14:textId="77777777" w:rsidTr="00FB3BF4">
        <w:trPr>
          <w:trHeight w:val="630"/>
        </w:trPr>
        <w:tc>
          <w:tcPr>
            <w:tcW w:w="2943" w:type="dxa"/>
            <w:tcBorders>
              <w:top w:val="nil"/>
              <w:left w:val="nil"/>
              <w:bottom w:val="nil"/>
              <w:right w:val="nil"/>
            </w:tcBorders>
            <w:shd w:val="clear" w:color="auto" w:fill="auto"/>
            <w:hideMark/>
          </w:tcPr>
          <w:p w14:paraId="2340550F" w14:textId="77777777" w:rsidR="00FB3BF4" w:rsidRPr="007F13C3" w:rsidRDefault="00FB3BF4" w:rsidP="00FB3BF4">
            <w:pPr>
              <w:spacing w:after="0" w:line="240" w:lineRule="auto"/>
              <w:rPr>
                <w:rFonts w:ascii="Times New Roman" w:eastAsia="Times New Roman" w:hAnsi="Times New Roman"/>
                <w:sz w:val="24"/>
                <w:szCs w:val="24"/>
                <w:lang w:eastAsia="ru-RU"/>
              </w:rPr>
            </w:pPr>
            <w:proofErr w:type="spellStart"/>
            <w:r w:rsidRPr="007F13C3">
              <w:rPr>
                <w:rFonts w:ascii="Times New Roman" w:eastAsia="Times New Roman" w:hAnsi="Times New Roman"/>
                <w:sz w:val="24"/>
                <w:szCs w:val="24"/>
                <w:lang w:eastAsia="ru-RU"/>
              </w:rPr>
              <w:t>Нигматулин</w:t>
            </w:r>
            <w:proofErr w:type="spellEnd"/>
            <w:r w:rsidRPr="007F13C3">
              <w:rPr>
                <w:rFonts w:ascii="Times New Roman" w:eastAsia="Times New Roman" w:hAnsi="Times New Roman"/>
                <w:sz w:val="24"/>
                <w:szCs w:val="24"/>
                <w:lang w:eastAsia="ru-RU"/>
              </w:rPr>
              <w:br/>
              <w:t xml:space="preserve">Владислав </w:t>
            </w:r>
            <w:proofErr w:type="spellStart"/>
            <w:r w:rsidRPr="007F13C3">
              <w:rPr>
                <w:rFonts w:ascii="Times New Roman" w:eastAsia="Times New Roman" w:hAnsi="Times New Roman"/>
                <w:sz w:val="24"/>
                <w:szCs w:val="24"/>
                <w:lang w:eastAsia="ru-RU"/>
              </w:rPr>
              <w:t>Анварович</w:t>
            </w:r>
            <w:proofErr w:type="spellEnd"/>
          </w:p>
        </w:tc>
        <w:tc>
          <w:tcPr>
            <w:tcW w:w="426" w:type="dxa"/>
            <w:tcBorders>
              <w:top w:val="nil"/>
              <w:left w:val="nil"/>
              <w:bottom w:val="nil"/>
              <w:right w:val="nil"/>
            </w:tcBorders>
            <w:shd w:val="clear" w:color="auto" w:fill="auto"/>
            <w:hideMark/>
          </w:tcPr>
          <w:p w14:paraId="760BD4E5" w14:textId="77777777" w:rsidR="00FB3BF4" w:rsidRPr="007F13C3" w:rsidRDefault="00FB3BF4"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3EF35B17" w14:textId="77777777" w:rsidR="00FB3BF4" w:rsidRPr="007F13C3" w:rsidRDefault="00FB3BF4"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 xml:space="preserve">заместитель директора Департамента здравоохранения Ханты-Мансийского автономного округа </w:t>
            </w:r>
            <w:r w:rsidR="008E41E4" w:rsidRPr="007F13C3">
              <w:rPr>
                <w:rFonts w:ascii="Times New Roman" w:eastAsia="Times New Roman" w:hAnsi="Times New Roman"/>
                <w:sz w:val="24"/>
                <w:szCs w:val="24"/>
                <w:lang w:eastAsia="ru-RU"/>
              </w:rPr>
              <w:t>–</w:t>
            </w:r>
            <w:r w:rsidRPr="007F13C3">
              <w:rPr>
                <w:rFonts w:ascii="Times New Roman" w:eastAsia="Times New Roman" w:hAnsi="Times New Roman"/>
                <w:sz w:val="24"/>
                <w:szCs w:val="24"/>
                <w:lang w:eastAsia="ru-RU"/>
              </w:rPr>
              <w:t xml:space="preserve"> Югры</w:t>
            </w:r>
          </w:p>
          <w:p w14:paraId="18FA4B9D" w14:textId="77777777" w:rsidR="008E41E4" w:rsidRPr="007F13C3" w:rsidRDefault="008E41E4" w:rsidP="00FB3BF4">
            <w:pPr>
              <w:spacing w:after="0" w:line="240" w:lineRule="auto"/>
              <w:jc w:val="both"/>
              <w:rPr>
                <w:rFonts w:ascii="Times New Roman" w:eastAsia="Times New Roman" w:hAnsi="Times New Roman"/>
                <w:sz w:val="24"/>
                <w:szCs w:val="24"/>
                <w:lang w:eastAsia="ru-RU"/>
              </w:rPr>
            </w:pPr>
          </w:p>
        </w:tc>
      </w:tr>
      <w:tr w:rsidR="007F13C3" w:rsidRPr="007F13C3" w14:paraId="4688FA5D" w14:textId="77777777" w:rsidTr="007F13C3">
        <w:trPr>
          <w:trHeight w:val="630"/>
        </w:trPr>
        <w:tc>
          <w:tcPr>
            <w:tcW w:w="2943" w:type="dxa"/>
            <w:tcBorders>
              <w:top w:val="nil"/>
              <w:left w:val="nil"/>
              <w:bottom w:val="nil"/>
              <w:right w:val="nil"/>
            </w:tcBorders>
            <w:shd w:val="clear" w:color="auto" w:fill="auto"/>
          </w:tcPr>
          <w:p w14:paraId="0BFAE3C5" w14:textId="77777777" w:rsidR="00101BF6" w:rsidRDefault="00101BF6" w:rsidP="007F13C3">
            <w:pPr>
              <w:spacing w:after="0" w:line="240" w:lineRule="auto"/>
              <w:jc w:val="both"/>
              <w:rPr>
                <w:rFonts w:ascii="Times New Roman" w:eastAsia="Times New Roman" w:hAnsi="Times New Roman"/>
                <w:sz w:val="24"/>
                <w:szCs w:val="24"/>
              </w:rPr>
            </w:pPr>
          </w:p>
          <w:p w14:paraId="3300BDC1" w14:textId="5BF25B3F" w:rsidR="007F13C3" w:rsidRPr="007F13C3" w:rsidRDefault="00601A75" w:rsidP="00601A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Евсеев </w:t>
            </w:r>
            <w:r w:rsidR="00101BF6">
              <w:rPr>
                <w:rFonts w:ascii="Times New Roman" w:eastAsia="Times New Roman" w:hAnsi="Times New Roman"/>
                <w:sz w:val="24"/>
                <w:szCs w:val="24"/>
              </w:rPr>
              <w:t>Евгений Анатольевич</w:t>
            </w:r>
          </w:p>
        </w:tc>
        <w:tc>
          <w:tcPr>
            <w:tcW w:w="426" w:type="dxa"/>
            <w:tcBorders>
              <w:top w:val="nil"/>
              <w:left w:val="nil"/>
              <w:bottom w:val="nil"/>
              <w:right w:val="nil"/>
            </w:tcBorders>
            <w:shd w:val="clear" w:color="auto" w:fill="auto"/>
          </w:tcPr>
          <w:p w14:paraId="77FE7AA3" w14:textId="77777777" w:rsidR="00601A75" w:rsidRDefault="00601A75" w:rsidP="00B679DB">
            <w:pPr>
              <w:spacing w:after="0" w:line="240" w:lineRule="auto"/>
              <w:rPr>
                <w:rFonts w:ascii="Times New Roman" w:eastAsia="Times New Roman" w:hAnsi="Times New Roman"/>
                <w:sz w:val="24"/>
                <w:szCs w:val="24"/>
              </w:rPr>
            </w:pPr>
          </w:p>
          <w:p w14:paraId="49DAD711" w14:textId="77777777" w:rsidR="007F13C3" w:rsidRPr="007F13C3" w:rsidRDefault="00101BF6" w:rsidP="00B679DB">
            <w:pPr>
              <w:spacing w:after="0" w:line="240" w:lineRule="auto"/>
              <w:rPr>
                <w:rFonts w:ascii="Times New Roman" w:eastAsia="Times New Roman" w:hAnsi="Times New Roman"/>
                <w:sz w:val="24"/>
                <w:szCs w:val="24"/>
              </w:rPr>
            </w:pPr>
            <w:r w:rsidRPr="00101BF6">
              <w:rPr>
                <w:rFonts w:ascii="Times New Roman" w:eastAsia="Times New Roman" w:hAnsi="Times New Roman"/>
                <w:sz w:val="24"/>
                <w:szCs w:val="24"/>
              </w:rPr>
              <w:t>-</w:t>
            </w:r>
          </w:p>
        </w:tc>
        <w:tc>
          <w:tcPr>
            <w:tcW w:w="6804" w:type="dxa"/>
            <w:tcBorders>
              <w:top w:val="nil"/>
              <w:left w:val="nil"/>
              <w:bottom w:val="nil"/>
              <w:right w:val="nil"/>
            </w:tcBorders>
            <w:shd w:val="clear" w:color="auto" w:fill="auto"/>
          </w:tcPr>
          <w:p w14:paraId="093E086C" w14:textId="77777777" w:rsidR="00101BF6" w:rsidRPr="007F13C3" w:rsidRDefault="00101BF6" w:rsidP="00101BF6">
            <w:pPr>
              <w:spacing w:after="0" w:line="240" w:lineRule="auto"/>
              <w:rPr>
                <w:rFonts w:ascii="Times New Roman" w:eastAsia="Times New Roman" w:hAnsi="Times New Roman"/>
                <w:sz w:val="24"/>
                <w:szCs w:val="24"/>
              </w:rPr>
            </w:pPr>
            <w:r w:rsidRPr="00101BF6">
              <w:rPr>
                <w:rFonts w:ascii="Times New Roman" w:eastAsia="Times New Roman" w:hAnsi="Times New Roman"/>
                <w:sz w:val="24"/>
                <w:szCs w:val="24"/>
              </w:rPr>
              <w:t>главный врач бюджетного учреждения Ханты-Мансийского автономного округа - Югры "Ханты-Мансийская районная больница" (по согласованию)</w:t>
            </w:r>
          </w:p>
          <w:p w14:paraId="2BD5DCEB" w14:textId="77777777" w:rsidR="007F13C3" w:rsidRPr="007F13C3" w:rsidRDefault="007F13C3" w:rsidP="007F13C3">
            <w:pPr>
              <w:spacing w:after="0" w:line="240" w:lineRule="auto"/>
              <w:rPr>
                <w:rFonts w:ascii="Times New Roman" w:eastAsia="Times New Roman" w:hAnsi="Times New Roman"/>
                <w:sz w:val="24"/>
                <w:szCs w:val="24"/>
              </w:rPr>
            </w:pPr>
          </w:p>
        </w:tc>
      </w:tr>
      <w:tr w:rsidR="007F13C3" w:rsidRPr="007F13C3" w14:paraId="55ADD95E" w14:textId="77777777" w:rsidTr="00FB3BF4">
        <w:trPr>
          <w:trHeight w:val="630"/>
        </w:trPr>
        <w:tc>
          <w:tcPr>
            <w:tcW w:w="2943" w:type="dxa"/>
            <w:tcBorders>
              <w:top w:val="nil"/>
              <w:left w:val="nil"/>
              <w:bottom w:val="nil"/>
              <w:right w:val="nil"/>
            </w:tcBorders>
            <w:shd w:val="clear" w:color="auto" w:fill="auto"/>
            <w:hideMark/>
          </w:tcPr>
          <w:p w14:paraId="0FF99735"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Данилов</w:t>
            </w:r>
            <w:r w:rsidRPr="007F13C3">
              <w:rPr>
                <w:rFonts w:ascii="Times New Roman" w:eastAsia="Times New Roman" w:hAnsi="Times New Roman"/>
                <w:sz w:val="24"/>
                <w:szCs w:val="24"/>
                <w:lang w:eastAsia="ru-RU"/>
              </w:rPr>
              <w:br/>
              <w:t>Алексей Аркадьевич</w:t>
            </w:r>
          </w:p>
        </w:tc>
        <w:tc>
          <w:tcPr>
            <w:tcW w:w="426" w:type="dxa"/>
            <w:tcBorders>
              <w:top w:val="nil"/>
              <w:left w:val="nil"/>
              <w:bottom w:val="nil"/>
              <w:right w:val="nil"/>
            </w:tcBorders>
            <w:shd w:val="clear" w:color="auto" w:fill="auto"/>
            <w:hideMark/>
          </w:tcPr>
          <w:p w14:paraId="752A826D"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7ADA75F2"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директор Югорского филиала акционерного общества «Страховая компания «СОГАЗ-Мед»</w:t>
            </w:r>
          </w:p>
          <w:p w14:paraId="29EBC9EA"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p>
        </w:tc>
      </w:tr>
      <w:tr w:rsidR="007F13C3" w:rsidRPr="007F13C3" w14:paraId="322DF4F8" w14:textId="77777777" w:rsidTr="00FB3BF4">
        <w:trPr>
          <w:trHeight w:val="630"/>
        </w:trPr>
        <w:tc>
          <w:tcPr>
            <w:tcW w:w="2943" w:type="dxa"/>
            <w:tcBorders>
              <w:top w:val="nil"/>
              <w:left w:val="nil"/>
              <w:bottom w:val="nil"/>
              <w:right w:val="nil"/>
            </w:tcBorders>
            <w:shd w:val="clear" w:color="auto" w:fill="auto"/>
            <w:hideMark/>
          </w:tcPr>
          <w:p w14:paraId="0978D04E" w14:textId="3104FD98" w:rsidR="007F13C3" w:rsidRPr="007F13C3" w:rsidRDefault="00310B4B" w:rsidP="00310B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Соловей</w:t>
            </w:r>
            <w:r w:rsidR="007F13C3" w:rsidRPr="007F13C3">
              <w:rPr>
                <w:rFonts w:ascii="Times New Roman" w:eastAsia="Times New Roman" w:hAnsi="Times New Roman"/>
                <w:sz w:val="24"/>
                <w:szCs w:val="24"/>
                <w:lang w:eastAsia="ru-RU"/>
              </w:rPr>
              <w:br/>
            </w:r>
            <w:proofErr w:type="spellStart"/>
            <w:r>
              <w:rPr>
                <w:rFonts w:ascii="Times New Roman" w:eastAsia="Times New Roman" w:hAnsi="Times New Roman"/>
                <w:sz w:val="24"/>
                <w:szCs w:val="24"/>
                <w:lang w:eastAsia="ru-RU"/>
              </w:rPr>
              <w:t>Маским</w:t>
            </w:r>
            <w:proofErr w:type="spellEnd"/>
            <w:r w:rsidRPr="007F13C3">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натольевич</w:t>
            </w:r>
          </w:p>
        </w:tc>
        <w:tc>
          <w:tcPr>
            <w:tcW w:w="426" w:type="dxa"/>
            <w:tcBorders>
              <w:top w:val="nil"/>
              <w:left w:val="nil"/>
              <w:bottom w:val="nil"/>
              <w:right w:val="nil"/>
            </w:tcBorders>
            <w:shd w:val="clear" w:color="auto" w:fill="auto"/>
            <w:hideMark/>
          </w:tcPr>
          <w:p w14:paraId="7ADBFC0D"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64617602" w14:textId="3E5DCA60"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генеральн</w:t>
            </w:r>
            <w:r w:rsidR="00310B4B">
              <w:rPr>
                <w:rFonts w:ascii="Times New Roman" w:eastAsia="Times New Roman" w:hAnsi="Times New Roman"/>
                <w:sz w:val="24"/>
                <w:szCs w:val="24"/>
                <w:lang w:eastAsia="ru-RU"/>
              </w:rPr>
              <w:t>ый</w:t>
            </w:r>
            <w:r w:rsidRPr="007F13C3">
              <w:rPr>
                <w:rFonts w:ascii="Times New Roman" w:eastAsia="Times New Roman" w:hAnsi="Times New Roman"/>
                <w:sz w:val="24"/>
                <w:szCs w:val="24"/>
                <w:lang w:eastAsia="ru-RU"/>
              </w:rPr>
              <w:t xml:space="preserve"> директор открытого акционерного общества «СМК «</w:t>
            </w:r>
            <w:proofErr w:type="spellStart"/>
            <w:r w:rsidRPr="007F13C3">
              <w:rPr>
                <w:rFonts w:ascii="Times New Roman" w:eastAsia="Times New Roman" w:hAnsi="Times New Roman"/>
                <w:sz w:val="24"/>
                <w:szCs w:val="24"/>
                <w:lang w:eastAsia="ru-RU"/>
              </w:rPr>
              <w:t>Югория</w:t>
            </w:r>
            <w:proofErr w:type="spellEnd"/>
            <w:r w:rsidRPr="007F13C3">
              <w:rPr>
                <w:rFonts w:ascii="Times New Roman" w:eastAsia="Times New Roman" w:hAnsi="Times New Roman"/>
                <w:sz w:val="24"/>
                <w:szCs w:val="24"/>
                <w:lang w:eastAsia="ru-RU"/>
              </w:rPr>
              <w:t>-Мед»</w:t>
            </w:r>
          </w:p>
          <w:p w14:paraId="09F90B2A"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p>
        </w:tc>
      </w:tr>
      <w:tr w:rsidR="007F13C3" w:rsidRPr="007F13C3" w14:paraId="33515800" w14:textId="77777777" w:rsidTr="00FB3BF4">
        <w:trPr>
          <w:trHeight w:val="630"/>
        </w:trPr>
        <w:tc>
          <w:tcPr>
            <w:tcW w:w="2943" w:type="dxa"/>
            <w:tcBorders>
              <w:top w:val="nil"/>
              <w:left w:val="nil"/>
              <w:bottom w:val="nil"/>
              <w:right w:val="nil"/>
            </w:tcBorders>
            <w:shd w:val="clear" w:color="auto" w:fill="auto"/>
            <w:hideMark/>
          </w:tcPr>
          <w:p w14:paraId="281B961A"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Кичигин</w:t>
            </w:r>
            <w:r w:rsidRPr="007F13C3">
              <w:rPr>
                <w:rFonts w:ascii="Times New Roman" w:eastAsia="Times New Roman" w:hAnsi="Times New Roman"/>
                <w:sz w:val="24"/>
                <w:szCs w:val="24"/>
                <w:lang w:eastAsia="ru-RU"/>
              </w:rPr>
              <w:br/>
              <w:t>Александр Васильевич</w:t>
            </w:r>
          </w:p>
        </w:tc>
        <w:tc>
          <w:tcPr>
            <w:tcW w:w="426" w:type="dxa"/>
            <w:tcBorders>
              <w:top w:val="nil"/>
              <w:left w:val="nil"/>
              <w:bottom w:val="nil"/>
              <w:right w:val="nil"/>
            </w:tcBorders>
            <w:shd w:val="clear" w:color="auto" w:fill="auto"/>
            <w:hideMark/>
          </w:tcPr>
          <w:p w14:paraId="455A2C47"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2F61688D"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президент Некоммерческого партнерства «Ассоциация работников здравоохранения Ханты-Мансийского автономного округа – Югры»</w:t>
            </w:r>
          </w:p>
          <w:p w14:paraId="46F4AB02"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p>
        </w:tc>
      </w:tr>
      <w:tr w:rsidR="007F13C3" w:rsidRPr="007F13C3" w14:paraId="3A82233A" w14:textId="77777777" w:rsidTr="00FB3BF4">
        <w:trPr>
          <w:trHeight w:val="630"/>
        </w:trPr>
        <w:tc>
          <w:tcPr>
            <w:tcW w:w="2943" w:type="dxa"/>
            <w:tcBorders>
              <w:top w:val="nil"/>
              <w:left w:val="nil"/>
              <w:bottom w:val="nil"/>
              <w:right w:val="nil"/>
            </w:tcBorders>
            <w:shd w:val="clear" w:color="auto" w:fill="auto"/>
            <w:hideMark/>
          </w:tcPr>
          <w:p w14:paraId="52A9BD88"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Овечкин</w:t>
            </w:r>
            <w:r w:rsidRPr="007F13C3">
              <w:rPr>
                <w:rFonts w:ascii="Times New Roman" w:eastAsia="Times New Roman" w:hAnsi="Times New Roman"/>
                <w:sz w:val="24"/>
                <w:szCs w:val="24"/>
                <w:lang w:eastAsia="ru-RU"/>
              </w:rPr>
              <w:br/>
              <w:t>Павел Геннадьевич</w:t>
            </w:r>
          </w:p>
        </w:tc>
        <w:tc>
          <w:tcPr>
            <w:tcW w:w="426" w:type="dxa"/>
            <w:tcBorders>
              <w:top w:val="nil"/>
              <w:left w:val="nil"/>
              <w:bottom w:val="nil"/>
              <w:right w:val="nil"/>
            </w:tcBorders>
            <w:shd w:val="clear" w:color="auto" w:fill="auto"/>
            <w:hideMark/>
          </w:tcPr>
          <w:p w14:paraId="54D8F9D3"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22F4F151"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член Некоммерческого партнерства «Ассоциация работников здравоохранения Ханты-Мансийского автономного округа – Югры»</w:t>
            </w:r>
          </w:p>
          <w:p w14:paraId="29DA65DA"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p>
        </w:tc>
      </w:tr>
      <w:tr w:rsidR="007F13C3" w:rsidRPr="007F13C3" w14:paraId="2E70FDD2" w14:textId="77777777" w:rsidTr="00FB3BF4">
        <w:trPr>
          <w:trHeight w:val="630"/>
        </w:trPr>
        <w:tc>
          <w:tcPr>
            <w:tcW w:w="2943" w:type="dxa"/>
            <w:tcBorders>
              <w:top w:val="nil"/>
              <w:left w:val="nil"/>
              <w:bottom w:val="nil"/>
              <w:right w:val="nil"/>
            </w:tcBorders>
            <w:shd w:val="clear" w:color="auto" w:fill="auto"/>
            <w:hideMark/>
          </w:tcPr>
          <w:p w14:paraId="2D8E4967"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Меньшикова</w:t>
            </w:r>
            <w:r w:rsidRPr="007F13C3">
              <w:rPr>
                <w:rFonts w:ascii="Times New Roman" w:eastAsia="Times New Roman" w:hAnsi="Times New Roman"/>
                <w:sz w:val="24"/>
                <w:szCs w:val="24"/>
                <w:lang w:eastAsia="ru-RU"/>
              </w:rPr>
              <w:br/>
              <w:t>Оксана Геннадьевна</w:t>
            </w:r>
          </w:p>
        </w:tc>
        <w:tc>
          <w:tcPr>
            <w:tcW w:w="426" w:type="dxa"/>
            <w:tcBorders>
              <w:top w:val="nil"/>
              <w:left w:val="nil"/>
              <w:bottom w:val="nil"/>
              <w:right w:val="nil"/>
            </w:tcBorders>
            <w:shd w:val="clear" w:color="auto" w:fill="auto"/>
            <w:hideMark/>
          </w:tcPr>
          <w:p w14:paraId="46A2CC62"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6E87AEE1"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председатель окружной организации профсоюза работников здравоохранения Российской Федерации</w:t>
            </w:r>
          </w:p>
          <w:p w14:paraId="664CE16D"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p>
        </w:tc>
      </w:tr>
      <w:tr w:rsidR="007F13C3" w:rsidRPr="007F13C3" w14:paraId="416993BE" w14:textId="77777777" w:rsidTr="00FB3BF4">
        <w:trPr>
          <w:trHeight w:val="630"/>
        </w:trPr>
        <w:tc>
          <w:tcPr>
            <w:tcW w:w="2943" w:type="dxa"/>
            <w:tcBorders>
              <w:top w:val="nil"/>
              <w:left w:val="nil"/>
              <w:bottom w:val="nil"/>
              <w:right w:val="nil"/>
            </w:tcBorders>
            <w:shd w:val="clear" w:color="auto" w:fill="auto"/>
            <w:hideMark/>
          </w:tcPr>
          <w:p w14:paraId="3FC6385B" w14:textId="77777777" w:rsidR="007F13C3" w:rsidRPr="007F13C3" w:rsidRDefault="007F13C3" w:rsidP="00FB3BF4">
            <w:pPr>
              <w:spacing w:after="0" w:line="240" w:lineRule="auto"/>
              <w:rPr>
                <w:rFonts w:ascii="Times New Roman" w:eastAsia="Times New Roman" w:hAnsi="Times New Roman"/>
                <w:sz w:val="24"/>
                <w:szCs w:val="24"/>
                <w:lang w:eastAsia="ru-RU"/>
              </w:rPr>
            </w:pPr>
            <w:proofErr w:type="spellStart"/>
            <w:r w:rsidRPr="007F13C3">
              <w:rPr>
                <w:rFonts w:ascii="Times New Roman" w:eastAsia="Times New Roman" w:hAnsi="Times New Roman"/>
                <w:sz w:val="24"/>
                <w:szCs w:val="24"/>
                <w:lang w:eastAsia="ru-RU"/>
              </w:rPr>
              <w:t>Суровов</w:t>
            </w:r>
            <w:proofErr w:type="spellEnd"/>
            <w:r w:rsidRPr="007F13C3">
              <w:rPr>
                <w:rFonts w:ascii="Times New Roman" w:eastAsia="Times New Roman" w:hAnsi="Times New Roman"/>
                <w:sz w:val="24"/>
                <w:szCs w:val="24"/>
                <w:lang w:eastAsia="ru-RU"/>
              </w:rPr>
              <w:br/>
              <w:t>Александр Андреевич</w:t>
            </w:r>
          </w:p>
        </w:tc>
        <w:tc>
          <w:tcPr>
            <w:tcW w:w="426" w:type="dxa"/>
            <w:tcBorders>
              <w:top w:val="nil"/>
              <w:left w:val="nil"/>
              <w:bottom w:val="nil"/>
              <w:right w:val="nil"/>
            </w:tcBorders>
            <w:shd w:val="clear" w:color="auto" w:fill="auto"/>
            <w:hideMark/>
          </w:tcPr>
          <w:p w14:paraId="326CD772" w14:textId="77777777" w:rsidR="007F13C3" w:rsidRPr="007F13C3" w:rsidRDefault="007F13C3" w:rsidP="00FB3BF4">
            <w:pPr>
              <w:spacing w:after="0" w:line="240" w:lineRule="auto"/>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w:t>
            </w:r>
          </w:p>
        </w:tc>
        <w:tc>
          <w:tcPr>
            <w:tcW w:w="6804" w:type="dxa"/>
            <w:tcBorders>
              <w:top w:val="nil"/>
              <w:left w:val="nil"/>
              <w:bottom w:val="nil"/>
              <w:right w:val="nil"/>
            </w:tcBorders>
            <w:shd w:val="clear" w:color="auto" w:fill="auto"/>
            <w:hideMark/>
          </w:tcPr>
          <w:p w14:paraId="149208D5" w14:textId="77777777" w:rsidR="007F13C3" w:rsidRPr="007F13C3" w:rsidRDefault="007F13C3" w:rsidP="00FB3BF4">
            <w:pPr>
              <w:spacing w:after="0" w:line="240" w:lineRule="auto"/>
              <w:jc w:val="both"/>
              <w:rPr>
                <w:rFonts w:ascii="Times New Roman" w:eastAsia="Times New Roman" w:hAnsi="Times New Roman"/>
                <w:sz w:val="24"/>
                <w:szCs w:val="24"/>
                <w:lang w:eastAsia="ru-RU"/>
              </w:rPr>
            </w:pPr>
            <w:r w:rsidRPr="007F13C3">
              <w:rPr>
                <w:rFonts w:ascii="Times New Roman" w:eastAsia="Times New Roman" w:hAnsi="Times New Roman"/>
                <w:sz w:val="24"/>
                <w:szCs w:val="24"/>
                <w:lang w:eastAsia="ru-RU"/>
              </w:rPr>
              <w:t xml:space="preserve">председатель </w:t>
            </w:r>
            <w:proofErr w:type="spellStart"/>
            <w:r w:rsidRPr="007F13C3">
              <w:rPr>
                <w:rFonts w:ascii="Times New Roman" w:eastAsia="Times New Roman" w:hAnsi="Times New Roman"/>
                <w:sz w:val="24"/>
                <w:szCs w:val="24"/>
                <w:lang w:eastAsia="ru-RU"/>
              </w:rPr>
              <w:t>Сургутской</w:t>
            </w:r>
            <w:proofErr w:type="spellEnd"/>
            <w:r w:rsidRPr="007F13C3">
              <w:rPr>
                <w:rFonts w:ascii="Times New Roman" w:eastAsia="Times New Roman" w:hAnsi="Times New Roman"/>
                <w:sz w:val="24"/>
                <w:szCs w:val="24"/>
                <w:lang w:eastAsia="ru-RU"/>
              </w:rPr>
              <w:t xml:space="preserve"> территориальной организации профсоюза работников здравоохранения Российской Федерации</w:t>
            </w:r>
          </w:p>
        </w:tc>
      </w:tr>
    </w:tbl>
    <w:p w14:paraId="305ED8C1" w14:textId="2F299CEB" w:rsidR="00016F35" w:rsidRPr="007F13C3" w:rsidRDefault="00016F35" w:rsidP="00B069B4">
      <w:pPr>
        <w:rPr>
          <w:rFonts w:ascii="Times New Roman" w:hAnsi="Times New Roman"/>
          <w:b/>
          <w:sz w:val="24"/>
          <w:szCs w:val="24"/>
        </w:rPr>
      </w:pPr>
    </w:p>
    <w:p w14:paraId="41AE37F5" w14:textId="77777777" w:rsidR="00A05133" w:rsidRDefault="000F02EA" w:rsidP="006955E1">
      <w:pPr>
        <w:pStyle w:val="ConsPlusNormal"/>
        <w:widowControl/>
        <w:tabs>
          <w:tab w:val="clear" w:pos="0"/>
        </w:tabs>
        <w:suppressAutoHyphens/>
        <w:ind w:firstLine="0"/>
        <w:jc w:val="center"/>
        <w:outlineLvl w:val="0"/>
        <w:rPr>
          <w:rFonts w:ascii="Times New Roman" w:hAnsi="Times New Roman" w:cs="Times New Roman"/>
          <w:b/>
          <w:sz w:val="24"/>
          <w:szCs w:val="24"/>
        </w:rPr>
      </w:pPr>
      <w:bookmarkStart w:id="0" w:name="_Toc470793165"/>
      <w:r w:rsidRPr="002E2A35">
        <w:rPr>
          <w:rFonts w:ascii="Times New Roman" w:hAnsi="Times New Roman" w:cs="Times New Roman"/>
          <w:b/>
          <w:sz w:val="24"/>
          <w:szCs w:val="24"/>
        </w:rPr>
        <w:t xml:space="preserve">Раздел </w:t>
      </w:r>
      <w:r w:rsidR="00983EE8" w:rsidRPr="002E2A35">
        <w:rPr>
          <w:rFonts w:ascii="Times New Roman" w:hAnsi="Times New Roman" w:cs="Times New Roman"/>
          <w:b/>
          <w:sz w:val="24"/>
          <w:szCs w:val="24"/>
          <w:lang w:val="en-US"/>
        </w:rPr>
        <w:t>I</w:t>
      </w:r>
      <w:r w:rsidR="00A05133" w:rsidRPr="002E2A35">
        <w:rPr>
          <w:rFonts w:ascii="Times New Roman" w:hAnsi="Times New Roman" w:cs="Times New Roman"/>
          <w:b/>
          <w:sz w:val="24"/>
          <w:szCs w:val="24"/>
        </w:rPr>
        <w:t>.</w:t>
      </w:r>
      <w:r w:rsidRPr="002E2A35">
        <w:rPr>
          <w:rFonts w:ascii="Times New Roman" w:hAnsi="Times New Roman" w:cs="Times New Roman"/>
          <w:b/>
          <w:sz w:val="24"/>
          <w:szCs w:val="24"/>
        </w:rPr>
        <w:t xml:space="preserve"> «</w:t>
      </w:r>
      <w:r w:rsidR="00A05133" w:rsidRPr="002E2A35">
        <w:rPr>
          <w:rFonts w:ascii="Times New Roman" w:hAnsi="Times New Roman" w:cs="Times New Roman"/>
          <w:b/>
          <w:sz w:val="24"/>
          <w:szCs w:val="24"/>
        </w:rPr>
        <w:t>Общие положения</w:t>
      </w:r>
      <w:r w:rsidRPr="002E2A35">
        <w:rPr>
          <w:rFonts w:ascii="Times New Roman" w:hAnsi="Times New Roman" w:cs="Times New Roman"/>
          <w:b/>
          <w:sz w:val="24"/>
          <w:szCs w:val="24"/>
        </w:rPr>
        <w:t>»</w:t>
      </w:r>
      <w:bookmarkEnd w:id="0"/>
    </w:p>
    <w:p w14:paraId="53A595A8" w14:textId="77777777" w:rsidR="00C75108" w:rsidRPr="0099435C" w:rsidRDefault="00C75108" w:rsidP="00A54B10">
      <w:pPr>
        <w:pStyle w:val="ConsPlusNormal"/>
        <w:widowControl/>
        <w:suppressAutoHyphens/>
        <w:ind w:firstLine="592"/>
        <w:jc w:val="center"/>
        <w:rPr>
          <w:rFonts w:ascii="Times New Roman" w:hAnsi="Times New Roman" w:cs="Times New Roman"/>
          <w:b/>
          <w:sz w:val="18"/>
          <w:szCs w:val="18"/>
        </w:rPr>
      </w:pPr>
    </w:p>
    <w:p w14:paraId="126B3E34" w14:textId="77777777" w:rsidR="00BE3CCF" w:rsidRPr="002E2A35" w:rsidRDefault="00DC16BE" w:rsidP="0094134A">
      <w:pPr>
        <w:pStyle w:val="ConsPlusNormal"/>
        <w:widowControl/>
        <w:numPr>
          <w:ilvl w:val="0"/>
          <w:numId w:val="19"/>
        </w:numPr>
        <w:tabs>
          <w:tab w:val="clear" w:pos="0"/>
        </w:tabs>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5133" w:rsidRPr="002E2A35">
        <w:rPr>
          <w:rFonts w:ascii="Times New Roman" w:hAnsi="Times New Roman" w:cs="Times New Roman"/>
          <w:sz w:val="24"/>
          <w:szCs w:val="24"/>
        </w:rPr>
        <w:t xml:space="preserve">Тарифное соглашение, </w:t>
      </w:r>
      <w:r w:rsidR="00071753" w:rsidRPr="002E2A35">
        <w:rPr>
          <w:rFonts w:ascii="Times New Roman" w:hAnsi="Times New Roman" w:cs="Times New Roman"/>
          <w:sz w:val="24"/>
          <w:szCs w:val="24"/>
        </w:rPr>
        <w:t>разработано</w:t>
      </w:r>
      <w:r w:rsidR="000F02EA" w:rsidRPr="002E2A35">
        <w:rPr>
          <w:rFonts w:ascii="Times New Roman" w:hAnsi="Times New Roman" w:cs="Times New Roman"/>
          <w:sz w:val="24"/>
          <w:szCs w:val="24"/>
        </w:rPr>
        <w:t xml:space="preserve"> в целях обеспечения финансовой устойчивости сферы обязательного медицинского страхования Ханты-Мансийского автономного округа</w:t>
      </w:r>
      <w:r w:rsidR="00861FAE">
        <w:rPr>
          <w:rFonts w:ascii="Times New Roman" w:hAnsi="Times New Roman" w:cs="Times New Roman"/>
          <w:sz w:val="24"/>
          <w:szCs w:val="24"/>
        </w:rPr>
        <w:t xml:space="preserve"> - Югры</w:t>
      </w:r>
      <w:r w:rsidR="000F02EA" w:rsidRPr="002E2A35">
        <w:rPr>
          <w:rFonts w:ascii="Times New Roman" w:hAnsi="Times New Roman" w:cs="Times New Roman"/>
          <w:sz w:val="24"/>
          <w:szCs w:val="24"/>
        </w:rPr>
        <w:t xml:space="preserve"> в соответстви</w:t>
      </w:r>
      <w:r w:rsidR="006D50BF" w:rsidRPr="002E2A35">
        <w:rPr>
          <w:rFonts w:ascii="Times New Roman" w:hAnsi="Times New Roman" w:cs="Times New Roman"/>
          <w:sz w:val="24"/>
          <w:szCs w:val="24"/>
        </w:rPr>
        <w:t>и</w:t>
      </w:r>
      <w:r w:rsidR="000F02EA" w:rsidRPr="002E2A35">
        <w:rPr>
          <w:rFonts w:ascii="Times New Roman" w:hAnsi="Times New Roman" w:cs="Times New Roman"/>
          <w:sz w:val="24"/>
          <w:szCs w:val="24"/>
        </w:rPr>
        <w:t xml:space="preserve"> с</w:t>
      </w:r>
      <w:r w:rsidR="00071753" w:rsidRPr="002E2A35">
        <w:rPr>
          <w:rFonts w:ascii="Times New Roman" w:hAnsi="Times New Roman" w:cs="Times New Roman"/>
          <w:sz w:val="24"/>
          <w:szCs w:val="24"/>
        </w:rPr>
        <w:t>:</w:t>
      </w:r>
    </w:p>
    <w:p w14:paraId="373E0125" w14:textId="77777777" w:rsidR="007D77D1" w:rsidRPr="002E2A35" w:rsidRDefault="00BE3CCF" w:rsidP="0094134A">
      <w:pPr>
        <w:pStyle w:val="ConsPlusNormal"/>
        <w:widowControl/>
        <w:numPr>
          <w:ilvl w:val="0"/>
          <w:numId w:val="40"/>
        </w:numPr>
        <w:tabs>
          <w:tab w:val="left" w:pos="1134"/>
        </w:tabs>
        <w:suppressAutoHyphens/>
        <w:ind w:left="0" w:firstLine="709"/>
        <w:jc w:val="both"/>
        <w:rPr>
          <w:rFonts w:ascii="Times New Roman" w:hAnsi="Times New Roman" w:cs="Times New Roman"/>
          <w:sz w:val="24"/>
          <w:szCs w:val="24"/>
        </w:rPr>
      </w:pPr>
      <w:r w:rsidRPr="002E2A35">
        <w:rPr>
          <w:rFonts w:ascii="Times New Roman" w:hAnsi="Times New Roman" w:cs="Times New Roman"/>
          <w:spacing w:val="-1"/>
          <w:sz w:val="24"/>
          <w:szCs w:val="24"/>
        </w:rPr>
        <w:t>Федеральн</w:t>
      </w:r>
      <w:r w:rsidR="007D77D1" w:rsidRPr="002E2A35">
        <w:rPr>
          <w:rFonts w:ascii="Times New Roman" w:hAnsi="Times New Roman" w:cs="Times New Roman"/>
          <w:spacing w:val="-1"/>
          <w:sz w:val="24"/>
          <w:szCs w:val="24"/>
        </w:rPr>
        <w:t>ым</w:t>
      </w:r>
      <w:r w:rsidRPr="002E2A35">
        <w:rPr>
          <w:rFonts w:ascii="Times New Roman" w:hAnsi="Times New Roman" w:cs="Times New Roman"/>
          <w:spacing w:val="-1"/>
          <w:sz w:val="24"/>
          <w:szCs w:val="24"/>
        </w:rPr>
        <w:t xml:space="preserve"> закон</w:t>
      </w:r>
      <w:r w:rsidR="007D77D1" w:rsidRPr="002E2A35">
        <w:rPr>
          <w:rFonts w:ascii="Times New Roman" w:hAnsi="Times New Roman" w:cs="Times New Roman"/>
          <w:spacing w:val="-1"/>
          <w:sz w:val="24"/>
          <w:szCs w:val="24"/>
        </w:rPr>
        <w:t>ом</w:t>
      </w:r>
      <w:r w:rsidRPr="002E2A35">
        <w:rPr>
          <w:rFonts w:ascii="Times New Roman" w:hAnsi="Times New Roman" w:cs="Times New Roman"/>
          <w:spacing w:val="-1"/>
          <w:sz w:val="24"/>
          <w:szCs w:val="24"/>
        </w:rPr>
        <w:t xml:space="preserve"> от 21.11.2011 № 323-ФЗ «Об основах охраны здоровья граждан в Российской Федерации»</w:t>
      </w:r>
      <w:r w:rsidR="007D77D1" w:rsidRPr="002E2A35">
        <w:rPr>
          <w:rFonts w:ascii="Times New Roman" w:hAnsi="Times New Roman" w:cs="Times New Roman"/>
          <w:sz w:val="24"/>
          <w:szCs w:val="24"/>
        </w:rPr>
        <w:t>;</w:t>
      </w:r>
    </w:p>
    <w:p w14:paraId="60BEC161" w14:textId="77777777" w:rsidR="00BE3CCF" w:rsidRPr="008A5B6B"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8A5B6B">
        <w:rPr>
          <w:rFonts w:ascii="Times New Roman" w:eastAsia="Times New Roman" w:hAnsi="Times New Roman"/>
          <w:spacing w:val="-1"/>
          <w:sz w:val="24"/>
          <w:szCs w:val="24"/>
          <w:lang w:eastAsia="ru-RU"/>
        </w:rPr>
        <w:t>Федеральн</w:t>
      </w:r>
      <w:r w:rsidR="007D77D1" w:rsidRPr="008A5B6B">
        <w:rPr>
          <w:rFonts w:ascii="Times New Roman" w:eastAsia="Times New Roman" w:hAnsi="Times New Roman"/>
          <w:spacing w:val="-1"/>
          <w:sz w:val="24"/>
          <w:szCs w:val="24"/>
          <w:lang w:eastAsia="ru-RU"/>
        </w:rPr>
        <w:t>ым</w:t>
      </w:r>
      <w:r w:rsidRPr="008A5B6B">
        <w:rPr>
          <w:rFonts w:ascii="Times New Roman" w:eastAsia="Times New Roman" w:hAnsi="Times New Roman"/>
          <w:spacing w:val="-1"/>
          <w:sz w:val="24"/>
          <w:szCs w:val="24"/>
          <w:lang w:eastAsia="ru-RU"/>
        </w:rPr>
        <w:t xml:space="preserve"> закон</w:t>
      </w:r>
      <w:r w:rsidR="007D77D1" w:rsidRPr="008A5B6B">
        <w:rPr>
          <w:rFonts w:ascii="Times New Roman" w:eastAsia="Times New Roman" w:hAnsi="Times New Roman"/>
          <w:spacing w:val="-1"/>
          <w:sz w:val="24"/>
          <w:szCs w:val="24"/>
          <w:lang w:eastAsia="ru-RU"/>
        </w:rPr>
        <w:t>ом</w:t>
      </w:r>
      <w:r w:rsidRPr="008A5B6B">
        <w:rPr>
          <w:rFonts w:ascii="Times New Roman" w:eastAsia="Times New Roman" w:hAnsi="Times New Roman"/>
          <w:spacing w:val="-1"/>
          <w:sz w:val="24"/>
          <w:szCs w:val="24"/>
          <w:lang w:eastAsia="ru-RU"/>
        </w:rPr>
        <w:t xml:space="preserve"> от 29.11.2010 № 326-ФЗ «Об обязательном</w:t>
      </w:r>
      <w:r w:rsidR="006D50BF" w:rsidRPr="008A5B6B">
        <w:rPr>
          <w:rFonts w:ascii="Times New Roman" w:eastAsia="Times New Roman" w:hAnsi="Times New Roman"/>
          <w:spacing w:val="-1"/>
          <w:sz w:val="24"/>
          <w:szCs w:val="24"/>
          <w:lang w:eastAsia="ru-RU"/>
        </w:rPr>
        <w:t xml:space="preserve"> </w:t>
      </w:r>
      <w:r w:rsidRPr="008A5B6B">
        <w:rPr>
          <w:rFonts w:ascii="Times New Roman" w:eastAsia="Times New Roman" w:hAnsi="Times New Roman"/>
          <w:spacing w:val="-1"/>
          <w:sz w:val="24"/>
          <w:szCs w:val="24"/>
          <w:lang w:eastAsia="ru-RU"/>
        </w:rPr>
        <w:t>медицинском страховании в Российской Федерации» (далее – Федеральный закон</w:t>
      </w:r>
      <w:r w:rsidR="00372A8A" w:rsidRPr="008A5B6B">
        <w:rPr>
          <w:rFonts w:ascii="Times New Roman" w:eastAsia="Times New Roman" w:hAnsi="Times New Roman"/>
          <w:spacing w:val="-1"/>
          <w:sz w:val="24"/>
          <w:szCs w:val="24"/>
          <w:lang w:eastAsia="ru-RU"/>
        </w:rPr>
        <w:t>).</w:t>
      </w:r>
    </w:p>
    <w:p w14:paraId="110D9762" w14:textId="77777777" w:rsidR="00BE3CCF" w:rsidRPr="008A5B6B"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8A5B6B">
        <w:rPr>
          <w:rFonts w:ascii="Times New Roman" w:eastAsia="Times New Roman" w:hAnsi="Times New Roman"/>
          <w:sz w:val="24"/>
          <w:szCs w:val="24"/>
          <w:lang w:eastAsia="ru-RU"/>
        </w:rPr>
        <w:lastRenderedPageBreak/>
        <w:t>Федеральн</w:t>
      </w:r>
      <w:r w:rsidR="007D77D1" w:rsidRPr="008A5B6B">
        <w:rPr>
          <w:rFonts w:ascii="Times New Roman" w:eastAsia="Times New Roman" w:hAnsi="Times New Roman"/>
          <w:sz w:val="24"/>
          <w:szCs w:val="24"/>
          <w:lang w:eastAsia="ru-RU"/>
        </w:rPr>
        <w:t>ым</w:t>
      </w:r>
      <w:r w:rsidRPr="008A5B6B">
        <w:rPr>
          <w:rFonts w:ascii="Times New Roman" w:eastAsia="Times New Roman" w:hAnsi="Times New Roman"/>
          <w:sz w:val="24"/>
          <w:szCs w:val="24"/>
          <w:lang w:eastAsia="ru-RU"/>
        </w:rPr>
        <w:t xml:space="preserve"> закон</w:t>
      </w:r>
      <w:r w:rsidR="007D77D1" w:rsidRPr="008A5B6B">
        <w:rPr>
          <w:rFonts w:ascii="Times New Roman" w:eastAsia="Times New Roman" w:hAnsi="Times New Roman"/>
          <w:sz w:val="24"/>
          <w:szCs w:val="24"/>
          <w:lang w:eastAsia="ru-RU"/>
        </w:rPr>
        <w:t>ом</w:t>
      </w:r>
      <w:r w:rsidRPr="008A5B6B">
        <w:rPr>
          <w:rFonts w:ascii="Times New Roman" w:eastAsia="Times New Roman" w:hAnsi="Times New Roman"/>
          <w:sz w:val="24"/>
          <w:szCs w:val="24"/>
          <w:lang w:eastAsia="ru-RU"/>
        </w:rPr>
        <w:t xml:space="preserve"> от 27.07.2006 № 152-ФЗ «О персональных данных»;</w:t>
      </w:r>
    </w:p>
    <w:p w14:paraId="517548B7" w14:textId="4508A4F1" w:rsidR="00BE3CCF" w:rsidRPr="00DC16BE" w:rsidRDefault="00BE3CCF" w:rsidP="0094134A">
      <w:pPr>
        <w:pStyle w:val="a3"/>
        <w:widowControl w:val="0"/>
        <w:numPr>
          <w:ilvl w:val="0"/>
          <w:numId w:val="40"/>
        </w:numPr>
        <w:tabs>
          <w:tab w:val="left" w:pos="1134"/>
        </w:tabs>
        <w:suppressAutoHyphens/>
        <w:autoSpaceDE w:val="0"/>
        <w:spacing w:after="0" w:line="240" w:lineRule="auto"/>
        <w:ind w:left="0" w:firstLine="709"/>
        <w:jc w:val="both"/>
        <w:rPr>
          <w:rFonts w:ascii="Times New Roman" w:eastAsia="Times New Roman" w:hAnsi="Times New Roman"/>
          <w:sz w:val="24"/>
          <w:szCs w:val="24"/>
          <w:lang w:eastAsia="ar-SA"/>
        </w:rPr>
      </w:pPr>
      <w:r w:rsidRPr="00DC16BE">
        <w:rPr>
          <w:rFonts w:ascii="Times New Roman" w:eastAsia="Times New Roman" w:hAnsi="Times New Roman"/>
          <w:sz w:val="24"/>
          <w:szCs w:val="24"/>
          <w:lang w:eastAsia="ar-SA"/>
        </w:rPr>
        <w:t>Постановлени</w:t>
      </w:r>
      <w:r w:rsidR="007D77D1" w:rsidRPr="00DC16BE">
        <w:rPr>
          <w:rFonts w:ascii="Times New Roman" w:eastAsia="Times New Roman" w:hAnsi="Times New Roman"/>
          <w:sz w:val="24"/>
          <w:szCs w:val="24"/>
          <w:lang w:eastAsia="ar-SA"/>
        </w:rPr>
        <w:t>ем</w:t>
      </w:r>
      <w:r w:rsidRPr="00DC16BE">
        <w:rPr>
          <w:rFonts w:ascii="Times New Roman" w:eastAsia="Times New Roman" w:hAnsi="Times New Roman"/>
          <w:sz w:val="24"/>
          <w:szCs w:val="24"/>
          <w:lang w:eastAsia="ar-SA"/>
        </w:rPr>
        <w:t xml:space="preserve"> Правительства Российской </w:t>
      </w:r>
      <w:r w:rsidR="00AB0C80" w:rsidRPr="00DC16BE">
        <w:rPr>
          <w:rFonts w:ascii="Times New Roman" w:eastAsia="Times New Roman" w:hAnsi="Times New Roman"/>
          <w:sz w:val="24"/>
          <w:szCs w:val="24"/>
          <w:lang w:eastAsia="ar-SA"/>
        </w:rPr>
        <w:t xml:space="preserve">Федерации от </w:t>
      </w:r>
      <w:r w:rsidR="00601A75">
        <w:rPr>
          <w:rFonts w:ascii="Times New Roman" w:eastAsia="Times New Roman" w:hAnsi="Times New Roman"/>
          <w:sz w:val="24"/>
          <w:szCs w:val="24"/>
          <w:lang w:eastAsia="ar-SA"/>
        </w:rPr>
        <w:t>19</w:t>
      </w:r>
      <w:r w:rsidR="00AB0C80" w:rsidRPr="00DC16BE">
        <w:rPr>
          <w:rFonts w:ascii="Times New Roman" w:eastAsia="Times New Roman" w:hAnsi="Times New Roman"/>
          <w:sz w:val="24"/>
          <w:szCs w:val="24"/>
          <w:lang w:eastAsia="ar-SA"/>
        </w:rPr>
        <w:t>.12.201</w:t>
      </w:r>
      <w:r w:rsidR="00CB2791">
        <w:rPr>
          <w:rFonts w:ascii="Times New Roman" w:eastAsia="Times New Roman" w:hAnsi="Times New Roman"/>
          <w:sz w:val="24"/>
          <w:szCs w:val="24"/>
          <w:lang w:eastAsia="ar-SA"/>
        </w:rPr>
        <w:t>6</w:t>
      </w:r>
      <w:r w:rsidRPr="00DC16BE">
        <w:rPr>
          <w:rFonts w:ascii="Times New Roman" w:eastAsia="Times New Roman" w:hAnsi="Times New Roman"/>
          <w:sz w:val="24"/>
          <w:szCs w:val="24"/>
          <w:lang w:eastAsia="ar-SA"/>
        </w:rPr>
        <w:t xml:space="preserve"> № </w:t>
      </w:r>
      <w:r w:rsidR="00C36F9F">
        <w:rPr>
          <w:rFonts w:ascii="Times New Roman" w:eastAsia="Times New Roman" w:hAnsi="Times New Roman"/>
          <w:sz w:val="24"/>
          <w:szCs w:val="24"/>
          <w:lang w:eastAsia="ar-SA"/>
        </w:rPr>
        <w:t>1403</w:t>
      </w:r>
      <w:r w:rsidR="00601A75">
        <w:rPr>
          <w:rFonts w:ascii="Times New Roman" w:eastAsia="Times New Roman" w:hAnsi="Times New Roman"/>
          <w:sz w:val="24"/>
          <w:szCs w:val="24"/>
          <w:lang w:eastAsia="ar-SA"/>
        </w:rPr>
        <w:t xml:space="preserve"> </w:t>
      </w:r>
      <w:r w:rsidRPr="00DC16BE">
        <w:rPr>
          <w:rFonts w:ascii="Times New Roman" w:eastAsia="Times New Roman" w:hAnsi="Times New Roman"/>
          <w:sz w:val="24"/>
          <w:szCs w:val="24"/>
          <w:lang w:eastAsia="ar-SA"/>
        </w:rPr>
        <w:t>«О программе государственных гарантий бесплатного оказания граж</w:t>
      </w:r>
      <w:r w:rsidR="00D50421" w:rsidRPr="00DC16BE">
        <w:rPr>
          <w:rFonts w:ascii="Times New Roman" w:eastAsia="Times New Roman" w:hAnsi="Times New Roman"/>
          <w:sz w:val="24"/>
          <w:szCs w:val="24"/>
          <w:lang w:eastAsia="ar-SA"/>
        </w:rPr>
        <w:t>данам медицинской</w:t>
      </w:r>
      <w:r w:rsidR="00AB0C80" w:rsidRPr="00DC16BE">
        <w:rPr>
          <w:rFonts w:ascii="Times New Roman" w:eastAsia="Times New Roman" w:hAnsi="Times New Roman"/>
          <w:sz w:val="24"/>
          <w:szCs w:val="24"/>
          <w:lang w:eastAsia="ar-SA"/>
        </w:rPr>
        <w:t xml:space="preserve"> помощи на 201</w:t>
      </w:r>
      <w:r w:rsidR="00CB2791">
        <w:rPr>
          <w:rFonts w:ascii="Times New Roman" w:eastAsia="Times New Roman" w:hAnsi="Times New Roman"/>
          <w:sz w:val="24"/>
          <w:szCs w:val="24"/>
          <w:lang w:eastAsia="ar-SA"/>
        </w:rPr>
        <w:t>7</w:t>
      </w:r>
      <w:r w:rsidR="00D50421" w:rsidRPr="00DC16BE">
        <w:rPr>
          <w:rFonts w:ascii="Times New Roman" w:eastAsia="Times New Roman" w:hAnsi="Times New Roman"/>
          <w:sz w:val="24"/>
          <w:szCs w:val="24"/>
          <w:lang w:eastAsia="ar-SA"/>
        </w:rPr>
        <w:t xml:space="preserve"> год</w:t>
      </w:r>
      <w:r w:rsidRPr="00DC16BE">
        <w:rPr>
          <w:rFonts w:ascii="Times New Roman" w:eastAsia="Times New Roman" w:hAnsi="Times New Roman"/>
          <w:sz w:val="24"/>
          <w:szCs w:val="24"/>
          <w:lang w:eastAsia="ar-SA"/>
        </w:rPr>
        <w:t>»;</w:t>
      </w:r>
    </w:p>
    <w:p w14:paraId="1B738493" w14:textId="77777777" w:rsidR="00BE3CCF" w:rsidRPr="00DC16BE" w:rsidRDefault="00BE3CCF" w:rsidP="0094134A">
      <w:pPr>
        <w:pStyle w:val="a3"/>
        <w:numPr>
          <w:ilvl w:val="0"/>
          <w:numId w:val="40"/>
        </w:numPr>
        <w:tabs>
          <w:tab w:val="left" w:pos="1134"/>
        </w:tabs>
        <w:spacing w:after="0" w:line="240" w:lineRule="auto"/>
        <w:ind w:left="0" w:firstLine="709"/>
        <w:jc w:val="both"/>
        <w:rPr>
          <w:rFonts w:ascii="Times New Roman" w:eastAsia="Times New Roman" w:hAnsi="Times New Roman"/>
          <w:spacing w:val="3"/>
          <w:sz w:val="24"/>
          <w:szCs w:val="24"/>
          <w:lang w:eastAsia="ru-RU"/>
        </w:rPr>
      </w:pPr>
      <w:r w:rsidRPr="00DC16BE">
        <w:rPr>
          <w:rFonts w:ascii="Times New Roman" w:eastAsia="Times New Roman" w:hAnsi="Times New Roman"/>
          <w:sz w:val="24"/>
          <w:szCs w:val="24"/>
          <w:lang w:eastAsia="ru-RU"/>
        </w:rPr>
        <w:t>Приказ</w:t>
      </w:r>
      <w:r w:rsidR="007D77D1" w:rsidRPr="00DC16BE">
        <w:rPr>
          <w:rFonts w:ascii="Times New Roman" w:eastAsia="Times New Roman" w:hAnsi="Times New Roman"/>
          <w:sz w:val="24"/>
          <w:szCs w:val="24"/>
          <w:lang w:eastAsia="ru-RU"/>
        </w:rPr>
        <w:t>ом</w:t>
      </w:r>
      <w:r w:rsidRPr="00DC16BE">
        <w:rPr>
          <w:rFonts w:ascii="Times New Roman" w:eastAsia="Times New Roman" w:hAnsi="Times New Roman"/>
          <w:sz w:val="24"/>
          <w:szCs w:val="24"/>
          <w:lang w:eastAsia="ru-RU"/>
        </w:rPr>
        <w:t xml:space="preserve"> </w:t>
      </w:r>
      <w:r w:rsidR="008E6EBE" w:rsidRPr="00DC16BE">
        <w:rPr>
          <w:rFonts w:ascii="Times New Roman" w:eastAsiaTheme="minorHAnsi" w:hAnsi="Times New Roman"/>
          <w:sz w:val="24"/>
          <w:szCs w:val="24"/>
        </w:rPr>
        <w:t>Министерства здравоохранения и социального развития Российской Федерации</w:t>
      </w:r>
      <w:r w:rsidRPr="00DC16BE">
        <w:rPr>
          <w:rFonts w:ascii="Times New Roman" w:eastAsia="Times New Roman" w:hAnsi="Times New Roman"/>
          <w:sz w:val="24"/>
          <w:szCs w:val="24"/>
          <w:lang w:eastAsia="ru-RU"/>
        </w:rPr>
        <w:t xml:space="preserve"> от 25.01.2011 № 29н «Об утверждении Порядка ведения персонифицированного </w:t>
      </w:r>
      <w:r w:rsidR="00511313" w:rsidRPr="00DC16BE">
        <w:rPr>
          <w:rFonts w:ascii="Times New Roman" w:eastAsia="Times New Roman" w:hAnsi="Times New Roman"/>
          <w:sz w:val="24"/>
          <w:szCs w:val="24"/>
          <w:lang w:eastAsia="ru-RU"/>
        </w:rPr>
        <w:t>учёт</w:t>
      </w:r>
      <w:r w:rsidRPr="00DC16BE">
        <w:rPr>
          <w:rFonts w:ascii="Times New Roman" w:eastAsia="Times New Roman" w:hAnsi="Times New Roman"/>
          <w:sz w:val="24"/>
          <w:szCs w:val="24"/>
          <w:lang w:eastAsia="ru-RU"/>
        </w:rPr>
        <w:t>а в сфере обязательного медицинского страхования»;</w:t>
      </w:r>
    </w:p>
    <w:p w14:paraId="39B1CB0D" w14:textId="77777777" w:rsidR="00BE3CCF" w:rsidRPr="00DC16BE" w:rsidRDefault="00BE3CCF" w:rsidP="0094134A">
      <w:pPr>
        <w:pStyle w:val="a3"/>
        <w:numPr>
          <w:ilvl w:val="0"/>
          <w:numId w:val="40"/>
        </w:numPr>
        <w:tabs>
          <w:tab w:val="left" w:pos="1134"/>
        </w:tabs>
        <w:suppressAutoHyphens/>
        <w:spacing w:after="0" w:line="240" w:lineRule="auto"/>
        <w:ind w:left="0" w:firstLine="709"/>
        <w:jc w:val="both"/>
        <w:rPr>
          <w:rFonts w:ascii="Times New Roman" w:eastAsia="Times New Roman" w:hAnsi="Times New Roman"/>
          <w:sz w:val="24"/>
          <w:szCs w:val="24"/>
          <w:lang w:eastAsia="ru-RU"/>
        </w:rPr>
      </w:pPr>
      <w:r w:rsidRPr="00DC16BE">
        <w:rPr>
          <w:rFonts w:ascii="Times New Roman" w:eastAsia="Times New Roman" w:hAnsi="Times New Roman"/>
          <w:sz w:val="24"/>
          <w:szCs w:val="24"/>
          <w:lang w:eastAsia="ru-RU"/>
        </w:rPr>
        <w:t>Приказ</w:t>
      </w:r>
      <w:r w:rsidR="007D77D1" w:rsidRPr="00DC16BE">
        <w:rPr>
          <w:rFonts w:ascii="Times New Roman" w:eastAsia="Times New Roman" w:hAnsi="Times New Roman"/>
          <w:sz w:val="24"/>
          <w:szCs w:val="24"/>
          <w:lang w:eastAsia="ru-RU"/>
        </w:rPr>
        <w:t>ом</w:t>
      </w:r>
      <w:r w:rsidRPr="00DC16BE">
        <w:rPr>
          <w:rFonts w:ascii="Times New Roman" w:eastAsia="Times New Roman" w:hAnsi="Times New Roman"/>
          <w:sz w:val="24"/>
          <w:szCs w:val="24"/>
          <w:lang w:eastAsia="ru-RU"/>
        </w:rPr>
        <w:t xml:space="preserve"> </w:t>
      </w:r>
      <w:r w:rsidR="008E6EBE" w:rsidRPr="00DC16BE">
        <w:rPr>
          <w:rFonts w:ascii="Times New Roman" w:eastAsiaTheme="minorHAnsi" w:hAnsi="Times New Roman"/>
          <w:sz w:val="24"/>
          <w:szCs w:val="24"/>
        </w:rPr>
        <w:t>Министерства здравоохранения и социального развития Российской Федерации</w:t>
      </w:r>
      <w:r w:rsidRPr="00DC16BE">
        <w:rPr>
          <w:rFonts w:ascii="Times New Roman" w:eastAsia="Times New Roman" w:hAnsi="Times New Roman"/>
          <w:sz w:val="24"/>
          <w:szCs w:val="24"/>
          <w:lang w:eastAsia="ru-RU"/>
        </w:rPr>
        <w:t xml:space="preserve"> от 28.02.2011 № 158н «Об утверждении Правил обязательного медицинского страхования»</w:t>
      </w:r>
      <w:r w:rsidRPr="00DC16BE">
        <w:rPr>
          <w:rFonts w:ascii="Times New Roman" w:hAnsi="Times New Roman"/>
          <w:sz w:val="24"/>
          <w:szCs w:val="24"/>
        </w:rPr>
        <w:t xml:space="preserve"> (далее - Правила)</w:t>
      </w:r>
      <w:r w:rsidRPr="00DC16BE">
        <w:rPr>
          <w:rFonts w:ascii="Times New Roman" w:eastAsia="Times New Roman" w:hAnsi="Times New Roman"/>
          <w:sz w:val="24"/>
          <w:szCs w:val="24"/>
          <w:lang w:eastAsia="ru-RU"/>
        </w:rPr>
        <w:t>;</w:t>
      </w:r>
    </w:p>
    <w:p w14:paraId="74C78EC8" w14:textId="77777777" w:rsidR="00BE3CCF" w:rsidRPr="00DC16BE" w:rsidRDefault="00BE3CCF"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Приказ</w:t>
      </w:r>
      <w:r w:rsidR="007D77D1" w:rsidRPr="00DC16BE">
        <w:rPr>
          <w:rFonts w:ascii="Times New Roman" w:eastAsiaTheme="minorHAnsi" w:hAnsi="Times New Roman"/>
          <w:sz w:val="24"/>
          <w:szCs w:val="24"/>
        </w:rPr>
        <w:t>ом</w:t>
      </w:r>
      <w:r w:rsidRPr="00DC16BE">
        <w:rPr>
          <w:rFonts w:ascii="Times New Roman" w:eastAsiaTheme="minorHAnsi" w:hAnsi="Times New Roman"/>
          <w:sz w:val="24"/>
          <w:szCs w:val="24"/>
        </w:rPr>
        <w:t xml:space="preserve"> </w:t>
      </w:r>
      <w:r w:rsidR="008E6EBE" w:rsidRPr="00DC16BE">
        <w:rPr>
          <w:rFonts w:ascii="Times New Roman" w:eastAsiaTheme="minorHAnsi" w:hAnsi="Times New Roman"/>
          <w:sz w:val="24"/>
          <w:szCs w:val="24"/>
        </w:rPr>
        <w:t>Министерства здравоохранения и социального развития Российской Федерации</w:t>
      </w:r>
      <w:r w:rsidRPr="00DC16BE">
        <w:rPr>
          <w:rFonts w:ascii="Times New Roman" w:eastAsiaTheme="minorHAnsi" w:hAnsi="Times New Roman"/>
          <w:sz w:val="24"/>
          <w:szCs w:val="24"/>
        </w:rPr>
        <w:t xml:space="preserve"> от 15.05.2012 № 543н «Об утверждении Положения об организации оказания первичной медико-санитарной помощи взрослому населению»;</w:t>
      </w:r>
    </w:p>
    <w:p w14:paraId="26BD7F6D" w14:textId="77777777" w:rsidR="00FA4FCD" w:rsidRPr="00DC16BE" w:rsidRDefault="00AE2936"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Приказом Минздрава России от 02.12.2014 № 796н «Об утверждении Положения об организации оказания специализированной, в том числе высокотехнологичной, медицинской помощи»</w:t>
      </w:r>
      <w:r w:rsidR="00FA4FCD" w:rsidRPr="00DC16BE">
        <w:rPr>
          <w:rFonts w:ascii="Times New Roman" w:eastAsiaTheme="minorHAnsi" w:hAnsi="Times New Roman"/>
          <w:sz w:val="24"/>
          <w:szCs w:val="24"/>
        </w:rPr>
        <w:t>;</w:t>
      </w:r>
    </w:p>
    <w:p w14:paraId="4ECE3A4F" w14:textId="77777777" w:rsidR="00BE3CCF" w:rsidRPr="00DC16BE" w:rsidRDefault="00BE3CCF"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Приказ</w:t>
      </w:r>
      <w:r w:rsidR="007D77D1" w:rsidRPr="00DC16BE">
        <w:rPr>
          <w:rFonts w:ascii="Times New Roman" w:eastAsiaTheme="minorHAnsi" w:hAnsi="Times New Roman"/>
          <w:sz w:val="24"/>
          <w:szCs w:val="24"/>
        </w:rPr>
        <w:t>ом</w:t>
      </w:r>
      <w:r w:rsidRPr="00DC16BE">
        <w:rPr>
          <w:rFonts w:ascii="Times New Roman" w:eastAsiaTheme="minorHAnsi" w:hAnsi="Times New Roman"/>
          <w:sz w:val="24"/>
          <w:szCs w:val="24"/>
        </w:rPr>
        <w:t xml:space="preserve"> </w:t>
      </w:r>
      <w:r w:rsidR="005374E6" w:rsidRPr="00DC16BE">
        <w:rPr>
          <w:rFonts w:ascii="Times New Roman" w:eastAsiaTheme="minorHAnsi" w:hAnsi="Times New Roman"/>
          <w:sz w:val="24"/>
          <w:szCs w:val="24"/>
        </w:rPr>
        <w:t>Министерства здравоохранения Российской Федерации</w:t>
      </w:r>
      <w:r w:rsidRPr="00DC16BE">
        <w:rPr>
          <w:rFonts w:ascii="Times New Roman" w:eastAsiaTheme="minorHAnsi" w:hAnsi="Times New Roman"/>
          <w:sz w:val="24"/>
          <w:szCs w:val="24"/>
        </w:rPr>
        <w:t xml:space="preserve"> от 20.06.2013 № 388н «Об утверждении Порядка оказания скорой, в том числе скорой специализированной, медицинской помощи»;</w:t>
      </w:r>
    </w:p>
    <w:p w14:paraId="05AEC606" w14:textId="77777777" w:rsidR="00C53977" w:rsidRPr="00DC16BE" w:rsidRDefault="00C53977" w:rsidP="0094134A">
      <w:pPr>
        <w:pStyle w:val="a3"/>
        <w:numPr>
          <w:ilvl w:val="0"/>
          <w:numId w:val="40"/>
        </w:numPr>
        <w:tabs>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 xml:space="preserve">Приказом </w:t>
      </w:r>
      <w:r w:rsidR="005374E6" w:rsidRPr="00DC16BE">
        <w:rPr>
          <w:rFonts w:ascii="Times New Roman" w:eastAsiaTheme="minorHAnsi" w:hAnsi="Times New Roman"/>
          <w:sz w:val="24"/>
          <w:szCs w:val="24"/>
        </w:rPr>
        <w:t>Министерства здравоохранения Российской Федерации</w:t>
      </w:r>
      <w:r w:rsidRPr="00DC16BE">
        <w:rPr>
          <w:rFonts w:ascii="Times New Roman" w:eastAsiaTheme="minorHAnsi" w:hAnsi="Times New Roman"/>
          <w:sz w:val="24"/>
          <w:szCs w:val="24"/>
        </w:rPr>
        <w:t xml:space="preserve"> от 17.05.2012 № 555н «Об утверждении номенклатуры коечного фонда по профилям медицинской помощи»;</w:t>
      </w:r>
    </w:p>
    <w:p w14:paraId="1CEF7680" w14:textId="77777777" w:rsidR="00BE3CCF" w:rsidRPr="00DC16BE" w:rsidRDefault="00BE3CCF"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DC16BE">
        <w:rPr>
          <w:rFonts w:ascii="Times New Roman" w:eastAsia="Times New Roman" w:hAnsi="Times New Roman"/>
          <w:spacing w:val="3"/>
          <w:sz w:val="24"/>
          <w:szCs w:val="24"/>
          <w:lang w:eastAsia="ru-RU"/>
        </w:rPr>
        <w:t>Приказ</w:t>
      </w:r>
      <w:r w:rsidR="007D77D1" w:rsidRPr="00DC16BE">
        <w:rPr>
          <w:rFonts w:ascii="Times New Roman" w:eastAsia="Times New Roman" w:hAnsi="Times New Roman"/>
          <w:spacing w:val="3"/>
          <w:sz w:val="24"/>
          <w:szCs w:val="24"/>
          <w:lang w:eastAsia="ru-RU"/>
        </w:rPr>
        <w:t>ом</w:t>
      </w:r>
      <w:r w:rsidRPr="00DC16BE">
        <w:rPr>
          <w:rFonts w:ascii="Times New Roman" w:eastAsia="Times New Roman" w:hAnsi="Times New Roman"/>
          <w:spacing w:val="3"/>
          <w:sz w:val="24"/>
          <w:szCs w:val="24"/>
          <w:lang w:eastAsia="ru-RU"/>
        </w:rPr>
        <w:t xml:space="preserve"> Федерального фонда обязательного медицинского страхования </w:t>
      </w:r>
      <w:r w:rsidRPr="00DC16BE">
        <w:rPr>
          <w:rFonts w:ascii="Times New Roman" w:eastAsia="Times New Roman" w:hAnsi="Times New Roman"/>
          <w:spacing w:val="2"/>
          <w:sz w:val="24"/>
          <w:szCs w:val="24"/>
          <w:lang w:eastAsia="ru-RU"/>
        </w:rPr>
        <w:t xml:space="preserve">от </w:t>
      </w:r>
      <w:r w:rsidRPr="00DC16BE">
        <w:rPr>
          <w:rFonts w:ascii="Times New Roman" w:eastAsia="Times New Roman" w:hAnsi="Times New Roman"/>
          <w:sz w:val="24"/>
          <w:szCs w:val="24"/>
          <w:lang w:eastAsia="ru-RU"/>
        </w:rPr>
        <w:t>01.12.2010 № 230 «Об утверждении Порядка органи</w:t>
      </w:r>
      <w:r w:rsidR="005203E7" w:rsidRPr="00DC16BE">
        <w:rPr>
          <w:rFonts w:ascii="Times New Roman" w:eastAsia="Times New Roman" w:hAnsi="Times New Roman"/>
          <w:sz w:val="24"/>
          <w:szCs w:val="24"/>
          <w:lang w:eastAsia="ru-RU"/>
        </w:rPr>
        <w:t>зации и проведения контроля объё</w:t>
      </w:r>
      <w:r w:rsidRPr="00DC16BE">
        <w:rPr>
          <w:rFonts w:ascii="Times New Roman" w:eastAsia="Times New Roman" w:hAnsi="Times New Roman"/>
          <w:sz w:val="24"/>
          <w:szCs w:val="24"/>
          <w:lang w:eastAsia="ru-RU"/>
        </w:rPr>
        <w:t>мов, сроков, качества и условий предоставления медицинской помощи по обязательному медицинскому страхованию»;</w:t>
      </w:r>
    </w:p>
    <w:p w14:paraId="29A1C752" w14:textId="77777777" w:rsidR="00830D7B" w:rsidRPr="00DC16BE" w:rsidRDefault="00EA7703"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DC16BE">
        <w:rPr>
          <w:rFonts w:ascii="Times New Roman" w:eastAsia="Times New Roman" w:hAnsi="Times New Roman"/>
          <w:spacing w:val="3"/>
          <w:sz w:val="24"/>
          <w:szCs w:val="24"/>
          <w:lang w:eastAsia="ru-RU"/>
        </w:rPr>
        <w:t xml:space="preserve">Приказом Федерального фонда обязательного медицинского страхования </w:t>
      </w:r>
      <w:r w:rsidRPr="00DC16BE">
        <w:rPr>
          <w:rFonts w:ascii="Times New Roman" w:eastAsia="Times New Roman" w:hAnsi="Times New Roman"/>
          <w:spacing w:val="2"/>
          <w:sz w:val="24"/>
          <w:szCs w:val="24"/>
          <w:lang w:eastAsia="ru-RU"/>
        </w:rPr>
        <w:t xml:space="preserve">от </w:t>
      </w:r>
      <w:r w:rsidRPr="00DC16BE">
        <w:rPr>
          <w:rFonts w:ascii="Times New Roman" w:eastAsia="Times New Roman" w:hAnsi="Times New Roman"/>
          <w:sz w:val="24"/>
          <w:szCs w:val="24"/>
          <w:lang w:eastAsia="ru-RU"/>
        </w:rPr>
        <w:t>16.04.2012 № 73 «</w:t>
      </w:r>
      <w:r w:rsidRPr="00DC16BE">
        <w:rPr>
          <w:rFonts w:ascii="Times New Roman" w:eastAsiaTheme="minorHAnsi" w:hAnsi="Times New Roman"/>
          <w:sz w:val="24"/>
          <w:szCs w:val="24"/>
        </w:rPr>
        <w:t>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w:t>
      </w:r>
      <w:r w:rsidR="008366A3">
        <w:rPr>
          <w:rFonts w:ascii="Times New Roman" w:eastAsiaTheme="minorHAnsi" w:hAnsi="Times New Roman"/>
          <w:sz w:val="24"/>
          <w:szCs w:val="24"/>
        </w:rPr>
        <w:t xml:space="preserve"> </w:t>
      </w:r>
      <w:r w:rsidRPr="00DC16BE">
        <w:rPr>
          <w:rFonts w:ascii="Times New Roman" w:eastAsiaTheme="minorHAnsi" w:hAnsi="Times New Roman"/>
          <w:sz w:val="24"/>
          <w:szCs w:val="24"/>
        </w:rPr>
        <w:t>медицинского страхования</w:t>
      </w:r>
      <w:r w:rsidRPr="00DC16BE">
        <w:rPr>
          <w:rFonts w:ascii="Times New Roman" w:eastAsia="Times New Roman" w:hAnsi="Times New Roman"/>
          <w:sz w:val="24"/>
          <w:szCs w:val="24"/>
          <w:lang w:eastAsia="ru-RU"/>
        </w:rPr>
        <w:t>»;</w:t>
      </w:r>
    </w:p>
    <w:p w14:paraId="3E685ED2" w14:textId="77777777" w:rsidR="006E44E3" w:rsidRPr="00DC16BE" w:rsidRDefault="006E44E3"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DC16BE">
        <w:rPr>
          <w:rFonts w:ascii="Times New Roman" w:eastAsia="Times New Roman" w:hAnsi="Times New Roman"/>
          <w:spacing w:val="3"/>
          <w:sz w:val="24"/>
          <w:szCs w:val="24"/>
          <w:lang w:eastAsia="ru-RU"/>
        </w:rPr>
        <w:t xml:space="preserve">Приказом Федерального фонда обязательного медицинского страхования </w:t>
      </w:r>
      <w:r w:rsidRPr="00DC16BE">
        <w:rPr>
          <w:rFonts w:ascii="Times New Roman" w:eastAsia="Times New Roman" w:hAnsi="Times New Roman"/>
          <w:spacing w:val="2"/>
          <w:sz w:val="24"/>
          <w:szCs w:val="24"/>
          <w:lang w:eastAsia="ru-RU"/>
        </w:rPr>
        <w:t xml:space="preserve">от </w:t>
      </w:r>
      <w:r w:rsidRPr="00DC16BE">
        <w:rPr>
          <w:rFonts w:ascii="Times New Roman" w:eastAsia="Times New Roman" w:hAnsi="Times New Roman"/>
          <w:sz w:val="24"/>
          <w:szCs w:val="24"/>
          <w:lang w:eastAsia="ru-RU"/>
        </w:rPr>
        <w:t>18.11.2014 № 200 «Об установлении Требований к структуре и содержанию тарифного соглашения»;</w:t>
      </w:r>
    </w:p>
    <w:p w14:paraId="450A6373" w14:textId="77777777" w:rsidR="00BE3CCF" w:rsidRPr="00DC16BE" w:rsidRDefault="00BE3CCF" w:rsidP="0094134A">
      <w:pPr>
        <w:pStyle w:val="a3"/>
        <w:numPr>
          <w:ilvl w:val="0"/>
          <w:numId w:val="40"/>
        </w:numPr>
        <w:tabs>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DC16BE">
        <w:rPr>
          <w:rFonts w:ascii="Times New Roman" w:eastAsia="Times New Roman" w:hAnsi="Times New Roman"/>
          <w:sz w:val="24"/>
          <w:szCs w:val="24"/>
          <w:lang w:eastAsia="ru-RU"/>
        </w:rPr>
        <w:t>Приказ</w:t>
      </w:r>
      <w:r w:rsidR="005C18C7" w:rsidRPr="00DC16BE">
        <w:rPr>
          <w:rFonts w:ascii="Times New Roman" w:eastAsia="Times New Roman" w:hAnsi="Times New Roman"/>
          <w:sz w:val="24"/>
          <w:szCs w:val="24"/>
          <w:lang w:eastAsia="ru-RU"/>
        </w:rPr>
        <w:t>ом</w:t>
      </w:r>
      <w:r w:rsidRPr="00DC16BE">
        <w:rPr>
          <w:rFonts w:ascii="Times New Roman" w:eastAsia="Times New Roman" w:hAnsi="Times New Roman"/>
          <w:sz w:val="24"/>
          <w:szCs w:val="24"/>
          <w:lang w:eastAsia="ru-RU"/>
        </w:rPr>
        <w:t xml:space="preserve"> </w:t>
      </w:r>
      <w:r w:rsidR="008E6EBE" w:rsidRPr="00DC16BE">
        <w:rPr>
          <w:rFonts w:ascii="Times New Roman" w:eastAsiaTheme="minorHAnsi" w:hAnsi="Times New Roman"/>
          <w:sz w:val="24"/>
          <w:szCs w:val="24"/>
        </w:rPr>
        <w:t>Министерства здравоохранения и социального развития Российской Федерации</w:t>
      </w:r>
      <w:r w:rsidRPr="00DC16BE">
        <w:rPr>
          <w:rFonts w:ascii="Times New Roman" w:eastAsia="Times New Roman" w:hAnsi="Times New Roman"/>
          <w:sz w:val="24"/>
          <w:szCs w:val="24"/>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A95FF5B" w14:textId="77777777" w:rsidR="008A5B6B" w:rsidRPr="00DC16BE" w:rsidRDefault="00BE3CC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Письм</w:t>
      </w:r>
      <w:r w:rsidR="005C18C7" w:rsidRPr="00DC16BE">
        <w:rPr>
          <w:rFonts w:ascii="Times New Roman" w:eastAsiaTheme="minorHAnsi" w:hAnsi="Times New Roman"/>
          <w:sz w:val="24"/>
          <w:szCs w:val="24"/>
        </w:rPr>
        <w:t>ом</w:t>
      </w:r>
      <w:r w:rsidRPr="00DC16BE">
        <w:rPr>
          <w:rFonts w:ascii="Times New Roman" w:eastAsiaTheme="minorHAnsi" w:hAnsi="Times New Roman"/>
          <w:sz w:val="24"/>
          <w:szCs w:val="24"/>
        </w:rPr>
        <w:t xml:space="preserve"> </w:t>
      </w:r>
      <w:r w:rsidR="006906AD" w:rsidRPr="00DC16BE">
        <w:rPr>
          <w:rFonts w:ascii="Times New Roman" w:eastAsiaTheme="minorHAnsi" w:hAnsi="Times New Roman"/>
          <w:sz w:val="24"/>
          <w:szCs w:val="24"/>
        </w:rPr>
        <w:t>Министерства здравоохранения Российской Федерации</w:t>
      </w:r>
      <w:r w:rsidRPr="00DC16BE">
        <w:rPr>
          <w:rFonts w:ascii="Times New Roman" w:eastAsiaTheme="minorHAnsi" w:hAnsi="Times New Roman"/>
          <w:sz w:val="24"/>
          <w:szCs w:val="24"/>
        </w:rPr>
        <w:t xml:space="preserve"> от </w:t>
      </w:r>
      <w:r w:rsidR="00C63B51" w:rsidRPr="00DC16BE">
        <w:rPr>
          <w:rFonts w:ascii="Times New Roman" w:eastAsiaTheme="minorHAnsi" w:hAnsi="Times New Roman"/>
          <w:sz w:val="24"/>
          <w:szCs w:val="24"/>
        </w:rPr>
        <w:t>21</w:t>
      </w:r>
      <w:r w:rsidRPr="00DC16BE">
        <w:rPr>
          <w:rFonts w:ascii="Times New Roman" w:eastAsiaTheme="minorHAnsi" w:hAnsi="Times New Roman"/>
          <w:sz w:val="24"/>
          <w:szCs w:val="24"/>
        </w:rPr>
        <w:t>.1</w:t>
      </w:r>
      <w:r w:rsidR="00020E5B" w:rsidRPr="00DC16BE">
        <w:rPr>
          <w:rFonts w:ascii="Times New Roman" w:eastAsiaTheme="minorHAnsi" w:hAnsi="Times New Roman"/>
          <w:sz w:val="24"/>
          <w:szCs w:val="24"/>
        </w:rPr>
        <w:t>2</w:t>
      </w:r>
      <w:r w:rsidRPr="00DC16BE">
        <w:rPr>
          <w:rFonts w:ascii="Times New Roman" w:eastAsiaTheme="minorHAnsi" w:hAnsi="Times New Roman"/>
          <w:sz w:val="24"/>
          <w:szCs w:val="24"/>
        </w:rPr>
        <w:t>.201</w:t>
      </w:r>
      <w:r w:rsidR="00C63B51" w:rsidRPr="00DC16BE">
        <w:rPr>
          <w:rFonts w:ascii="Times New Roman" w:eastAsiaTheme="minorHAnsi" w:hAnsi="Times New Roman"/>
          <w:sz w:val="24"/>
          <w:szCs w:val="24"/>
        </w:rPr>
        <w:t>5</w:t>
      </w:r>
      <w:r w:rsidRPr="00DC16BE">
        <w:rPr>
          <w:rFonts w:ascii="Times New Roman" w:eastAsiaTheme="minorHAnsi" w:hAnsi="Times New Roman"/>
          <w:sz w:val="24"/>
          <w:szCs w:val="24"/>
        </w:rPr>
        <w:t xml:space="preserve"> № 11-9/10/2-</w:t>
      </w:r>
      <w:r w:rsidR="00C63B51" w:rsidRPr="00DC16BE">
        <w:rPr>
          <w:rFonts w:ascii="Times New Roman" w:eastAsiaTheme="minorHAnsi" w:hAnsi="Times New Roman"/>
          <w:sz w:val="24"/>
          <w:szCs w:val="24"/>
        </w:rPr>
        <w:t>7796</w:t>
      </w:r>
      <w:r w:rsidRPr="00DC16BE">
        <w:rPr>
          <w:rFonts w:ascii="Times New Roman" w:eastAsiaTheme="minorHAnsi" w:hAnsi="Times New Roman"/>
          <w:sz w:val="24"/>
          <w:szCs w:val="24"/>
        </w:rPr>
        <w:t xml:space="preserve">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w:t>
      </w:r>
      <w:r w:rsidR="00C63B51" w:rsidRPr="00DC16BE">
        <w:rPr>
          <w:rFonts w:ascii="Times New Roman" w:eastAsiaTheme="minorHAnsi" w:hAnsi="Times New Roman"/>
          <w:sz w:val="24"/>
          <w:szCs w:val="24"/>
        </w:rPr>
        <w:t>6</w:t>
      </w:r>
      <w:r w:rsidRPr="00DC16BE">
        <w:rPr>
          <w:rFonts w:ascii="Times New Roman" w:eastAsiaTheme="minorHAnsi" w:hAnsi="Times New Roman"/>
          <w:sz w:val="24"/>
          <w:szCs w:val="24"/>
        </w:rPr>
        <w:t xml:space="preserve"> год</w:t>
      </w:r>
      <w:r w:rsidR="0069458E" w:rsidRPr="00DC16BE">
        <w:rPr>
          <w:rFonts w:ascii="Times New Roman" w:eastAsiaTheme="minorHAnsi" w:hAnsi="Times New Roman"/>
          <w:sz w:val="24"/>
          <w:szCs w:val="24"/>
        </w:rPr>
        <w:t>»;</w:t>
      </w:r>
    </w:p>
    <w:p w14:paraId="277211F6" w14:textId="77777777" w:rsidR="00BE3CCF" w:rsidRPr="00DC16BE" w:rsidRDefault="00020E5B"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lang w:eastAsia="ru-RU"/>
        </w:rPr>
        <w:t>П</w:t>
      </w:r>
      <w:r w:rsidR="00BE3CCF" w:rsidRPr="00DC16BE">
        <w:rPr>
          <w:rFonts w:ascii="Times New Roman" w:eastAsiaTheme="minorHAnsi" w:hAnsi="Times New Roman"/>
          <w:sz w:val="24"/>
          <w:szCs w:val="24"/>
          <w:lang w:eastAsia="ru-RU"/>
        </w:rPr>
        <w:t>исьм</w:t>
      </w:r>
      <w:r w:rsidRPr="00DC16BE">
        <w:rPr>
          <w:rFonts w:ascii="Times New Roman" w:eastAsiaTheme="minorHAnsi" w:hAnsi="Times New Roman"/>
          <w:sz w:val="24"/>
          <w:szCs w:val="24"/>
          <w:lang w:eastAsia="ru-RU"/>
        </w:rPr>
        <w:t>ом</w:t>
      </w:r>
      <w:r w:rsidR="006D50BF" w:rsidRPr="00DC16BE">
        <w:rPr>
          <w:rFonts w:ascii="Times New Roman" w:eastAsiaTheme="minorHAnsi" w:hAnsi="Times New Roman"/>
          <w:sz w:val="24"/>
          <w:szCs w:val="24"/>
          <w:lang w:eastAsia="ru-RU"/>
        </w:rPr>
        <w:t xml:space="preserve"> </w:t>
      </w:r>
      <w:r w:rsidR="006906AD" w:rsidRPr="00DC16BE">
        <w:rPr>
          <w:rFonts w:ascii="Times New Roman" w:eastAsia="Times New Roman" w:hAnsi="Times New Roman"/>
          <w:spacing w:val="3"/>
          <w:sz w:val="24"/>
          <w:szCs w:val="24"/>
          <w:lang w:eastAsia="ru-RU"/>
        </w:rPr>
        <w:t>Федерального фонда обязательного медицинского страхования</w:t>
      </w:r>
      <w:r w:rsidR="00BE3CCF" w:rsidRPr="00DC16BE">
        <w:rPr>
          <w:rFonts w:ascii="Times New Roman" w:eastAsiaTheme="minorHAnsi" w:hAnsi="Times New Roman"/>
          <w:sz w:val="24"/>
          <w:szCs w:val="24"/>
          <w:lang w:eastAsia="ru-RU"/>
        </w:rPr>
        <w:t xml:space="preserve"> от 24.12.2012 № 9939/30-и «О порядке контроля объ</w:t>
      </w:r>
      <w:r w:rsidR="005203E7" w:rsidRPr="00DC16BE">
        <w:rPr>
          <w:rFonts w:ascii="Times New Roman" w:eastAsiaTheme="minorHAnsi" w:hAnsi="Times New Roman"/>
          <w:sz w:val="24"/>
          <w:szCs w:val="24"/>
          <w:lang w:eastAsia="ru-RU"/>
        </w:rPr>
        <w:t>ё</w:t>
      </w:r>
      <w:r w:rsidR="00BE3CCF" w:rsidRPr="00DC16BE">
        <w:rPr>
          <w:rFonts w:ascii="Times New Roman" w:eastAsiaTheme="minorHAnsi" w:hAnsi="Times New Roman"/>
          <w:sz w:val="24"/>
          <w:szCs w:val="24"/>
          <w:lang w:eastAsia="ru-RU"/>
        </w:rPr>
        <w:t>мов, сроков, качества и условий предоставления медицинской помощи»;</w:t>
      </w:r>
    </w:p>
    <w:p w14:paraId="5E27E448" w14:textId="13A78B39" w:rsidR="00BE3CCF" w:rsidRPr="00DC16BE" w:rsidRDefault="00BE3CC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Постановлени</w:t>
      </w:r>
      <w:r w:rsidR="00020E5B" w:rsidRPr="00DC16BE">
        <w:rPr>
          <w:rFonts w:ascii="Times New Roman" w:eastAsiaTheme="minorHAnsi" w:hAnsi="Times New Roman"/>
          <w:sz w:val="24"/>
          <w:szCs w:val="24"/>
        </w:rPr>
        <w:t>ем</w:t>
      </w:r>
      <w:r w:rsidR="00D50421" w:rsidRPr="00DC16BE">
        <w:rPr>
          <w:rFonts w:ascii="Times New Roman" w:eastAsiaTheme="minorHAnsi" w:hAnsi="Times New Roman"/>
          <w:sz w:val="24"/>
          <w:szCs w:val="24"/>
        </w:rPr>
        <w:t xml:space="preserve"> Правительства ХМАО - Югры от </w:t>
      </w:r>
      <w:r w:rsidR="00514F94">
        <w:rPr>
          <w:rFonts w:ascii="Times New Roman" w:eastAsiaTheme="minorHAnsi" w:hAnsi="Times New Roman"/>
          <w:sz w:val="24"/>
          <w:szCs w:val="24"/>
        </w:rPr>
        <w:t>22</w:t>
      </w:r>
      <w:r w:rsidR="00D50421" w:rsidRPr="00DC16BE">
        <w:rPr>
          <w:rFonts w:ascii="Times New Roman" w:eastAsiaTheme="minorHAnsi" w:hAnsi="Times New Roman"/>
          <w:sz w:val="24"/>
          <w:szCs w:val="24"/>
        </w:rPr>
        <w:t>.</w:t>
      </w:r>
      <w:r w:rsidR="006B2C34" w:rsidRPr="00DC16BE">
        <w:rPr>
          <w:rFonts w:ascii="Times New Roman" w:eastAsiaTheme="minorHAnsi" w:hAnsi="Times New Roman"/>
          <w:sz w:val="24"/>
          <w:szCs w:val="24"/>
        </w:rPr>
        <w:t>12</w:t>
      </w:r>
      <w:r w:rsidRPr="00DC16BE">
        <w:rPr>
          <w:rFonts w:ascii="Times New Roman" w:eastAsiaTheme="minorHAnsi" w:hAnsi="Times New Roman"/>
          <w:sz w:val="24"/>
          <w:szCs w:val="24"/>
        </w:rPr>
        <w:t>.</w:t>
      </w:r>
      <w:r w:rsidR="00D50421" w:rsidRPr="00DC16BE">
        <w:rPr>
          <w:rFonts w:ascii="Times New Roman" w:eastAsiaTheme="minorHAnsi" w:hAnsi="Times New Roman"/>
          <w:sz w:val="24"/>
          <w:szCs w:val="24"/>
        </w:rPr>
        <w:t>201</w:t>
      </w:r>
      <w:r w:rsidR="00CB2791">
        <w:rPr>
          <w:rFonts w:ascii="Times New Roman" w:eastAsiaTheme="minorHAnsi" w:hAnsi="Times New Roman"/>
          <w:sz w:val="24"/>
          <w:szCs w:val="24"/>
        </w:rPr>
        <w:t>6</w:t>
      </w:r>
      <w:r w:rsidRPr="00DC16BE">
        <w:rPr>
          <w:rFonts w:ascii="Times New Roman" w:eastAsiaTheme="minorHAnsi" w:hAnsi="Times New Roman"/>
          <w:sz w:val="24"/>
          <w:szCs w:val="24"/>
        </w:rPr>
        <w:t xml:space="preserve"> №</w:t>
      </w:r>
      <w:r w:rsidR="00D50421" w:rsidRPr="00DC16BE">
        <w:rPr>
          <w:rFonts w:ascii="Times New Roman" w:eastAsiaTheme="minorHAnsi" w:hAnsi="Times New Roman"/>
          <w:sz w:val="24"/>
          <w:szCs w:val="24"/>
        </w:rPr>
        <w:t xml:space="preserve"> </w:t>
      </w:r>
      <w:r w:rsidR="00514F94">
        <w:rPr>
          <w:rFonts w:ascii="Times New Roman" w:eastAsiaTheme="minorHAnsi" w:hAnsi="Times New Roman"/>
          <w:sz w:val="24"/>
          <w:szCs w:val="24"/>
        </w:rPr>
        <w:t>536-п</w:t>
      </w:r>
      <w:r w:rsidRPr="00DC16BE">
        <w:rPr>
          <w:rFonts w:ascii="Times New Roman" w:eastAsiaTheme="minorHAnsi" w:hAnsi="Times New Roman"/>
          <w:sz w:val="24"/>
          <w:szCs w:val="24"/>
        </w:rPr>
        <w:t xml:space="preserve"> «О территориальной программе государственных гарантий бесплатного оказания гражданам медицинской помощи в Ханты-Мансийском автономном округе</w:t>
      </w:r>
      <w:r w:rsidR="006B2C34" w:rsidRPr="00DC16BE">
        <w:rPr>
          <w:rFonts w:ascii="Times New Roman" w:eastAsiaTheme="minorHAnsi" w:hAnsi="Times New Roman"/>
          <w:sz w:val="24"/>
          <w:szCs w:val="24"/>
        </w:rPr>
        <w:t xml:space="preserve"> - Югре на 201</w:t>
      </w:r>
      <w:r w:rsidR="00CB2791">
        <w:rPr>
          <w:rFonts w:ascii="Times New Roman" w:eastAsiaTheme="minorHAnsi" w:hAnsi="Times New Roman"/>
          <w:sz w:val="24"/>
          <w:szCs w:val="24"/>
        </w:rPr>
        <w:t>7</w:t>
      </w:r>
      <w:r w:rsidRPr="00DC16BE">
        <w:rPr>
          <w:rFonts w:ascii="Times New Roman" w:eastAsiaTheme="minorHAnsi" w:hAnsi="Times New Roman"/>
          <w:sz w:val="24"/>
          <w:szCs w:val="24"/>
        </w:rPr>
        <w:t xml:space="preserve"> год</w:t>
      </w:r>
      <w:r w:rsidR="00514F94">
        <w:rPr>
          <w:rFonts w:ascii="Times New Roman" w:eastAsiaTheme="minorHAnsi" w:hAnsi="Times New Roman"/>
          <w:sz w:val="24"/>
          <w:szCs w:val="24"/>
        </w:rPr>
        <w:t xml:space="preserve"> и на плановый период 2018 и 2019 годов</w:t>
      </w:r>
      <w:r w:rsidRPr="00DC16BE">
        <w:rPr>
          <w:rFonts w:ascii="Times New Roman" w:eastAsiaTheme="minorHAnsi" w:hAnsi="Times New Roman"/>
          <w:sz w:val="24"/>
          <w:szCs w:val="24"/>
        </w:rPr>
        <w:t>»;</w:t>
      </w:r>
    </w:p>
    <w:p w14:paraId="3B6D76CC" w14:textId="77777777" w:rsidR="00AD6D84" w:rsidRPr="00DC16BE" w:rsidRDefault="00BE3CC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Постановлени</w:t>
      </w:r>
      <w:r w:rsidR="00020E5B" w:rsidRPr="00DC16BE">
        <w:rPr>
          <w:rFonts w:ascii="Times New Roman" w:eastAsiaTheme="minorHAnsi" w:hAnsi="Times New Roman"/>
          <w:sz w:val="24"/>
          <w:szCs w:val="24"/>
        </w:rPr>
        <w:t>ем</w:t>
      </w:r>
      <w:r w:rsidRPr="00DC16BE">
        <w:rPr>
          <w:rFonts w:ascii="Times New Roman" w:eastAsiaTheme="minorHAnsi" w:hAnsi="Times New Roman"/>
          <w:sz w:val="24"/>
          <w:szCs w:val="24"/>
        </w:rPr>
        <w:t xml:space="preserve"> Правительства ХМАО - Югры от 09.10.2013 № 414-п «О государственной программе Ханты-Мансийского автономного округа - Югры </w:t>
      </w:r>
      <w:r w:rsidR="00F47F2C" w:rsidRPr="00DC16BE">
        <w:rPr>
          <w:rFonts w:ascii="Times New Roman" w:eastAsiaTheme="minorHAnsi" w:hAnsi="Times New Roman"/>
          <w:sz w:val="24"/>
          <w:szCs w:val="24"/>
        </w:rPr>
        <w:t>«</w:t>
      </w:r>
      <w:r w:rsidRPr="00DC16BE">
        <w:rPr>
          <w:rFonts w:ascii="Times New Roman" w:eastAsiaTheme="minorHAnsi" w:hAnsi="Times New Roman"/>
          <w:sz w:val="24"/>
          <w:szCs w:val="24"/>
        </w:rPr>
        <w:t>Развитие здрав</w:t>
      </w:r>
      <w:r w:rsidR="006E44E3" w:rsidRPr="00DC16BE">
        <w:rPr>
          <w:rFonts w:ascii="Times New Roman" w:eastAsiaTheme="minorHAnsi" w:hAnsi="Times New Roman"/>
          <w:sz w:val="24"/>
          <w:szCs w:val="24"/>
        </w:rPr>
        <w:t>оохранения на 2014 - 2020 годы».</w:t>
      </w:r>
    </w:p>
    <w:p w14:paraId="71734560" w14:textId="49305BF0" w:rsidR="00F30123" w:rsidRPr="00DC16BE" w:rsidRDefault="0032494F" w:rsidP="0094134A">
      <w:pPr>
        <w:pStyle w:val="a3"/>
        <w:numPr>
          <w:ilvl w:val="0"/>
          <w:numId w:val="4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lastRenderedPageBreak/>
        <w:t>Закон о бюджете территориального фонда обязательного медицинского страхования Ханты-Мансийского автономного округа –Югры на 201</w:t>
      </w:r>
      <w:r w:rsidR="00CB2791">
        <w:rPr>
          <w:rFonts w:ascii="Times New Roman" w:eastAsiaTheme="minorHAnsi" w:hAnsi="Times New Roman"/>
          <w:sz w:val="24"/>
          <w:szCs w:val="24"/>
        </w:rPr>
        <w:t>7</w:t>
      </w:r>
      <w:r w:rsidRPr="00DC16BE">
        <w:rPr>
          <w:rFonts w:ascii="Times New Roman" w:eastAsiaTheme="minorHAnsi" w:hAnsi="Times New Roman"/>
          <w:sz w:val="24"/>
          <w:szCs w:val="24"/>
        </w:rPr>
        <w:t xml:space="preserve"> год</w:t>
      </w:r>
      <w:r w:rsidR="00CB2791">
        <w:rPr>
          <w:rFonts w:ascii="Times New Roman" w:eastAsiaTheme="minorHAnsi" w:hAnsi="Times New Roman"/>
          <w:sz w:val="24"/>
          <w:szCs w:val="24"/>
        </w:rPr>
        <w:t xml:space="preserve"> и плановый перил 2018 и 2019 годов</w:t>
      </w:r>
      <w:r w:rsidR="00C45F90" w:rsidRPr="00DC16BE">
        <w:rPr>
          <w:rFonts w:ascii="Times New Roman" w:eastAsiaTheme="minorHAnsi" w:hAnsi="Times New Roman"/>
          <w:sz w:val="24"/>
          <w:szCs w:val="24"/>
        </w:rPr>
        <w:t xml:space="preserve"> (далее – закон о бюджете ТФОМС Югры)</w:t>
      </w:r>
      <w:r w:rsidR="008366A3">
        <w:rPr>
          <w:rFonts w:ascii="Times New Roman" w:eastAsiaTheme="minorHAnsi" w:hAnsi="Times New Roman"/>
          <w:sz w:val="24"/>
          <w:szCs w:val="24"/>
        </w:rPr>
        <w:t xml:space="preserve"> </w:t>
      </w:r>
      <w:r w:rsidRPr="00DC16BE">
        <w:rPr>
          <w:rFonts w:ascii="Times New Roman" w:eastAsiaTheme="minorHAnsi" w:hAnsi="Times New Roman"/>
          <w:sz w:val="24"/>
          <w:szCs w:val="24"/>
        </w:rPr>
        <w:t>принят Думой Ханты-Мансийского автономного округа –Югры</w:t>
      </w:r>
      <w:r w:rsidR="008366A3">
        <w:rPr>
          <w:rFonts w:ascii="Times New Roman" w:eastAsiaTheme="minorHAnsi" w:hAnsi="Times New Roman"/>
          <w:sz w:val="24"/>
          <w:szCs w:val="24"/>
        </w:rPr>
        <w:t xml:space="preserve"> </w:t>
      </w:r>
      <w:r w:rsidR="00917A85">
        <w:rPr>
          <w:rFonts w:ascii="Times New Roman" w:eastAsiaTheme="minorHAnsi" w:hAnsi="Times New Roman"/>
          <w:sz w:val="24"/>
          <w:szCs w:val="24"/>
        </w:rPr>
        <w:t xml:space="preserve">от </w:t>
      </w:r>
      <w:proofErr w:type="gramStart"/>
      <w:r w:rsidR="00917A85">
        <w:rPr>
          <w:rFonts w:ascii="Times New Roman" w:eastAsiaTheme="minorHAnsi" w:hAnsi="Times New Roman"/>
          <w:sz w:val="24"/>
          <w:szCs w:val="24"/>
        </w:rPr>
        <w:t>17</w:t>
      </w:r>
      <w:r w:rsidRPr="00DC16BE">
        <w:rPr>
          <w:rFonts w:ascii="Times New Roman" w:eastAsiaTheme="minorHAnsi" w:hAnsi="Times New Roman"/>
          <w:sz w:val="24"/>
          <w:szCs w:val="24"/>
        </w:rPr>
        <w:t>.11.201</w:t>
      </w:r>
      <w:r w:rsidR="00CB2791">
        <w:rPr>
          <w:rFonts w:ascii="Times New Roman" w:eastAsiaTheme="minorHAnsi" w:hAnsi="Times New Roman"/>
          <w:sz w:val="24"/>
          <w:szCs w:val="24"/>
        </w:rPr>
        <w:t xml:space="preserve">6 </w:t>
      </w:r>
      <w:r w:rsidR="00AE2936" w:rsidRPr="00DC16BE">
        <w:rPr>
          <w:rFonts w:ascii="Times New Roman" w:eastAsiaTheme="minorHAnsi" w:hAnsi="Times New Roman"/>
          <w:sz w:val="24"/>
          <w:szCs w:val="24"/>
        </w:rPr>
        <w:t xml:space="preserve"> №</w:t>
      </w:r>
      <w:proofErr w:type="gramEnd"/>
      <w:r w:rsidR="00AE2936" w:rsidRPr="00DC16BE">
        <w:rPr>
          <w:rFonts w:ascii="Times New Roman" w:eastAsiaTheme="minorHAnsi" w:hAnsi="Times New Roman"/>
          <w:sz w:val="24"/>
          <w:szCs w:val="24"/>
        </w:rPr>
        <w:t xml:space="preserve"> 1</w:t>
      </w:r>
      <w:r w:rsidR="00CB2791">
        <w:rPr>
          <w:rFonts w:ascii="Times New Roman" w:eastAsiaTheme="minorHAnsi" w:hAnsi="Times New Roman"/>
          <w:sz w:val="24"/>
          <w:szCs w:val="24"/>
        </w:rPr>
        <w:t>00</w:t>
      </w:r>
      <w:r w:rsidR="00AE2936" w:rsidRPr="00DC16BE">
        <w:rPr>
          <w:rFonts w:ascii="Times New Roman" w:eastAsiaTheme="minorHAnsi" w:hAnsi="Times New Roman"/>
          <w:sz w:val="24"/>
          <w:szCs w:val="24"/>
        </w:rPr>
        <w:t>-оз</w:t>
      </w:r>
      <w:r w:rsidR="00917A85">
        <w:rPr>
          <w:rFonts w:ascii="Times New Roman" w:eastAsiaTheme="minorHAnsi" w:hAnsi="Times New Roman"/>
          <w:sz w:val="24"/>
          <w:szCs w:val="24"/>
        </w:rPr>
        <w:t xml:space="preserve"> (с изменениями от 23.12.2016 №114-оз)</w:t>
      </w:r>
      <w:r w:rsidRPr="00DC16BE">
        <w:rPr>
          <w:rFonts w:ascii="Times New Roman" w:eastAsiaTheme="minorHAnsi" w:hAnsi="Times New Roman"/>
          <w:sz w:val="24"/>
          <w:szCs w:val="24"/>
        </w:rPr>
        <w:t>.</w:t>
      </w:r>
    </w:p>
    <w:p w14:paraId="6E3968D6" w14:textId="77777777" w:rsidR="00AE2936" w:rsidRPr="00DC16BE" w:rsidRDefault="00AE2936" w:rsidP="0094134A">
      <w:pPr>
        <w:pStyle w:val="a3"/>
        <w:numPr>
          <w:ilvl w:val="0"/>
          <w:numId w:val="40"/>
        </w:numPr>
        <w:tabs>
          <w:tab w:val="left" w:pos="1134"/>
        </w:tabs>
        <w:spacing w:after="0" w:line="240" w:lineRule="auto"/>
        <w:ind w:left="0" w:firstLine="709"/>
        <w:jc w:val="both"/>
        <w:rPr>
          <w:rFonts w:ascii="Times New Roman" w:hAnsi="Times New Roman"/>
          <w:sz w:val="24"/>
          <w:szCs w:val="24"/>
        </w:rPr>
      </w:pPr>
      <w:r w:rsidRPr="00DC16BE">
        <w:rPr>
          <w:rFonts w:ascii="Times New Roman" w:eastAsiaTheme="minorHAnsi" w:hAnsi="Times New Roman"/>
          <w:sz w:val="24"/>
          <w:szCs w:val="24"/>
        </w:rPr>
        <w:t>Приказом Минздрава России от 29.12.2012 № 1705н «О порядке организации медицинской реабилитации»;</w:t>
      </w:r>
    </w:p>
    <w:p w14:paraId="2B77C86A" w14:textId="77777777" w:rsidR="00AE2936" w:rsidRPr="00DC16BE" w:rsidRDefault="00AE2936" w:rsidP="0094134A">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Приказом Минздрава России 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r w:rsidR="00E53564" w:rsidRPr="00DC16BE">
        <w:rPr>
          <w:rFonts w:ascii="Times New Roman" w:eastAsiaTheme="minorHAnsi" w:hAnsi="Times New Roman"/>
          <w:sz w:val="24"/>
          <w:szCs w:val="24"/>
        </w:rPr>
        <w:t>.</w:t>
      </w:r>
    </w:p>
    <w:p w14:paraId="2D5048ED" w14:textId="77777777" w:rsidR="00E53564" w:rsidRDefault="00E53564" w:rsidP="0094134A">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sidRPr="00DC16BE">
        <w:rPr>
          <w:rFonts w:ascii="Times New Roman" w:eastAsiaTheme="minorHAnsi" w:hAnsi="Times New Roman"/>
          <w:sz w:val="24"/>
          <w:szCs w:val="24"/>
        </w:rPr>
        <w:t xml:space="preserve">Приказом Департамента Здравоохранения Ханты-Мансийского автономного округа-Югры от </w:t>
      </w:r>
      <w:r w:rsidR="00BA242F" w:rsidRPr="00DC16BE">
        <w:rPr>
          <w:rFonts w:ascii="Times New Roman" w:eastAsiaTheme="minorHAnsi" w:hAnsi="Times New Roman"/>
          <w:sz w:val="24"/>
          <w:szCs w:val="24"/>
        </w:rPr>
        <w:t>29.10</w:t>
      </w:r>
      <w:r w:rsidRPr="00DC16BE">
        <w:rPr>
          <w:rFonts w:ascii="Times New Roman" w:eastAsiaTheme="minorHAnsi" w:hAnsi="Times New Roman"/>
          <w:sz w:val="24"/>
          <w:szCs w:val="24"/>
        </w:rPr>
        <w:t>.2015 №13-нп «Об утверждении Примерного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округа-Югры».</w:t>
      </w:r>
    </w:p>
    <w:p w14:paraId="1A3EEDC4" w14:textId="56497081" w:rsidR="00DC76B8" w:rsidRPr="00B679DB" w:rsidRDefault="00DC76B8" w:rsidP="00514F94">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Методическими рекомендациями по способам опла</w:t>
      </w:r>
      <w:r w:rsidR="00514F94">
        <w:rPr>
          <w:rFonts w:ascii="Times New Roman" w:eastAsiaTheme="minorHAnsi" w:hAnsi="Times New Roman"/>
          <w:sz w:val="24"/>
          <w:szCs w:val="24"/>
        </w:rPr>
        <w:t>ты медицинской помощи за счет с</w:t>
      </w:r>
      <w:r>
        <w:rPr>
          <w:rFonts w:ascii="Times New Roman" w:eastAsiaTheme="minorHAnsi" w:hAnsi="Times New Roman"/>
          <w:sz w:val="24"/>
          <w:szCs w:val="24"/>
        </w:rPr>
        <w:t xml:space="preserve">редств обязательного медицинского страхования, одобренных </w:t>
      </w:r>
      <w:r w:rsidRPr="00DC76B8">
        <w:rPr>
          <w:rFonts w:ascii="Times New Roman" w:eastAsiaTheme="minorHAnsi" w:hAnsi="Times New Roman"/>
          <w:sz w:val="24"/>
          <w:szCs w:val="24"/>
        </w:rPr>
        <w:t>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w:t>
      </w:r>
      <w:r w:rsidRPr="009F1BBE">
        <w:rPr>
          <w:rFonts w:ascii="Times New Roman" w:eastAsiaTheme="minorHAnsi" w:hAnsi="Times New Roman"/>
          <w:sz w:val="24"/>
          <w:szCs w:val="24"/>
        </w:rPr>
        <w:t>ам медицинской помощи (</w:t>
      </w:r>
      <w:r w:rsidR="00514F94" w:rsidRPr="009F1BBE">
        <w:rPr>
          <w:rFonts w:ascii="Times New Roman" w:hAnsi="Times New Roman"/>
          <w:sz w:val="24"/>
          <w:szCs w:val="24"/>
        </w:rPr>
        <w:t>письмо Министерства здравоохранения Российской Федерации и Федерального фонда обязательного медицинского страхования  № 11-9/10/2-7938 и 8089/21-и от 24.12.2015 с изм. от 25.04.2016 №11-9/10/2-2547 и 3567/26-2/и</w:t>
      </w:r>
      <w:r w:rsidRPr="009F1BBE">
        <w:rPr>
          <w:rFonts w:ascii="Times New Roman" w:eastAsiaTheme="minorHAnsi" w:hAnsi="Times New Roman"/>
          <w:sz w:val="24"/>
          <w:szCs w:val="24"/>
        </w:rPr>
        <w:t>).</w:t>
      </w:r>
    </w:p>
    <w:p w14:paraId="36C4A7C5" w14:textId="77777777" w:rsidR="00FB1528" w:rsidRDefault="00FB1528" w:rsidP="0094134A">
      <w:pPr>
        <w:pStyle w:val="a3"/>
        <w:numPr>
          <w:ilvl w:val="0"/>
          <w:numId w:val="40"/>
        </w:numPr>
        <w:tabs>
          <w:tab w:val="left" w:pos="1134"/>
        </w:tabs>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 другими нормативными документами.</w:t>
      </w:r>
    </w:p>
    <w:p w14:paraId="589EF9E0" w14:textId="77777777" w:rsidR="00FD17DB" w:rsidRPr="00DC16BE" w:rsidRDefault="00FD17DB" w:rsidP="00FD17DB">
      <w:pPr>
        <w:pStyle w:val="a3"/>
        <w:tabs>
          <w:tab w:val="left" w:pos="1134"/>
        </w:tabs>
        <w:spacing w:after="0" w:line="240" w:lineRule="auto"/>
        <w:ind w:left="709"/>
        <w:jc w:val="both"/>
        <w:rPr>
          <w:rFonts w:ascii="Times New Roman" w:eastAsiaTheme="minorHAnsi" w:hAnsi="Times New Roman"/>
          <w:sz w:val="24"/>
          <w:szCs w:val="24"/>
        </w:rPr>
      </w:pPr>
    </w:p>
    <w:p w14:paraId="31650F34" w14:textId="2C66F905" w:rsidR="00521FF5" w:rsidRDefault="00521FF5" w:rsidP="00521FF5">
      <w:pPr>
        <w:pStyle w:val="a3"/>
        <w:numPr>
          <w:ilvl w:val="0"/>
          <w:numId w:val="19"/>
        </w:numPr>
        <w:spacing w:after="0" w:line="240" w:lineRule="auto"/>
        <w:ind w:left="0" w:firstLine="709"/>
        <w:jc w:val="both"/>
        <w:rPr>
          <w:rFonts w:ascii="Times New Roman" w:hAnsi="Times New Roman"/>
          <w:sz w:val="24"/>
          <w:szCs w:val="24"/>
        </w:rPr>
      </w:pPr>
      <w:r w:rsidRPr="00B679DB">
        <w:rPr>
          <w:rFonts w:ascii="Times New Roman" w:hAnsi="Times New Roman"/>
          <w:b/>
          <w:sz w:val="24"/>
          <w:szCs w:val="24"/>
        </w:rPr>
        <w:t>Предметом настоящего Тарифного соглашения</w:t>
      </w:r>
      <w:r w:rsidRPr="00B679DB">
        <w:rPr>
          <w:rFonts w:ascii="Times New Roman" w:hAnsi="Times New Roman"/>
          <w:sz w:val="24"/>
          <w:szCs w:val="24"/>
        </w:rPr>
        <w:t xml:space="preserve"> являются согласованные сторонами размер и структура тарифов на медицинскую помощь (медицинские услуги), действующие в рамках реализации Территориальной программы обязательного медицинского страхования граждан Российской Федерации (далее – ТП ОМС), проживающих в Ханты-М</w:t>
      </w:r>
      <w:r w:rsidR="009A3BC8">
        <w:rPr>
          <w:rFonts w:ascii="Times New Roman" w:hAnsi="Times New Roman"/>
          <w:sz w:val="24"/>
          <w:szCs w:val="24"/>
        </w:rPr>
        <w:t>ансийском автономном округе-Югре</w:t>
      </w:r>
      <w:r w:rsidRPr="00B679DB">
        <w:rPr>
          <w:rFonts w:ascii="Times New Roman" w:hAnsi="Times New Roman"/>
          <w:sz w:val="24"/>
          <w:szCs w:val="24"/>
        </w:rPr>
        <w:t>,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0E89D437" w14:textId="77777777" w:rsidR="00FD17DB" w:rsidRPr="00B679DB" w:rsidRDefault="00FD17DB" w:rsidP="00FD17DB">
      <w:pPr>
        <w:pStyle w:val="a3"/>
        <w:spacing w:after="0" w:line="240" w:lineRule="auto"/>
        <w:ind w:left="709"/>
        <w:jc w:val="both"/>
        <w:rPr>
          <w:rFonts w:ascii="Times New Roman" w:hAnsi="Times New Roman"/>
          <w:sz w:val="24"/>
          <w:szCs w:val="24"/>
        </w:rPr>
      </w:pPr>
    </w:p>
    <w:p w14:paraId="04377D39" w14:textId="2D13EBE6" w:rsidR="00AD6D84" w:rsidRPr="00754F56" w:rsidRDefault="00521FF5" w:rsidP="0094134A">
      <w:pPr>
        <w:pStyle w:val="a3"/>
        <w:numPr>
          <w:ilvl w:val="0"/>
          <w:numId w:val="19"/>
        </w:numPr>
        <w:spacing w:after="0" w:line="240" w:lineRule="auto"/>
        <w:ind w:left="0" w:firstLine="709"/>
        <w:jc w:val="both"/>
        <w:rPr>
          <w:rFonts w:ascii="Times New Roman" w:hAnsi="Times New Roman"/>
          <w:b/>
          <w:sz w:val="24"/>
          <w:szCs w:val="24"/>
        </w:rPr>
      </w:pPr>
      <w:r>
        <w:rPr>
          <w:rFonts w:ascii="Times New Roman" w:hAnsi="Times New Roman"/>
          <w:b/>
          <w:sz w:val="24"/>
          <w:szCs w:val="24"/>
        </w:rPr>
        <w:t>Тарифное с</w:t>
      </w:r>
      <w:r w:rsidR="00A05133" w:rsidRPr="00754F56">
        <w:rPr>
          <w:rFonts w:ascii="Times New Roman" w:hAnsi="Times New Roman"/>
          <w:b/>
          <w:sz w:val="24"/>
          <w:szCs w:val="24"/>
        </w:rPr>
        <w:t>оглашение</w:t>
      </w:r>
      <w:r w:rsidR="00AD6D84" w:rsidRPr="00754F56">
        <w:rPr>
          <w:rFonts w:ascii="Times New Roman" w:hAnsi="Times New Roman"/>
          <w:b/>
          <w:sz w:val="24"/>
          <w:szCs w:val="24"/>
        </w:rPr>
        <w:t xml:space="preserve"> определяет и</w:t>
      </w:r>
      <w:r w:rsidR="006D50BF" w:rsidRPr="00754F56">
        <w:rPr>
          <w:rFonts w:ascii="Times New Roman" w:hAnsi="Times New Roman"/>
          <w:b/>
          <w:sz w:val="24"/>
          <w:szCs w:val="24"/>
        </w:rPr>
        <w:t xml:space="preserve"> </w:t>
      </w:r>
      <w:r w:rsidR="00A05133" w:rsidRPr="00754F56">
        <w:rPr>
          <w:rFonts w:ascii="Times New Roman" w:hAnsi="Times New Roman"/>
          <w:b/>
          <w:sz w:val="24"/>
          <w:szCs w:val="24"/>
        </w:rPr>
        <w:t>устанавливает</w:t>
      </w:r>
      <w:r w:rsidR="00AD6D84" w:rsidRPr="00754F56">
        <w:rPr>
          <w:rFonts w:ascii="Times New Roman" w:hAnsi="Times New Roman"/>
          <w:b/>
          <w:sz w:val="24"/>
          <w:szCs w:val="24"/>
        </w:rPr>
        <w:t>:</w:t>
      </w:r>
    </w:p>
    <w:p w14:paraId="5FCBB14C" w14:textId="77777777" w:rsidR="00AD6D84" w:rsidRPr="002E2A35" w:rsidRDefault="000F02EA" w:rsidP="008A6344">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т</w:t>
      </w:r>
      <w:r w:rsidR="00A05133" w:rsidRPr="002E2A35">
        <w:rPr>
          <w:rFonts w:ascii="Times New Roman" w:hAnsi="Times New Roman"/>
          <w:sz w:val="24"/>
          <w:szCs w:val="24"/>
        </w:rPr>
        <w:t xml:space="preserve">арифы на оплату медицинской помощи, оказываемой в соответствии с </w:t>
      </w:r>
      <w:r w:rsidR="00534E7C" w:rsidRPr="002E2A35">
        <w:rPr>
          <w:rFonts w:ascii="Times New Roman" w:hAnsi="Times New Roman"/>
          <w:sz w:val="24"/>
          <w:szCs w:val="24"/>
        </w:rPr>
        <w:t>ТП ОМС</w:t>
      </w:r>
      <w:r w:rsidR="00AD6D84" w:rsidRPr="002E2A35">
        <w:rPr>
          <w:rFonts w:ascii="Times New Roman" w:hAnsi="Times New Roman"/>
          <w:sz w:val="24"/>
          <w:szCs w:val="24"/>
        </w:rPr>
        <w:t>, их состав</w:t>
      </w:r>
      <w:r w:rsidR="003B10B7" w:rsidRPr="002E2A35">
        <w:rPr>
          <w:rFonts w:ascii="Times New Roman" w:hAnsi="Times New Roman"/>
          <w:sz w:val="24"/>
          <w:szCs w:val="24"/>
        </w:rPr>
        <w:t xml:space="preserve"> и</w:t>
      </w:r>
      <w:r w:rsidR="00AD6D84" w:rsidRPr="002E2A35">
        <w:rPr>
          <w:rFonts w:ascii="Times New Roman" w:hAnsi="Times New Roman"/>
          <w:sz w:val="24"/>
          <w:szCs w:val="24"/>
        </w:rPr>
        <w:t xml:space="preserve"> порядок применения;</w:t>
      </w:r>
    </w:p>
    <w:p w14:paraId="245D964A" w14:textId="77777777" w:rsidR="00AD6D84" w:rsidRPr="002E2A35" w:rsidRDefault="000F02EA" w:rsidP="008A6344">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с</w:t>
      </w:r>
      <w:r w:rsidR="00AD6D84" w:rsidRPr="002E2A35">
        <w:rPr>
          <w:rFonts w:ascii="Times New Roman" w:hAnsi="Times New Roman"/>
          <w:sz w:val="24"/>
          <w:szCs w:val="24"/>
        </w:rPr>
        <w:t xml:space="preserve">пособы оплаты медицинской помощи, оказываемой гражданам в рамках </w:t>
      </w:r>
      <w:r w:rsidR="003B10B7" w:rsidRPr="002E2A35">
        <w:rPr>
          <w:rFonts w:ascii="Times New Roman" w:hAnsi="Times New Roman"/>
          <w:sz w:val="24"/>
          <w:szCs w:val="24"/>
        </w:rPr>
        <w:t>ТП</w:t>
      </w:r>
      <w:r w:rsidR="00AD6D84" w:rsidRPr="002E2A35">
        <w:rPr>
          <w:rFonts w:ascii="Times New Roman" w:hAnsi="Times New Roman"/>
          <w:sz w:val="24"/>
          <w:szCs w:val="24"/>
        </w:rPr>
        <w:t xml:space="preserve"> ОМС;</w:t>
      </w:r>
    </w:p>
    <w:p w14:paraId="355B5B04" w14:textId="77777777" w:rsidR="00DC16BE" w:rsidRDefault="000F02EA" w:rsidP="00DC16BE">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п</w:t>
      </w:r>
      <w:r w:rsidR="00A05133" w:rsidRPr="002E2A35">
        <w:rPr>
          <w:rFonts w:ascii="Times New Roman" w:hAnsi="Times New Roman"/>
          <w:sz w:val="24"/>
          <w:szCs w:val="24"/>
        </w:rPr>
        <w:t>орядок взаимодействия участников обязательного медицинского страхования на территории Ханты-Мансийского автономного округа – Югры (далее – автономного округа</w:t>
      </w:r>
      <w:r w:rsidR="003B10B7" w:rsidRPr="002E2A35">
        <w:rPr>
          <w:rFonts w:ascii="Times New Roman" w:hAnsi="Times New Roman"/>
          <w:sz w:val="24"/>
          <w:szCs w:val="24"/>
        </w:rPr>
        <w:t>) при оплате медицинской помощи;</w:t>
      </w:r>
    </w:p>
    <w:p w14:paraId="0CBF82E5" w14:textId="77777777" w:rsidR="003B10B7" w:rsidRDefault="000F02EA" w:rsidP="00DC16BE">
      <w:pPr>
        <w:pStyle w:val="a3"/>
        <w:numPr>
          <w:ilvl w:val="0"/>
          <w:numId w:val="6"/>
        </w:numPr>
        <w:tabs>
          <w:tab w:val="left" w:pos="993"/>
        </w:tabs>
        <w:spacing w:after="0" w:line="240" w:lineRule="auto"/>
        <w:ind w:left="0" w:firstLine="709"/>
        <w:jc w:val="both"/>
        <w:rPr>
          <w:rFonts w:ascii="Times New Roman" w:hAnsi="Times New Roman"/>
          <w:sz w:val="24"/>
          <w:szCs w:val="24"/>
        </w:rPr>
      </w:pPr>
      <w:r w:rsidRPr="00DC16BE">
        <w:rPr>
          <w:rFonts w:ascii="Times New Roman" w:hAnsi="Times New Roman"/>
          <w:sz w:val="24"/>
          <w:szCs w:val="24"/>
        </w:rPr>
        <w:t>п</w:t>
      </w:r>
      <w:r w:rsidR="00AD6D84" w:rsidRPr="00DC16BE">
        <w:rPr>
          <w:rFonts w:ascii="Times New Roman" w:hAnsi="Times New Roman"/>
          <w:sz w:val="24"/>
          <w:szCs w:val="24"/>
        </w:rPr>
        <w:t>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14:paraId="439F8621" w14:textId="77777777" w:rsidR="00F524CE" w:rsidRDefault="00F524CE" w:rsidP="00B679DB">
      <w:pPr>
        <w:pStyle w:val="a3"/>
        <w:tabs>
          <w:tab w:val="left" w:pos="993"/>
        </w:tabs>
        <w:spacing w:after="0" w:line="240" w:lineRule="auto"/>
        <w:ind w:left="709"/>
        <w:jc w:val="both"/>
        <w:rPr>
          <w:rFonts w:ascii="Times New Roman" w:hAnsi="Times New Roman"/>
          <w:sz w:val="24"/>
          <w:szCs w:val="24"/>
        </w:rPr>
      </w:pPr>
    </w:p>
    <w:p w14:paraId="21A231F3" w14:textId="77777777" w:rsidR="00F524CE" w:rsidRPr="00C1532D" w:rsidRDefault="00F524CE" w:rsidP="00F524CE">
      <w:pPr>
        <w:pStyle w:val="a3"/>
        <w:numPr>
          <w:ilvl w:val="0"/>
          <w:numId w:val="19"/>
        </w:numPr>
        <w:spacing w:after="0" w:line="240" w:lineRule="auto"/>
        <w:ind w:firstLine="207"/>
        <w:rPr>
          <w:rFonts w:ascii="Times New Roman" w:eastAsiaTheme="minorHAnsi" w:hAnsi="Times New Roman"/>
          <w:b/>
          <w:sz w:val="24"/>
          <w:szCs w:val="24"/>
        </w:rPr>
      </w:pPr>
      <w:r w:rsidRPr="00C1532D">
        <w:rPr>
          <w:rFonts w:ascii="Times New Roman" w:eastAsiaTheme="minorHAnsi" w:hAnsi="Times New Roman"/>
          <w:b/>
          <w:sz w:val="24"/>
          <w:szCs w:val="24"/>
        </w:rPr>
        <w:t>Основные обязанности участников Тарифного соглашения.</w:t>
      </w:r>
    </w:p>
    <w:p w14:paraId="6663043A" w14:textId="77777777" w:rsidR="00F524CE" w:rsidRDefault="00F524CE" w:rsidP="00FD17DB">
      <w:pPr>
        <w:pStyle w:val="ConsPlusNormal"/>
        <w:widowControl/>
        <w:tabs>
          <w:tab w:val="clear" w:pos="0"/>
        </w:tabs>
        <w:suppressAutoHyphens/>
        <w:ind w:firstLine="709"/>
        <w:contextualSpacing/>
        <w:rPr>
          <w:rFonts w:ascii="Times New Roman" w:eastAsiaTheme="minorHAnsi" w:hAnsi="Times New Roman" w:cstheme="minorBidi"/>
          <w:sz w:val="24"/>
          <w:szCs w:val="24"/>
          <w:lang w:eastAsia="en-US"/>
        </w:rPr>
      </w:pPr>
      <w:r w:rsidRPr="00540F3B">
        <w:rPr>
          <w:rFonts w:ascii="Times New Roman" w:eastAsiaTheme="minorHAnsi" w:hAnsi="Times New Roman" w:cstheme="minorBidi"/>
          <w:sz w:val="24"/>
          <w:szCs w:val="24"/>
          <w:lang w:eastAsia="en-US"/>
        </w:rPr>
        <w:t>Стороны, являющиеся</w:t>
      </w:r>
      <w:r>
        <w:rPr>
          <w:rFonts w:ascii="Times New Roman" w:eastAsiaTheme="minorHAnsi" w:hAnsi="Times New Roman" w:cstheme="minorBidi"/>
          <w:sz w:val="24"/>
          <w:szCs w:val="24"/>
          <w:lang w:eastAsia="en-US"/>
        </w:rPr>
        <w:t xml:space="preserve"> сторонниками настоящего Тарифного соглашения, </w:t>
      </w:r>
    </w:p>
    <w:p w14:paraId="7FA613D0" w14:textId="77777777" w:rsidR="00F524CE" w:rsidRDefault="00F524CE" w:rsidP="00FD17DB">
      <w:pPr>
        <w:pStyle w:val="ConsPlusNormal"/>
        <w:widowControl/>
        <w:tabs>
          <w:tab w:val="clear" w:pos="0"/>
        </w:tabs>
        <w:suppressAutoHyphens/>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1) Принимают на себя и обязуются в полном объеме выполнять следующие обязательства:</w:t>
      </w:r>
    </w:p>
    <w:p w14:paraId="2152FE3D" w14:textId="4A388A39" w:rsidR="00F524CE"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Органы исполнительной власти автономного округа обязуются осуществлять:</w:t>
      </w:r>
    </w:p>
    <w:p w14:paraId="07F01E64"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организацию лицензирования медицинской деятельности;</w:t>
      </w:r>
    </w:p>
    <w:p w14:paraId="21CA8698"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обеспечение контроля за качеством оказываемой медицинской помощи, контроль за их соблюдением;</w:t>
      </w:r>
    </w:p>
    <w:p w14:paraId="719A4BC2"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разработку нормативов оказания медицинской помощи, контроль за их соблюдением;</w:t>
      </w:r>
    </w:p>
    <w:p w14:paraId="475949D0"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разработку предложений по совершенствованию системы обязательного медицинского страхования граждан;</w:t>
      </w:r>
    </w:p>
    <w:p w14:paraId="47717F9D"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683975B6" w14:textId="77777777" w:rsidR="00F524CE" w:rsidRDefault="00F524CE" w:rsidP="00FD17DB">
      <w:pPr>
        <w:pStyle w:val="ConsPlusNormal"/>
        <w:widowControl/>
        <w:numPr>
          <w:ilvl w:val="0"/>
          <w:numId w:val="41"/>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7F65B27C" w14:textId="511B5340" w:rsidR="00F524CE" w:rsidRDefault="00F524CE" w:rsidP="00FD17DB">
      <w:pPr>
        <w:pStyle w:val="ConsPlusNormal"/>
        <w:widowControl/>
        <w:numPr>
          <w:ilvl w:val="0"/>
          <w:numId w:val="63"/>
        </w:numPr>
        <w:tabs>
          <w:tab w:val="clear" w:pos="0"/>
        </w:tabs>
        <w:suppressAutoHyphens/>
        <w:contextualSpacing/>
        <w:jc w:val="both"/>
        <w:rPr>
          <w:rFonts w:ascii="Times New Roman" w:eastAsiaTheme="minorHAnsi" w:hAnsi="Times New Roman"/>
          <w:bCs/>
          <w:sz w:val="24"/>
          <w:szCs w:val="24"/>
        </w:rPr>
      </w:pPr>
      <w:r w:rsidRPr="002E2A35">
        <w:rPr>
          <w:rFonts w:ascii="Times New Roman" w:eastAsiaTheme="minorHAnsi" w:hAnsi="Times New Roman"/>
          <w:bCs/>
          <w:sz w:val="24"/>
          <w:szCs w:val="24"/>
        </w:rPr>
        <w:t>ТФОМС Югры</w:t>
      </w:r>
      <w:r>
        <w:rPr>
          <w:rFonts w:ascii="Times New Roman" w:eastAsiaTheme="minorHAnsi" w:hAnsi="Times New Roman"/>
          <w:bCs/>
          <w:sz w:val="24"/>
          <w:szCs w:val="24"/>
        </w:rPr>
        <w:t xml:space="preserve"> обязуется осуществлять:</w:t>
      </w:r>
    </w:p>
    <w:p w14:paraId="7B7D4A69" w14:textId="18140566"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Pr>
          <w:rFonts w:ascii="Times New Roman" w:eastAsiaTheme="minorHAnsi" w:hAnsi="Times New Roman"/>
          <w:bCs/>
          <w:sz w:val="24"/>
          <w:szCs w:val="24"/>
        </w:rPr>
        <w:t>финансирование обязательного медицинского страхования в соответствии с законодательством Российской Федерации и автономного округа;</w:t>
      </w:r>
    </w:p>
    <w:p w14:paraId="109C98A8" w14:textId="062DEB4E"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Pr>
          <w:rFonts w:ascii="Times New Roman" w:eastAsiaTheme="minorHAnsi" w:hAnsi="Times New Roman"/>
          <w:bCs/>
          <w:sz w:val="24"/>
          <w:szCs w:val="24"/>
        </w:rPr>
        <w:t>обеспечение финансовой устойчивости системы обязательного медицинского страхования на территории автономного округа;</w:t>
      </w:r>
    </w:p>
    <w:p w14:paraId="629917E8" w14:textId="77777777"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Pr>
          <w:rFonts w:ascii="Times New Roman" w:eastAsiaTheme="minorHAnsi" w:hAnsi="Times New Roman"/>
          <w:bCs/>
          <w:sz w:val="24"/>
          <w:szCs w:val="24"/>
        </w:rPr>
        <w:t>контроль за целевым использованием финансовых средств, направленных на обязательное медицинское страхование граждан;</w:t>
      </w:r>
    </w:p>
    <w:p w14:paraId="263705EF" w14:textId="77777777"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bCs/>
          <w:sz w:val="24"/>
          <w:szCs w:val="24"/>
        </w:rPr>
      </w:pPr>
      <w:r>
        <w:rPr>
          <w:rFonts w:ascii="Times New Roman" w:eastAsiaTheme="minorHAnsi" w:hAnsi="Times New Roman"/>
          <w:bCs/>
          <w:sz w:val="24"/>
          <w:szCs w:val="24"/>
        </w:rPr>
        <w:t>обеспечение предусмотренных законодательством Российской Федерации прав граждан в системе обязательного медицинского страхования;</w:t>
      </w:r>
    </w:p>
    <w:p w14:paraId="27EB75D2" w14:textId="77777777"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0F13C485" w14:textId="77777777" w:rsidR="00F524CE" w:rsidRDefault="00F524CE" w:rsidP="00FD17DB">
      <w:pPr>
        <w:pStyle w:val="ConsPlusNormal"/>
        <w:widowControl/>
        <w:numPr>
          <w:ilvl w:val="0"/>
          <w:numId w:val="42"/>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466E3E2" w14:textId="77777777" w:rsidR="00F524CE"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 Страховые медицинские организации обязуются обеспечить:</w:t>
      </w:r>
    </w:p>
    <w:p w14:paraId="7A41061A" w14:textId="70D645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использование средств обязательного медицинского страхования</w:t>
      </w:r>
      <w:r w:rsidRPr="001366DF">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по целевому назначению;</w:t>
      </w:r>
    </w:p>
    <w:p w14:paraId="2B940BB5" w14:textId="777777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осуществление оплаты медицинской помощи в порядке, установленном настоящим Тарифным соглашением;</w:t>
      </w:r>
    </w:p>
    <w:p w14:paraId="6991E6C2" w14:textId="777777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осуществление контроля объемов, сроков и качества медицинской помощи в соответствии с условиями договоров на оказание медицинской помощи </w:t>
      </w:r>
      <w:proofErr w:type="gramStart"/>
      <w:r>
        <w:rPr>
          <w:rFonts w:ascii="Times New Roman" w:eastAsiaTheme="minorHAnsi" w:hAnsi="Times New Roman" w:cstheme="minorBidi"/>
          <w:sz w:val="24"/>
          <w:szCs w:val="24"/>
          <w:lang w:eastAsia="en-US"/>
        </w:rPr>
        <w:t>гражданам</w:t>
      </w:r>
      <w:proofErr w:type="gramEnd"/>
      <w:r>
        <w:rPr>
          <w:rFonts w:ascii="Times New Roman" w:eastAsiaTheme="minorHAnsi" w:hAnsi="Times New Roman" w:cstheme="minorBidi"/>
          <w:sz w:val="24"/>
          <w:szCs w:val="24"/>
          <w:lang w:eastAsia="en-US"/>
        </w:rPr>
        <w:t xml:space="preserve"> застрахованным по обязательному медицинскому страхованию;</w:t>
      </w:r>
    </w:p>
    <w:p w14:paraId="1D4E8FAC" w14:textId="777777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осуществление защиты интересов застрахованных граждан;</w:t>
      </w:r>
    </w:p>
    <w:p w14:paraId="69EA823D" w14:textId="777777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6493464F" w14:textId="77777777" w:rsidR="00F524CE" w:rsidRDefault="00F524CE" w:rsidP="00FD17DB">
      <w:pPr>
        <w:pStyle w:val="ConsPlusNormal"/>
        <w:widowControl/>
        <w:numPr>
          <w:ilvl w:val="0"/>
          <w:numId w:val="43"/>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00FD30FA" w14:textId="77777777" w:rsidR="00F524CE"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 Медицинские организации обязуются обеспечить:</w:t>
      </w:r>
    </w:p>
    <w:p w14:paraId="0C4C85FE" w14:textId="4FBA5428" w:rsidR="00F524CE"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оказание качественной, доступной медицинской помощи в объемах и на условиях программы обязательного медицинского страхования населения Ханты-Мансийского автономного округа –</w:t>
      </w:r>
      <w:r w:rsidR="00FD17DB">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 xml:space="preserve">Югры в </w:t>
      </w:r>
      <w:r w:rsidRPr="00FD17DB">
        <w:rPr>
          <w:rFonts w:ascii="Times New Roman" w:eastAsiaTheme="minorHAnsi" w:hAnsi="Times New Roman" w:cstheme="minorBidi"/>
          <w:sz w:val="24"/>
          <w:szCs w:val="24"/>
          <w:lang w:eastAsia="en-US"/>
        </w:rPr>
        <w:t>201</w:t>
      </w:r>
      <w:r w:rsidR="00FD17DB" w:rsidRPr="00FD17DB">
        <w:rPr>
          <w:rFonts w:ascii="Times New Roman" w:eastAsiaTheme="minorHAnsi" w:hAnsi="Times New Roman" w:cstheme="minorBidi"/>
          <w:sz w:val="24"/>
          <w:szCs w:val="24"/>
          <w:lang w:eastAsia="en-US"/>
        </w:rPr>
        <w:t>7</w:t>
      </w:r>
      <w:r>
        <w:rPr>
          <w:rFonts w:ascii="Times New Roman" w:eastAsiaTheme="minorHAnsi" w:hAnsi="Times New Roman" w:cstheme="minorBidi"/>
          <w:sz w:val="24"/>
          <w:szCs w:val="24"/>
          <w:lang w:eastAsia="en-US"/>
        </w:rPr>
        <w:t xml:space="preserve"> году;</w:t>
      </w:r>
    </w:p>
    <w:p w14:paraId="6EBD2A54" w14:textId="77777777" w:rsidR="00F524CE"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использование средств обязательного медицинского страхования по целевому назначению;</w:t>
      </w:r>
    </w:p>
    <w:p w14:paraId="6A0DC1AD" w14:textId="77777777" w:rsidR="00F524CE"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выполнение требований медицинской этики, деонтологии, врачебной тайны;</w:t>
      </w:r>
    </w:p>
    <w:p w14:paraId="2CCBF452" w14:textId="77777777" w:rsidR="00F524CE"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информационный обмен в соответствии с установленными стандартами и регламентами;</w:t>
      </w:r>
    </w:p>
    <w:p w14:paraId="2768CBE7" w14:textId="77777777" w:rsidR="00F524CE" w:rsidRDefault="00F524CE" w:rsidP="00FD17DB">
      <w:pPr>
        <w:pStyle w:val="ConsPlusNormal"/>
        <w:widowControl/>
        <w:numPr>
          <w:ilvl w:val="0"/>
          <w:numId w:val="44"/>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14:paraId="7A6315C9" w14:textId="77777777" w:rsidR="00F524CE" w:rsidRDefault="00F524CE" w:rsidP="00FD17DB">
      <w:pPr>
        <w:pStyle w:val="ConsPlusNormal"/>
        <w:widowControl/>
        <w:tabs>
          <w:tab w:val="clear" w:pos="0"/>
        </w:tabs>
        <w:suppressAutoHyphens/>
        <w:ind w:firstLine="708"/>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 Профессиональный союз медицинских работников обязуются обеспечить:</w:t>
      </w:r>
    </w:p>
    <w:p w14:paraId="4647BB0D" w14:textId="77777777" w:rsidR="00F524CE"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активное участие в формировании и реализации региональной нормативной правовой базы в сфере деятельности здравоохранения в условиях его реформирования и модернизации, совершенствования правового положения медицинских организаций, исходя из необходимости повышения уровня защищенности профессиональных, трудовых и социально- экономических прав и интересов работников отрасли;</w:t>
      </w:r>
    </w:p>
    <w:p w14:paraId="48DFC574" w14:textId="77777777" w:rsidR="00F524CE"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проведение информационной работы в медицинских организациях;</w:t>
      </w:r>
    </w:p>
    <w:p w14:paraId="4BA6C3EA" w14:textId="77777777" w:rsidR="00F524CE"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контроль за соблюдением медицинскими организациями норм трудового законодательства;</w:t>
      </w:r>
    </w:p>
    <w:p w14:paraId="57B6BA81" w14:textId="77777777" w:rsidR="00F524CE" w:rsidRDefault="00F524CE" w:rsidP="00FD17DB">
      <w:pPr>
        <w:pStyle w:val="ConsPlusNormal"/>
        <w:widowControl/>
        <w:numPr>
          <w:ilvl w:val="0"/>
          <w:numId w:val="45"/>
        </w:numPr>
        <w:tabs>
          <w:tab w:val="clear" w:pos="0"/>
        </w:tabs>
        <w:suppressAutoHyphens/>
        <w:ind w:left="0"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осуществление иных полномочий в соответствии с действующим законодательством Российской Федерации.</w:t>
      </w:r>
    </w:p>
    <w:p w14:paraId="785A9E07" w14:textId="77777777" w:rsidR="00F524CE" w:rsidRPr="00B679DB" w:rsidRDefault="00F524CE" w:rsidP="00B679DB">
      <w:pPr>
        <w:tabs>
          <w:tab w:val="left" w:pos="993"/>
        </w:tabs>
        <w:spacing w:after="0" w:line="240" w:lineRule="auto"/>
        <w:jc w:val="both"/>
        <w:rPr>
          <w:rFonts w:ascii="Times New Roman" w:hAnsi="Times New Roman"/>
          <w:sz w:val="24"/>
          <w:szCs w:val="24"/>
        </w:rPr>
      </w:pPr>
    </w:p>
    <w:p w14:paraId="2A0D47E3" w14:textId="2A9332D0" w:rsidR="000C3290" w:rsidRPr="00754F56" w:rsidRDefault="000C3290" w:rsidP="0094134A">
      <w:pPr>
        <w:pStyle w:val="a3"/>
        <w:numPr>
          <w:ilvl w:val="0"/>
          <w:numId w:val="19"/>
        </w:numPr>
        <w:spacing w:after="0" w:line="240" w:lineRule="auto"/>
        <w:ind w:left="0" w:firstLine="709"/>
        <w:jc w:val="both"/>
        <w:rPr>
          <w:rFonts w:ascii="Times New Roman" w:hAnsi="Times New Roman"/>
          <w:b/>
          <w:sz w:val="24"/>
          <w:szCs w:val="24"/>
        </w:rPr>
      </w:pPr>
      <w:r w:rsidRPr="00754F56">
        <w:rPr>
          <w:rFonts w:ascii="Times New Roman" w:hAnsi="Times New Roman"/>
          <w:b/>
          <w:sz w:val="24"/>
          <w:szCs w:val="24"/>
        </w:rPr>
        <w:t xml:space="preserve">Система оплаты медицинской помощи, устанавливаемая </w:t>
      </w:r>
      <w:r w:rsidR="00521FF5">
        <w:rPr>
          <w:rFonts w:ascii="Times New Roman" w:hAnsi="Times New Roman"/>
          <w:b/>
          <w:sz w:val="24"/>
          <w:szCs w:val="24"/>
        </w:rPr>
        <w:t>Тарифным с</w:t>
      </w:r>
      <w:r w:rsidRPr="00754F56">
        <w:rPr>
          <w:rFonts w:ascii="Times New Roman" w:hAnsi="Times New Roman"/>
          <w:b/>
          <w:sz w:val="24"/>
          <w:szCs w:val="24"/>
        </w:rPr>
        <w:t>оглашением, должна способствовать решению следующих основных задач:</w:t>
      </w:r>
    </w:p>
    <w:p w14:paraId="5A8B87E2" w14:textId="23FF2E80" w:rsidR="000C3290" w:rsidRPr="002E2A35"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обеспечивать реализацию гарантий оказания бесплатной медицинской помощи на территории Ханты-Мансийского автономного округа</w:t>
      </w:r>
      <w:r w:rsidR="009A3BC8">
        <w:rPr>
          <w:rFonts w:ascii="Times New Roman" w:hAnsi="Times New Roman"/>
          <w:sz w:val="24"/>
          <w:szCs w:val="24"/>
        </w:rPr>
        <w:t xml:space="preserve"> -Югры</w:t>
      </w:r>
      <w:r w:rsidRPr="002E2A35">
        <w:rPr>
          <w:rFonts w:ascii="Times New Roman" w:hAnsi="Times New Roman"/>
          <w:sz w:val="24"/>
          <w:szCs w:val="24"/>
        </w:rPr>
        <w:t xml:space="preserve">, определяемых </w:t>
      </w:r>
      <w:r w:rsidR="00372A8A">
        <w:rPr>
          <w:rFonts w:ascii="Times New Roman" w:hAnsi="Times New Roman"/>
          <w:sz w:val="24"/>
          <w:szCs w:val="24"/>
        </w:rPr>
        <w:t xml:space="preserve">ТП ОМС </w:t>
      </w:r>
      <w:r w:rsidRPr="002E2A35">
        <w:rPr>
          <w:rFonts w:ascii="Times New Roman" w:hAnsi="Times New Roman"/>
          <w:sz w:val="24"/>
          <w:szCs w:val="24"/>
        </w:rPr>
        <w:t xml:space="preserve">в условиях максимально эффективного </w:t>
      </w:r>
      <w:r w:rsidR="004022FB">
        <w:rPr>
          <w:rFonts w:ascii="Times New Roman" w:hAnsi="Times New Roman"/>
          <w:sz w:val="24"/>
          <w:szCs w:val="24"/>
        </w:rPr>
        <w:t>использования целевых</w:t>
      </w:r>
      <w:r w:rsidR="008366A3">
        <w:rPr>
          <w:rFonts w:ascii="Times New Roman" w:hAnsi="Times New Roman"/>
          <w:sz w:val="24"/>
          <w:szCs w:val="24"/>
        </w:rPr>
        <w:t xml:space="preserve"> </w:t>
      </w:r>
      <w:r w:rsidRPr="002E2A35">
        <w:rPr>
          <w:rFonts w:ascii="Times New Roman" w:hAnsi="Times New Roman"/>
          <w:sz w:val="24"/>
          <w:szCs w:val="24"/>
        </w:rPr>
        <w:t>финансовых средств</w:t>
      </w:r>
      <w:r w:rsidR="004022FB">
        <w:rPr>
          <w:rFonts w:ascii="Times New Roman" w:hAnsi="Times New Roman"/>
          <w:sz w:val="24"/>
          <w:szCs w:val="24"/>
        </w:rPr>
        <w:t xml:space="preserve"> обязательного медицинского страхования</w:t>
      </w:r>
      <w:r w:rsidRPr="002E2A35">
        <w:rPr>
          <w:rFonts w:ascii="Times New Roman" w:hAnsi="Times New Roman"/>
          <w:sz w:val="24"/>
          <w:szCs w:val="24"/>
        </w:rPr>
        <w:t>;</w:t>
      </w:r>
    </w:p>
    <w:p w14:paraId="35E8E0B0" w14:textId="77777777" w:rsidR="000C3290" w:rsidRPr="002E2A35"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обеспечивать предсказуемость затрат на медицинскую помощь;</w:t>
      </w:r>
    </w:p>
    <w:p w14:paraId="420095E1" w14:textId="77777777" w:rsidR="000C3290" w:rsidRPr="002E2A35" w:rsidRDefault="000C3290" w:rsidP="00FD17DB">
      <w:pPr>
        <w:pStyle w:val="a3"/>
        <w:numPr>
          <w:ilvl w:val="0"/>
          <w:numId w:val="6"/>
        </w:numPr>
        <w:tabs>
          <w:tab w:val="left" w:pos="993"/>
        </w:tabs>
        <w:spacing w:after="0" w:line="240" w:lineRule="auto"/>
        <w:ind w:left="0" w:firstLine="709"/>
        <w:jc w:val="both"/>
        <w:rPr>
          <w:rFonts w:ascii="Times New Roman" w:hAnsi="Times New Roman"/>
          <w:sz w:val="24"/>
          <w:szCs w:val="24"/>
        </w:rPr>
      </w:pPr>
      <w:r w:rsidRPr="002E2A35">
        <w:rPr>
          <w:rFonts w:ascii="Times New Roman" w:hAnsi="Times New Roman"/>
          <w:sz w:val="24"/>
          <w:szCs w:val="24"/>
        </w:rPr>
        <w:t>стимулировать реструктуризацию медицинской помощи, ресурсосбереже</w:t>
      </w:r>
      <w:r w:rsidR="005203E7">
        <w:rPr>
          <w:rFonts w:ascii="Times New Roman" w:hAnsi="Times New Roman"/>
          <w:sz w:val="24"/>
          <w:szCs w:val="24"/>
        </w:rPr>
        <w:t>ние: смещение значительного объё</w:t>
      </w:r>
      <w:r w:rsidRPr="002E2A35">
        <w:rPr>
          <w:rFonts w:ascii="Times New Roman" w:hAnsi="Times New Roman"/>
          <w:sz w:val="24"/>
          <w:szCs w:val="24"/>
        </w:rPr>
        <w:t xml:space="preserve">ма помощи на </w:t>
      </w:r>
      <w:proofErr w:type="spellStart"/>
      <w:r w:rsidRPr="002E2A35">
        <w:rPr>
          <w:rFonts w:ascii="Times New Roman" w:hAnsi="Times New Roman"/>
          <w:sz w:val="24"/>
          <w:szCs w:val="24"/>
        </w:rPr>
        <w:t>внестационарный</w:t>
      </w:r>
      <w:proofErr w:type="spellEnd"/>
      <w:r w:rsidRPr="002E2A35">
        <w:rPr>
          <w:rFonts w:ascii="Times New Roman" w:hAnsi="Times New Roman"/>
          <w:sz w:val="24"/>
          <w:szCs w:val="24"/>
        </w:rPr>
        <w:t xml:space="preserve"> этап, сокращение длительности пребывания больных в стационаре, усиление профилактической направленности в деятельности медицинских учреждений, обеспечение заинтересованности в рациональном расходовании финансовых ресурсов;</w:t>
      </w:r>
    </w:p>
    <w:p w14:paraId="2B82BFB1" w14:textId="77777777" w:rsidR="000C3290" w:rsidRPr="004022FB" w:rsidRDefault="000C3290" w:rsidP="00FD17DB">
      <w:pPr>
        <w:pStyle w:val="a3"/>
        <w:numPr>
          <w:ilvl w:val="0"/>
          <w:numId w:val="6"/>
        </w:numPr>
        <w:tabs>
          <w:tab w:val="left" w:pos="993"/>
        </w:tabs>
        <w:spacing w:after="0" w:line="240" w:lineRule="auto"/>
        <w:ind w:left="0" w:firstLine="709"/>
        <w:jc w:val="both"/>
        <w:rPr>
          <w:rFonts w:ascii="Times New Roman" w:hAnsi="Times New Roman"/>
          <w:b/>
          <w:sz w:val="24"/>
          <w:szCs w:val="24"/>
        </w:rPr>
      </w:pPr>
      <w:r w:rsidRPr="002E2A35">
        <w:rPr>
          <w:rFonts w:ascii="Times New Roman" w:hAnsi="Times New Roman"/>
          <w:sz w:val="24"/>
          <w:szCs w:val="24"/>
        </w:rPr>
        <w:t xml:space="preserve">способствовать приведению уровня тарифов в соответствии с нормативно обоснованными затратами на оказание медицинской </w:t>
      </w:r>
      <w:r w:rsidR="004022FB">
        <w:rPr>
          <w:rFonts w:ascii="Times New Roman" w:hAnsi="Times New Roman"/>
          <w:sz w:val="24"/>
          <w:szCs w:val="24"/>
        </w:rPr>
        <w:t>помощи застрахованным гражданам;</w:t>
      </w:r>
    </w:p>
    <w:p w14:paraId="5200B2CE" w14:textId="77777777" w:rsidR="008A6344" w:rsidRPr="00FD17DB" w:rsidRDefault="004022FB" w:rsidP="00FD17DB">
      <w:pPr>
        <w:pStyle w:val="a3"/>
        <w:numPr>
          <w:ilvl w:val="0"/>
          <w:numId w:val="6"/>
        </w:numPr>
        <w:tabs>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обеспечивать доступность и повышение качества медицинской помощи гражданам.</w:t>
      </w:r>
    </w:p>
    <w:p w14:paraId="5B7C63AA" w14:textId="77777777" w:rsidR="00FD17DB" w:rsidRPr="008A6344" w:rsidRDefault="00FD17DB" w:rsidP="00FD17DB">
      <w:pPr>
        <w:pStyle w:val="a3"/>
        <w:tabs>
          <w:tab w:val="left" w:pos="993"/>
        </w:tabs>
        <w:spacing w:after="0" w:line="240" w:lineRule="auto"/>
        <w:ind w:left="709"/>
        <w:jc w:val="both"/>
        <w:rPr>
          <w:rFonts w:ascii="Times New Roman" w:hAnsi="Times New Roman"/>
          <w:b/>
          <w:sz w:val="24"/>
          <w:szCs w:val="24"/>
        </w:rPr>
      </w:pPr>
    </w:p>
    <w:p w14:paraId="7FD869F0" w14:textId="77777777" w:rsidR="00A05133" w:rsidRPr="00754F56" w:rsidRDefault="000F02EA" w:rsidP="0094134A">
      <w:pPr>
        <w:pStyle w:val="a3"/>
        <w:numPr>
          <w:ilvl w:val="0"/>
          <w:numId w:val="19"/>
        </w:numPr>
        <w:spacing w:after="0" w:line="240" w:lineRule="auto"/>
        <w:ind w:left="0" w:firstLine="0"/>
        <w:jc w:val="center"/>
        <w:rPr>
          <w:rFonts w:ascii="Times New Roman" w:hAnsi="Times New Roman"/>
          <w:b/>
          <w:sz w:val="24"/>
          <w:szCs w:val="24"/>
        </w:rPr>
      </w:pPr>
      <w:r w:rsidRPr="00754F56">
        <w:rPr>
          <w:rFonts w:ascii="Times New Roman" w:hAnsi="Times New Roman"/>
          <w:b/>
          <w:sz w:val="24"/>
          <w:szCs w:val="24"/>
        </w:rPr>
        <w:t>Основные понятия и сокращения, используемые в Тарифном соглашении</w:t>
      </w:r>
      <w:r w:rsidR="007702C8" w:rsidRPr="00754F56">
        <w:rPr>
          <w:rFonts w:ascii="Times New Roman" w:hAnsi="Times New Roman"/>
          <w:b/>
          <w:sz w:val="24"/>
          <w:szCs w:val="24"/>
        </w:rPr>
        <w:t>:</w:t>
      </w:r>
    </w:p>
    <w:p w14:paraId="2C652BFA" w14:textId="0B65BF02" w:rsidR="00CA2297" w:rsidRPr="002E2A35" w:rsidRDefault="00CA2297" w:rsidP="00A54B10">
      <w:pPr>
        <w:suppressAutoHyphens/>
        <w:spacing w:after="0" w:line="240" w:lineRule="auto"/>
        <w:ind w:firstLine="709"/>
        <w:contextualSpacing/>
        <w:jc w:val="both"/>
        <w:rPr>
          <w:rFonts w:ascii="Times New Roman" w:eastAsiaTheme="minorHAnsi" w:hAnsi="Times New Roman"/>
          <w:sz w:val="24"/>
          <w:szCs w:val="24"/>
          <w:lang w:eastAsia="ru-RU"/>
        </w:rPr>
      </w:pPr>
      <w:r w:rsidRPr="002E2A35">
        <w:rPr>
          <w:rFonts w:ascii="Times New Roman" w:eastAsiaTheme="minorHAnsi" w:hAnsi="Times New Roman"/>
          <w:b/>
          <w:bCs/>
          <w:sz w:val="24"/>
          <w:szCs w:val="24"/>
        </w:rPr>
        <w:t>Обязательное медицинское страхование</w:t>
      </w:r>
      <w:r w:rsidRPr="002E2A35">
        <w:rPr>
          <w:rFonts w:ascii="Times New Roman" w:eastAsiaTheme="minorHAnsi" w:hAnsi="Times New Roman"/>
          <w:bCs/>
          <w:sz w:val="24"/>
          <w:szCs w:val="24"/>
        </w:rPr>
        <w:t xml:space="preserve"> (далее </w:t>
      </w:r>
      <w:r w:rsidR="00304D91" w:rsidRPr="002E2A35">
        <w:rPr>
          <w:rFonts w:ascii="Times New Roman" w:eastAsiaTheme="minorHAnsi" w:hAnsi="Times New Roman"/>
          <w:bCs/>
          <w:sz w:val="24"/>
          <w:szCs w:val="24"/>
        </w:rPr>
        <w:t xml:space="preserve">- </w:t>
      </w:r>
      <w:r w:rsidRPr="002E2A35">
        <w:rPr>
          <w:rFonts w:ascii="Times New Roman" w:eastAsiaTheme="minorHAnsi" w:hAnsi="Times New Roman"/>
          <w:bCs/>
          <w:sz w:val="24"/>
          <w:szCs w:val="24"/>
        </w:rPr>
        <w:t xml:space="preserve">ОМС) – </w:t>
      </w:r>
      <w:r w:rsidRPr="002E2A35">
        <w:rPr>
          <w:rFonts w:ascii="Times New Roman" w:eastAsiaTheme="minorHAnsi" w:hAnsi="Times New Roman"/>
          <w:sz w:val="24"/>
          <w:szCs w:val="24"/>
          <w:lang w:eastAsia="ru-RU"/>
        </w:rPr>
        <w:t xml:space="preserve">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w:t>
      </w:r>
      <w:r w:rsidR="00B10AEE">
        <w:rPr>
          <w:rFonts w:ascii="Times New Roman" w:eastAsiaTheme="minorHAnsi" w:hAnsi="Times New Roman"/>
          <w:sz w:val="24"/>
          <w:szCs w:val="24"/>
          <w:lang w:eastAsia="ru-RU"/>
        </w:rPr>
        <w:t>счёт</w:t>
      </w:r>
      <w:r w:rsidRPr="002E2A35">
        <w:rPr>
          <w:rFonts w:ascii="Times New Roman" w:eastAsiaTheme="minorHAnsi" w:hAnsi="Times New Roman"/>
          <w:sz w:val="24"/>
          <w:szCs w:val="24"/>
          <w:lang w:eastAsia="ru-RU"/>
        </w:rPr>
        <w:t xml:space="preserve"> средств обязательного медицинского страхования в пределах </w:t>
      </w:r>
      <w:r w:rsidR="00FD17DB">
        <w:rPr>
          <w:rFonts w:ascii="Times New Roman" w:eastAsiaTheme="minorHAnsi" w:hAnsi="Times New Roman"/>
          <w:sz w:val="24"/>
          <w:szCs w:val="24"/>
          <w:lang w:eastAsia="ru-RU"/>
        </w:rPr>
        <w:t>ТП ОМС</w:t>
      </w:r>
      <w:r w:rsidRPr="002E2A35">
        <w:rPr>
          <w:rFonts w:ascii="Times New Roman" w:eastAsiaTheme="minorHAnsi" w:hAnsi="Times New Roman"/>
          <w:sz w:val="24"/>
          <w:szCs w:val="24"/>
          <w:lang w:eastAsia="ru-RU"/>
        </w:rPr>
        <w:t xml:space="preserve"> и в установленных Федеральным законом случаях в пределах </w:t>
      </w:r>
      <w:hyperlink r:id="rId11" w:history="1">
        <w:r w:rsidRPr="002E2A35">
          <w:rPr>
            <w:rFonts w:ascii="Times New Roman" w:eastAsiaTheme="minorHAnsi" w:hAnsi="Times New Roman"/>
            <w:sz w:val="24"/>
            <w:szCs w:val="24"/>
            <w:lang w:eastAsia="ru-RU"/>
          </w:rPr>
          <w:t>базовой</w:t>
        </w:r>
      </w:hyperlink>
      <w:r w:rsidRPr="002E2A35">
        <w:rPr>
          <w:rFonts w:ascii="Times New Roman" w:eastAsiaTheme="minorHAnsi" w:hAnsi="Times New Roman"/>
          <w:sz w:val="24"/>
          <w:szCs w:val="24"/>
          <w:lang w:eastAsia="ru-RU"/>
        </w:rPr>
        <w:t xml:space="preserve"> программы </w:t>
      </w:r>
      <w:r w:rsidR="00FD17DB">
        <w:rPr>
          <w:rFonts w:ascii="Times New Roman" w:eastAsiaTheme="minorHAnsi" w:hAnsi="Times New Roman"/>
          <w:sz w:val="24"/>
          <w:szCs w:val="24"/>
          <w:lang w:eastAsia="ru-RU"/>
        </w:rPr>
        <w:t>ОМС</w:t>
      </w:r>
      <w:r w:rsidRPr="002E2A35">
        <w:rPr>
          <w:rFonts w:ascii="Times New Roman" w:eastAsiaTheme="minorHAnsi" w:hAnsi="Times New Roman"/>
          <w:sz w:val="24"/>
          <w:szCs w:val="24"/>
          <w:lang w:eastAsia="ru-RU"/>
        </w:rPr>
        <w:t>.</w:t>
      </w:r>
    </w:p>
    <w:p w14:paraId="4054DF2D" w14:textId="77777777" w:rsidR="00AE2936" w:rsidRPr="002E2A35" w:rsidRDefault="00CA2297" w:rsidP="00AE2936">
      <w:pPr>
        <w:suppressAutoHyphens/>
        <w:spacing w:after="0" w:line="240" w:lineRule="auto"/>
        <w:ind w:firstLine="709"/>
        <w:contextualSpacing/>
        <w:jc w:val="both"/>
        <w:rPr>
          <w:rFonts w:ascii="Times New Roman" w:eastAsiaTheme="minorHAnsi" w:hAnsi="Times New Roman"/>
          <w:sz w:val="24"/>
          <w:szCs w:val="24"/>
        </w:rPr>
      </w:pPr>
      <w:r w:rsidRPr="002E2A35">
        <w:rPr>
          <w:rFonts w:ascii="Times New Roman" w:eastAsiaTheme="minorHAnsi" w:hAnsi="Times New Roman"/>
          <w:b/>
          <w:sz w:val="24"/>
          <w:szCs w:val="24"/>
        </w:rPr>
        <w:t>Застрахованное лицо</w:t>
      </w:r>
      <w:r w:rsidRPr="002E2A35">
        <w:rPr>
          <w:rFonts w:ascii="Times New Roman" w:eastAsiaTheme="minorHAnsi" w:hAnsi="Times New Roman"/>
          <w:sz w:val="24"/>
          <w:szCs w:val="24"/>
        </w:rPr>
        <w:t xml:space="preserve"> – физическое лицо, на которое распространяется обязательное медицинское страхование.</w:t>
      </w:r>
    </w:p>
    <w:p w14:paraId="13029485" w14:textId="6D3B0480" w:rsidR="00CA2297" w:rsidRPr="002E2A35" w:rsidRDefault="00CA2297" w:rsidP="00A54B10">
      <w:pPr>
        <w:spacing w:after="0" w:line="240" w:lineRule="auto"/>
        <w:ind w:firstLine="708"/>
        <w:contextualSpacing/>
        <w:jc w:val="both"/>
        <w:rPr>
          <w:rFonts w:ascii="Times New Roman" w:eastAsiaTheme="minorHAnsi" w:hAnsi="Times New Roman"/>
          <w:sz w:val="24"/>
          <w:szCs w:val="24"/>
          <w:lang w:eastAsia="ru-RU"/>
        </w:rPr>
      </w:pPr>
      <w:r w:rsidRPr="002E2A35">
        <w:rPr>
          <w:rFonts w:ascii="Times New Roman" w:eastAsiaTheme="minorHAnsi" w:hAnsi="Times New Roman"/>
          <w:b/>
          <w:sz w:val="24"/>
          <w:szCs w:val="24"/>
          <w:lang w:eastAsia="ru-RU"/>
        </w:rPr>
        <w:t>Полис обязательного медицинского страхования</w:t>
      </w:r>
      <w:r w:rsidRPr="002E2A35">
        <w:rPr>
          <w:rFonts w:ascii="Times New Roman" w:eastAsiaTheme="minorHAnsi" w:hAnsi="Times New Roman"/>
          <w:sz w:val="24"/>
          <w:szCs w:val="24"/>
          <w:lang w:eastAsia="ru-RU"/>
        </w:rPr>
        <w:t xml:space="preserve"> (далее </w:t>
      </w:r>
      <w:r w:rsidR="00304D91" w:rsidRPr="002E2A35">
        <w:rPr>
          <w:rFonts w:ascii="Times New Roman" w:eastAsiaTheme="minorHAnsi" w:hAnsi="Times New Roman"/>
          <w:sz w:val="24"/>
          <w:szCs w:val="24"/>
          <w:lang w:eastAsia="ru-RU"/>
        </w:rPr>
        <w:t>- п</w:t>
      </w:r>
      <w:r w:rsidRPr="002E2A35">
        <w:rPr>
          <w:rFonts w:ascii="Times New Roman" w:eastAsiaTheme="minorHAnsi" w:hAnsi="Times New Roman"/>
          <w:sz w:val="24"/>
          <w:szCs w:val="24"/>
          <w:lang w:eastAsia="ru-RU"/>
        </w:rPr>
        <w:t>олис)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w:t>
      </w:r>
      <w:r w:rsidR="005203E7">
        <w:rPr>
          <w:rFonts w:ascii="Times New Roman" w:eastAsiaTheme="minorHAnsi" w:hAnsi="Times New Roman"/>
          <w:sz w:val="24"/>
          <w:szCs w:val="24"/>
          <w:lang w:eastAsia="ru-RU"/>
        </w:rPr>
        <w:t>ё</w:t>
      </w:r>
      <w:r w:rsidRPr="002E2A35">
        <w:rPr>
          <w:rFonts w:ascii="Times New Roman" w:eastAsiaTheme="minorHAnsi" w:hAnsi="Times New Roman"/>
          <w:sz w:val="24"/>
          <w:szCs w:val="24"/>
          <w:lang w:eastAsia="ru-RU"/>
        </w:rPr>
        <w:t xml:space="preserve">ме, предусмотренном базовой программой </w:t>
      </w:r>
      <w:r w:rsidR="00FD17DB">
        <w:rPr>
          <w:rFonts w:ascii="Times New Roman" w:eastAsiaTheme="minorHAnsi" w:hAnsi="Times New Roman"/>
          <w:sz w:val="24"/>
          <w:szCs w:val="24"/>
          <w:lang w:eastAsia="ru-RU"/>
        </w:rPr>
        <w:t>ОМС</w:t>
      </w:r>
      <w:r w:rsidRPr="002E2A35">
        <w:rPr>
          <w:rFonts w:ascii="Times New Roman" w:eastAsiaTheme="minorHAnsi" w:hAnsi="Times New Roman"/>
          <w:sz w:val="24"/>
          <w:szCs w:val="24"/>
          <w:lang w:eastAsia="ru-RU"/>
        </w:rPr>
        <w:t>.</w:t>
      </w:r>
    </w:p>
    <w:p w14:paraId="65087D9E" w14:textId="0C28A507" w:rsidR="00CA2297" w:rsidRDefault="00CA2297" w:rsidP="00A54B10">
      <w:pPr>
        <w:autoSpaceDE w:val="0"/>
        <w:autoSpaceDN w:val="0"/>
        <w:adjustRightInd w:val="0"/>
        <w:spacing w:after="0" w:line="240" w:lineRule="auto"/>
        <w:ind w:firstLine="708"/>
        <w:contextualSpacing/>
        <w:jc w:val="both"/>
        <w:rPr>
          <w:rFonts w:ascii="Times New Roman" w:eastAsiaTheme="minorHAnsi" w:hAnsi="Times New Roman"/>
          <w:bCs/>
          <w:sz w:val="24"/>
          <w:szCs w:val="24"/>
        </w:rPr>
      </w:pPr>
      <w:r w:rsidRPr="002E2A35">
        <w:rPr>
          <w:rFonts w:ascii="Times New Roman" w:eastAsiaTheme="minorHAnsi" w:hAnsi="Times New Roman"/>
          <w:b/>
          <w:sz w:val="24"/>
          <w:szCs w:val="24"/>
        </w:rPr>
        <w:t>Базовая программа обязательного медицинского страхования</w:t>
      </w:r>
      <w:r w:rsidR="00F07760">
        <w:rPr>
          <w:rFonts w:ascii="Times New Roman" w:eastAsiaTheme="minorHAnsi" w:hAnsi="Times New Roman"/>
          <w:b/>
          <w:sz w:val="24"/>
          <w:szCs w:val="24"/>
        </w:rPr>
        <w:t xml:space="preserve"> </w:t>
      </w:r>
      <w:r w:rsidR="00F07760" w:rsidRPr="00F07760">
        <w:rPr>
          <w:rFonts w:ascii="Times New Roman" w:eastAsiaTheme="minorHAnsi" w:hAnsi="Times New Roman"/>
          <w:sz w:val="24"/>
          <w:szCs w:val="24"/>
        </w:rPr>
        <w:t>(далее</w:t>
      </w:r>
      <w:r w:rsidR="00FD17DB">
        <w:rPr>
          <w:rFonts w:ascii="Times New Roman" w:eastAsiaTheme="minorHAnsi" w:hAnsi="Times New Roman"/>
          <w:sz w:val="24"/>
          <w:szCs w:val="24"/>
        </w:rPr>
        <w:t xml:space="preserve"> </w:t>
      </w:r>
      <w:r w:rsidR="00F07760" w:rsidRPr="00F07760">
        <w:rPr>
          <w:rFonts w:ascii="Times New Roman" w:eastAsiaTheme="minorHAnsi" w:hAnsi="Times New Roman"/>
          <w:sz w:val="24"/>
          <w:szCs w:val="24"/>
        </w:rPr>
        <w:t>- базовая программа ОМС)</w:t>
      </w:r>
      <w:r w:rsidR="00C1632A">
        <w:rPr>
          <w:rFonts w:ascii="Times New Roman" w:eastAsiaTheme="minorHAnsi" w:hAnsi="Times New Roman"/>
          <w:b/>
          <w:sz w:val="24"/>
          <w:szCs w:val="24"/>
        </w:rPr>
        <w:t xml:space="preserve"> </w:t>
      </w:r>
      <w:r w:rsidRPr="002E2A35">
        <w:rPr>
          <w:rFonts w:ascii="Times New Roman" w:eastAsiaTheme="minorHAnsi" w:hAnsi="Times New Roman"/>
          <w:sz w:val="24"/>
          <w:szCs w:val="24"/>
        </w:rPr>
        <w:t xml:space="preserve">– составная часть программы государственных гарантий бесплатного оказания гражданам медицинской помощи, </w:t>
      </w:r>
      <w:r w:rsidRPr="002E2A35">
        <w:rPr>
          <w:rFonts w:ascii="Times New Roman" w:eastAsiaTheme="minorHAnsi" w:hAnsi="Times New Roman"/>
          <w:bCs/>
          <w:sz w:val="24"/>
          <w:szCs w:val="24"/>
        </w:rPr>
        <w:t xml:space="preserve">определяющая права застрахованных лиц на бесплатное оказание им за </w:t>
      </w:r>
      <w:r w:rsidR="00B10AEE">
        <w:rPr>
          <w:rFonts w:ascii="Times New Roman" w:eastAsiaTheme="minorHAnsi" w:hAnsi="Times New Roman"/>
          <w:bCs/>
          <w:sz w:val="24"/>
          <w:szCs w:val="24"/>
        </w:rPr>
        <w:t>счёт</w:t>
      </w:r>
      <w:r w:rsidRPr="002E2A35">
        <w:rPr>
          <w:rFonts w:ascii="Times New Roman" w:eastAsiaTheme="minorHAnsi" w:hAnsi="Times New Roman"/>
          <w:bCs/>
          <w:sz w:val="24"/>
          <w:szCs w:val="24"/>
        </w:rPr>
        <w:t xml:space="preserve">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417FE17E" w14:textId="24AE02D1" w:rsidR="00CA2297" w:rsidRPr="002E2A35" w:rsidRDefault="00CA2297" w:rsidP="001F6B4F">
      <w:pPr>
        <w:autoSpaceDE w:val="0"/>
        <w:autoSpaceDN w:val="0"/>
        <w:adjustRightInd w:val="0"/>
        <w:spacing w:after="0" w:line="240" w:lineRule="auto"/>
        <w:ind w:firstLine="709"/>
        <w:jc w:val="both"/>
        <w:rPr>
          <w:rFonts w:ascii="Times New Roman" w:eastAsiaTheme="minorHAnsi" w:hAnsi="Times New Roman"/>
          <w:sz w:val="24"/>
          <w:szCs w:val="24"/>
        </w:rPr>
      </w:pPr>
      <w:r w:rsidRPr="002E2A35">
        <w:rPr>
          <w:rFonts w:ascii="Times New Roman" w:eastAsiaTheme="minorHAnsi" w:hAnsi="Times New Roman"/>
          <w:b/>
          <w:bCs/>
          <w:sz w:val="24"/>
          <w:szCs w:val="24"/>
        </w:rPr>
        <w:t>Территориальная программа обязательного медицинского страхования</w:t>
      </w:r>
      <w:r w:rsidRPr="002E2A35">
        <w:rPr>
          <w:rFonts w:ascii="Times New Roman" w:eastAsiaTheme="minorHAnsi" w:hAnsi="Times New Roman"/>
          <w:bCs/>
          <w:sz w:val="24"/>
          <w:szCs w:val="24"/>
        </w:rPr>
        <w:t xml:space="preserve"> (далее </w:t>
      </w:r>
      <w:r w:rsidR="00304D91" w:rsidRPr="002E2A35">
        <w:rPr>
          <w:rFonts w:ascii="Times New Roman" w:eastAsiaTheme="minorHAnsi" w:hAnsi="Times New Roman"/>
          <w:bCs/>
          <w:sz w:val="24"/>
          <w:szCs w:val="24"/>
        </w:rPr>
        <w:t>-</w:t>
      </w:r>
      <w:r w:rsidR="006D50BF" w:rsidRPr="002E2A35">
        <w:rPr>
          <w:rFonts w:ascii="Times New Roman" w:eastAsiaTheme="minorHAnsi" w:hAnsi="Times New Roman"/>
          <w:bCs/>
          <w:sz w:val="24"/>
          <w:szCs w:val="24"/>
        </w:rPr>
        <w:t xml:space="preserve"> </w:t>
      </w:r>
      <w:r w:rsidRPr="002E2A35">
        <w:rPr>
          <w:rFonts w:ascii="Times New Roman" w:eastAsiaTheme="minorHAnsi" w:hAnsi="Times New Roman"/>
          <w:bCs/>
          <w:sz w:val="24"/>
          <w:szCs w:val="24"/>
        </w:rPr>
        <w:t xml:space="preserve">ТП ОМС) – </w:t>
      </w:r>
      <w:r w:rsidR="00781777" w:rsidRPr="00573F5D">
        <w:rPr>
          <w:rFonts w:ascii="Times New Roman" w:eastAsiaTheme="minorHAnsi" w:hAnsi="Times New Roman"/>
          <w:sz w:val="24"/>
          <w:szCs w:val="24"/>
        </w:rPr>
        <w:t>составная часть территориальной программы государственных гарантий бесплатного оказания гражданам медицинской помощи</w:t>
      </w:r>
      <w:r w:rsidR="00372A8A" w:rsidRPr="00573F5D">
        <w:rPr>
          <w:rFonts w:ascii="Times New Roman" w:eastAsiaTheme="minorHAnsi" w:hAnsi="Times New Roman"/>
          <w:sz w:val="24"/>
          <w:szCs w:val="24"/>
        </w:rPr>
        <w:t xml:space="preserve"> в Ханты-Мансийском автономном округе - Югре</w:t>
      </w:r>
      <w:r w:rsidR="00781777" w:rsidRPr="00573F5D">
        <w:rPr>
          <w:rFonts w:ascii="Times New Roman" w:eastAsiaTheme="minorHAnsi" w:hAnsi="Times New Roman"/>
          <w:sz w:val="24"/>
          <w:szCs w:val="24"/>
        </w:rPr>
        <w:t>,</w:t>
      </w:r>
      <w:r w:rsidR="00372A8A">
        <w:rPr>
          <w:rFonts w:ascii="Times New Roman" w:eastAsiaTheme="minorHAnsi" w:hAnsi="Times New Roman"/>
          <w:sz w:val="24"/>
          <w:szCs w:val="24"/>
        </w:rPr>
        <w:t xml:space="preserve"> </w:t>
      </w:r>
      <w:r w:rsidRPr="002E2A35">
        <w:rPr>
          <w:rFonts w:ascii="Times New Roman" w:eastAsiaTheme="minorHAnsi" w:hAnsi="Times New Roman"/>
          <w:sz w:val="24"/>
          <w:szCs w:val="24"/>
        </w:rPr>
        <w:t xml:space="preserve">определяющая права застрахованных лиц на бесплатное оказание им медицинской помощи на территории Ханты-Мансийского автономного округа - Югры и соответствующая единым требованиям базовой программы </w:t>
      </w:r>
      <w:r w:rsidR="00FD17DB">
        <w:rPr>
          <w:rFonts w:ascii="Times New Roman" w:eastAsiaTheme="minorHAnsi" w:hAnsi="Times New Roman"/>
          <w:sz w:val="24"/>
          <w:szCs w:val="24"/>
        </w:rPr>
        <w:t>ОМС</w:t>
      </w:r>
      <w:r w:rsidRPr="002E2A35">
        <w:rPr>
          <w:rFonts w:ascii="Times New Roman" w:eastAsiaTheme="minorHAnsi" w:hAnsi="Times New Roman"/>
          <w:sz w:val="24"/>
          <w:szCs w:val="24"/>
        </w:rPr>
        <w:t>.</w:t>
      </w:r>
    </w:p>
    <w:p w14:paraId="61FA710B" w14:textId="77777777" w:rsidR="00540F79" w:rsidRPr="002E2A35" w:rsidRDefault="00CA2297" w:rsidP="006167C1">
      <w:pPr>
        <w:autoSpaceDE w:val="0"/>
        <w:autoSpaceDN w:val="0"/>
        <w:adjustRightInd w:val="0"/>
        <w:spacing w:after="0" w:line="240" w:lineRule="auto"/>
        <w:ind w:firstLine="708"/>
        <w:jc w:val="both"/>
        <w:rPr>
          <w:rFonts w:ascii="Times New Roman" w:eastAsiaTheme="minorHAnsi" w:hAnsi="Times New Roman"/>
          <w:sz w:val="24"/>
          <w:szCs w:val="24"/>
        </w:rPr>
      </w:pPr>
      <w:r w:rsidRPr="002E2A35">
        <w:rPr>
          <w:rFonts w:ascii="Times New Roman" w:eastAsiaTheme="minorHAnsi" w:hAnsi="Times New Roman"/>
          <w:b/>
          <w:bCs/>
          <w:sz w:val="24"/>
          <w:szCs w:val="24"/>
        </w:rPr>
        <w:lastRenderedPageBreak/>
        <w:t>Территориальный фонд обязательного медицинского страхования</w:t>
      </w:r>
      <w:r w:rsidRPr="002E2A35">
        <w:rPr>
          <w:rFonts w:ascii="Times New Roman" w:eastAsiaTheme="minorHAnsi" w:hAnsi="Times New Roman"/>
          <w:bCs/>
          <w:sz w:val="24"/>
          <w:szCs w:val="24"/>
        </w:rPr>
        <w:t xml:space="preserve"> </w:t>
      </w:r>
      <w:r w:rsidRPr="002E2A35">
        <w:rPr>
          <w:rFonts w:ascii="Times New Roman" w:eastAsiaTheme="minorHAnsi" w:hAnsi="Times New Roman"/>
          <w:b/>
          <w:bCs/>
          <w:sz w:val="24"/>
          <w:szCs w:val="24"/>
        </w:rPr>
        <w:t>Ханты-Мансийского автономного округа – Югры</w:t>
      </w:r>
      <w:r w:rsidRPr="002E2A35">
        <w:rPr>
          <w:rFonts w:ascii="Times New Roman" w:eastAsiaTheme="minorHAnsi" w:hAnsi="Times New Roman"/>
          <w:bCs/>
          <w:sz w:val="24"/>
          <w:szCs w:val="24"/>
        </w:rPr>
        <w:t xml:space="preserve"> (далее </w:t>
      </w:r>
      <w:r w:rsidR="00304D91" w:rsidRPr="002E2A35">
        <w:rPr>
          <w:rFonts w:ascii="Times New Roman" w:eastAsiaTheme="minorHAnsi" w:hAnsi="Times New Roman"/>
          <w:bCs/>
          <w:sz w:val="24"/>
          <w:szCs w:val="24"/>
        </w:rPr>
        <w:t>-</w:t>
      </w:r>
      <w:r w:rsidRPr="002E2A35">
        <w:rPr>
          <w:rFonts w:ascii="Times New Roman" w:eastAsiaTheme="minorHAnsi" w:hAnsi="Times New Roman"/>
          <w:bCs/>
          <w:sz w:val="24"/>
          <w:szCs w:val="24"/>
        </w:rPr>
        <w:t xml:space="preserve"> ТФОМС Югры) – </w:t>
      </w:r>
      <w:r w:rsidRPr="002E2A35">
        <w:rPr>
          <w:rFonts w:ascii="Times New Roman" w:eastAsiaTheme="minorHAnsi" w:hAnsi="Times New Roman"/>
          <w:sz w:val="24"/>
          <w:szCs w:val="24"/>
        </w:rPr>
        <w:t xml:space="preserve">некоммерческая организация, </w:t>
      </w:r>
      <w:r w:rsidRPr="002E2A35">
        <w:rPr>
          <w:rFonts w:ascii="Times New Roman" w:eastAsiaTheme="minorHAnsi" w:hAnsi="Times New Roman"/>
          <w:bCs/>
          <w:sz w:val="24"/>
          <w:szCs w:val="24"/>
        </w:rPr>
        <w:t>созданная</w:t>
      </w:r>
      <w:r w:rsidRPr="002E2A35">
        <w:rPr>
          <w:rFonts w:ascii="Times New Roman" w:eastAsiaTheme="minorHAnsi" w:hAnsi="Times New Roman"/>
          <w:sz w:val="24"/>
          <w:szCs w:val="24"/>
        </w:rPr>
        <w:t xml:space="preserve"> Правительством Ханты-Мансийского автономного округа – Югры для реализации государственной политики в сфере обязательного медицинского страхования на территории Ханты-Мансийского автономного округа – Югры. </w:t>
      </w:r>
    </w:p>
    <w:p w14:paraId="5FCF9DC4" w14:textId="77777777" w:rsidR="00C74E43" w:rsidRPr="002E2A35" w:rsidRDefault="00CA2297" w:rsidP="006167C1">
      <w:pPr>
        <w:autoSpaceDE w:val="0"/>
        <w:autoSpaceDN w:val="0"/>
        <w:adjustRightInd w:val="0"/>
        <w:spacing w:after="0" w:line="240" w:lineRule="auto"/>
        <w:ind w:firstLine="708"/>
        <w:contextualSpacing/>
        <w:jc w:val="both"/>
        <w:rPr>
          <w:rFonts w:ascii="Times New Roman" w:eastAsiaTheme="minorHAnsi" w:hAnsi="Times New Roman"/>
          <w:sz w:val="24"/>
          <w:szCs w:val="24"/>
        </w:rPr>
      </w:pPr>
      <w:r w:rsidRPr="002E2A35">
        <w:rPr>
          <w:rFonts w:ascii="Times New Roman" w:eastAsiaTheme="minorHAnsi" w:hAnsi="Times New Roman"/>
          <w:b/>
          <w:sz w:val="24"/>
          <w:szCs w:val="24"/>
        </w:rPr>
        <w:t>Страховая медицинская организация</w:t>
      </w:r>
      <w:r w:rsidRPr="002E2A35">
        <w:rPr>
          <w:rFonts w:ascii="Times New Roman" w:eastAsiaTheme="minorHAnsi" w:hAnsi="Times New Roman"/>
          <w:sz w:val="24"/>
          <w:szCs w:val="24"/>
        </w:rPr>
        <w:t xml:space="preserve"> (далее </w:t>
      </w:r>
      <w:r w:rsidR="00304D91" w:rsidRPr="002E2A35">
        <w:rPr>
          <w:rFonts w:ascii="Times New Roman" w:eastAsiaTheme="minorHAnsi" w:hAnsi="Times New Roman"/>
          <w:sz w:val="24"/>
          <w:szCs w:val="24"/>
        </w:rPr>
        <w:t>-</w:t>
      </w:r>
      <w:r w:rsidRPr="002E2A35">
        <w:rPr>
          <w:rFonts w:ascii="Times New Roman" w:eastAsiaTheme="minorHAnsi" w:hAnsi="Times New Roman"/>
          <w:sz w:val="24"/>
          <w:szCs w:val="24"/>
        </w:rPr>
        <w:t xml:space="preserve"> СМО)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и включенная в реестр страховых медицинских организаций, осуществляющих деятельность в сфере обязательного медицинского страхования.</w:t>
      </w:r>
    </w:p>
    <w:p w14:paraId="3AE46230" w14:textId="44F1A417" w:rsidR="00CA2297" w:rsidRPr="002E2A35" w:rsidRDefault="00CA2297" w:rsidP="00FD17DB">
      <w:pPr>
        <w:shd w:val="clear" w:color="auto" w:fill="FFFFFF"/>
        <w:suppressAutoHyphens/>
        <w:overflowPunct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2E2A35">
        <w:rPr>
          <w:rFonts w:ascii="Times New Roman" w:eastAsia="Times New Roman" w:hAnsi="Times New Roman"/>
          <w:b/>
          <w:sz w:val="24"/>
          <w:szCs w:val="24"/>
          <w:lang w:eastAsia="ru-RU"/>
        </w:rPr>
        <w:t>К</w:t>
      </w:r>
      <w:r w:rsidRPr="002E2A35">
        <w:rPr>
          <w:rFonts w:ascii="Times New Roman" w:eastAsia="Times New Roman" w:hAnsi="Times New Roman"/>
          <w:sz w:val="24"/>
          <w:szCs w:val="24"/>
          <w:lang w:eastAsia="ru-RU"/>
        </w:rPr>
        <w:t xml:space="preserve"> </w:t>
      </w:r>
      <w:r w:rsidRPr="002E2A35">
        <w:rPr>
          <w:rFonts w:ascii="Times New Roman" w:eastAsia="Times New Roman" w:hAnsi="Times New Roman"/>
          <w:b/>
          <w:sz w:val="24"/>
          <w:szCs w:val="24"/>
          <w:lang w:eastAsia="ru-RU"/>
        </w:rPr>
        <w:t>медицинским организациям</w:t>
      </w:r>
      <w:r w:rsidRPr="002E2A35">
        <w:rPr>
          <w:rFonts w:ascii="Times New Roman" w:eastAsia="Times New Roman" w:hAnsi="Times New Roman"/>
          <w:sz w:val="24"/>
          <w:szCs w:val="24"/>
          <w:lang w:eastAsia="ru-RU"/>
        </w:rPr>
        <w:t xml:space="preserve"> в сфере обязательного медицинского страхования (далее </w:t>
      </w:r>
      <w:r w:rsidR="00FD17DB">
        <w:rPr>
          <w:rFonts w:ascii="Times New Roman" w:eastAsia="Times New Roman" w:hAnsi="Times New Roman"/>
          <w:sz w:val="24"/>
          <w:szCs w:val="24"/>
          <w:lang w:eastAsia="ru-RU"/>
        </w:rPr>
        <w:t>-</w:t>
      </w:r>
      <w:r w:rsidRPr="002E2A35">
        <w:rPr>
          <w:rFonts w:ascii="Times New Roman" w:eastAsia="Times New Roman" w:hAnsi="Times New Roman"/>
          <w:sz w:val="24"/>
          <w:szCs w:val="24"/>
          <w:lang w:eastAsia="ru-RU"/>
        </w:rPr>
        <w:t xml:space="preserve"> МО)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в соответствии с Федеральным законом</w:t>
      </w:r>
      <w:r w:rsidR="00372A8A">
        <w:rPr>
          <w:rFonts w:ascii="Times New Roman" w:eastAsia="Times New Roman" w:hAnsi="Times New Roman"/>
          <w:sz w:val="24"/>
          <w:szCs w:val="24"/>
          <w:lang w:eastAsia="ru-RU"/>
        </w:rPr>
        <w:t xml:space="preserve"> № 326-ФЗ</w:t>
      </w:r>
      <w:r w:rsidRPr="002E2A35">
        <w:rPr>
          <w:rFonts w:ascii="Times New Roman" w:eastAsia="Times New Roman" w:hAnsi="Times New Roman"/>
          <w:sz w:val="24"/>
          <w:szCs w:val="24"/>
          <w:lang w:eastAsia="ru-RU"/>
        </w:rPr>
        <w:t>:</w:t>
      </w:r>
    </w:p>
    <w:p w14:paraId="66979A2F" w14:textId="77777777" w:rsidR="00CA2297" w:rsidRPr="002E2A35" w:rsidRDefault="00CA2297" w:rsidP="00FD17DB">
      <w:pPr>
        <w:numPr>
          <w:ilvl w:val="0"/>
          <w:numId w:val="1"/>
        </w:numPr>
        <w:shd w:val="clear" w:color="auto" w:fill="FFFFFF"/>
        <w:tabs>
          <w:tab w:val="left" w:pos="993"/>
        </w:tabs>
        <w:suppressAutoHyphens/>
        <w:overflowPunct w:val="0"/>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организации любой предусмотренной законодательством Российской Федерации организационно-правовой формы;</w:t>
      </w:r>
    </w:p>
    <w:p w14:paraId="6102F99A" w14:textId="77777777" w:rsidR="00C74E43" w:rsidRPr="006167C1" w:rsidRDefault="00CA2297" w:rsidP="00C74E43">
      <w:pPr>
        <w:numPr>
          <w:ilvl w:val="0"/>
          <w:numId w:val="1"/>
        </w:numPr>
        <w:shd w:val="clear" w:color="auto" w:fill="FFFFFF"/>
        <w:tabs>
          <w:tab w:val="left" w:pos="993"/>
        </w:tabs>
        <w:suppressAutoHyphens/>
        <w:overflowPunct w:val="0"/>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2E2A35">
        <w:rPr>
          <w:rFonts w:ascii="Times New Roman" w:eastAsia="Times New Roman" w:hAnsi="Times New Roman"/>
          <w:sz w:val="24"/>
          <w:szCs w:val="24"/>
          <w:lang w:eastAsia="ru-RU"/>
        </w:rPr>
        <w:t>индивидуальные предприниматели, осуществляющие медицинскую деятельность.</w:t>
      </w:r>
    </w:p>
    <w:p w14:paraId="4A2E84CD" w14:textId="77777777" w:rsidR="00CA2297" w:rsidRPr="002E2A35" w:rsidRDefault="00CA2297" w:rsidP="00A54B10">
      <w:pPr>
        <w:autoSpaceDE w:val="0"/>
        <w:spacing w:after="0" w:line="240" w:lineRule="auto"/>
        <w:ind w:firstLine="709"/>
        <w:contextualSpacing/>
        <w:jc w:val="both"/>
        <w:rPr>
          <w:rFonts w:ascii="Times New Roman" w:eastAsiaTheme="minorHAnsi" w:hAnsi="Times New Roman"/>
          <w:sz w:val="24"/>
          <w:szCs w:val="24"/>
        </w:rPr>
      </w:pPr>
      <w:r w:rsidRPr="002E2A35">
        <w:rPr>
          <w:rFonts w:ascii="Times New Roman" w:eastAsiaTheme="minorHAnsi" w:hAnsi="Times New Roman"/>
          <w:b/>
          <w:sz w:val="24"/>
          <w:szCs w:val="24"/>
        </w:rPr>
        <w:t>Уровень</w:t>
      </w:r>
      <w:r w:rsidRPr="002E2A35">
        <w:rPr>
          <w:rFonts w:ascii="Times New Roman" w:eastAsiaTheme="minorHAnsi" w:hAnsi="Times New Roman"/>
          <w:sz w:val="24"/>
          <w:szCs w:val="24"/>
        </w:rPr>
        <w:t xml:space="preserve"> </w:t>
      </w:r>
      <w:r w:rsidRPr="002E2A35">
        <w:rPr>
          <w:rFonts w:ascii="Times New Roman" w:eastAsiaTheme="minorHAnsi" w:hAnsi="Times New Roman"/>
          <w:b/>
          <w:sz w:val="24"/>
          <w:szCs w:val="24"/>
        </w:rPr>
        <w:t>организации медицинской помощи</w:t>
      </w:r>
      <w:r w:rsidRPr="002E2A35">
        <w:rPr>
          <w:rFonts w:ascii="Times New Roman" w:eastAsiaTheme="minorHAnsi" w:hAnsi="Times New Roman"/>
          <w:sz w:val="24"/>
          <w:szCs w:val="24"/>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14:paraId="75A98FF9" w14:textId="77777777" w:rsidR="00CA2297" w:rsidRPr="002E2A35" w:rsidRDefault="00CA2297" w:rsidP="00A54B10">
      <w:pPr>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ar-SA"/>
        </w:rPr>
      </w:pPr>
      <w:r w:rsidRPr="002E2A35">
        <w:rPr>
          <w:rFonts w:ascii="Times New Roman" w:eastAsia="Times New Roman" w:hAnsi="Times New Roman"/>
          <w:b/>
          <w:sz w:val="24"/>
          <w:szCs w:val="24"/>
          <w:lang w:eastAsia="ar-SA"/>
        </w:rPr>
        <w:t>Тарифы в сфере обязательного медицинского страхования</w:t>
      </w:r>
      <w:r w:rsidRPr="002E2A35">
        <w:rPr>
          <w:rFonts w:ascii="Times New Roman" w:eastAsia="Times New Roman" w:hAnsi="Times New Roman"/>
          <w:sz w:val="24"/>
          <w:szCs w:val="24"/>
          <w:lang w:eastAsia="ar-SA"/>
        </w:rPr>
        <w:t xml:space="preserve"> (далее – тарифы) – группа ценовых показателей, определяющих уровень возмещения и состав компенсируемых расходов медицинской организации по выполнению </w:t>
      </w:r>
      <w:r w:rsidR="00372A8A">
        <w:rPr>
          <w:rFonts w:ascii="Times New Roman" w:eastAsia="Times New Roman" w:hAnsi="Times New Roman"/>
          <w:sz w:val="24"/>
          <w:szCs w:val="24"/>
          <w:lang w:eastAsia="ar-SA"/>
        </w:rPr>
        <w:t>ТП</w:t>
      </w:r>
      <w:r w:rsidRPr="002E2A35">
        <w:rPr>
          <w:rFonts w:ascii="Times New Roman" w:eastAsia="Times New Roman" w:hAnsi="Times New Roman"/>
          <w:sz w:val="24"/>
          <w:szCs w:val="24"/>
          <w:lang w:eastAsia="ar-SA"/>
        </w:rPr>
        <w:t xml:space="preserve"> ОМС.</w:t>
      </w:r>
    </w:p>
    <w:p w14:paraId="05054C0E" w14:textId="533F0C33"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Случай госпитализации</w:t>
      </w:r>
      <w:r w:rsidRPr="00DB6D83">
        <w:rPr>
          <w:rFonts w:ascii="Times New Roman" w:eastAsiaTheme="minorHAnsi" w:hAnsi="Times New Roman"/>
          <w:sz w:val="24"/>
          <w:szCs w:val="24"/>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w:t>
      </w:r>
      <w:r w:rsidR="00FD17DB">
        <w:rPr>
          <w:rFonts w:ascii="Times New Roman" w:eastAsiaTheme="minorHAnsi" w:hAnsi="Times New Roman"/>
          <w:sz w:val="24"/>
          <w:szCs w:val="24"/>
        </w:rPr>
        <w:t>ахования.</w:t>
      </w:r>
    </w:p>
    <w:p w14:paraId="37436DA8" w14:textId="3CDF1C21"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Клинико-статистическая группа заболеваний (КСГ)</w:t>
      </w:r>
      <w:r w:rsidRPr="00DB6D83">
        <w:rPr>
          <w:rFonts w:ascii="Times New Roman" w:eastAsiaTheme="minorHAnsi" w:hAnsi="Times New Roman"/>
          <w:sz w:val="24"/>
          <w:szCs w:val="24"/>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w:t>
      </w:r>
      <w:r w:rsidR="00FD17DB">
        <w:rPr>
          <w:rFonts w:ascii="Times New Roman" w:eastAsiaTheme="minorHAnsi" w:hAnsi="Times New Roman"/>
          <w:sz w:val="24"/>
          <w:szCs w:val="24"/>
        </w:rPr>
        <w:t>используемых ресурсов).</w:t>
      </w:r>
    </w:p>
    <w:p w14:paraId="30D2A531" w14:textId="3328BC77"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Оплата медицинской помощи по КСГ</w:t>
      </w:r>
      <w:r w:rsidRPr="00DB6D83">
        <w:rPr>
          <w:rFonts w:ascii="Times New Roman" w:eastAsiaTheme="minorHAnsi" w:hAnsi="Times New Roman"/>
          <w:sz w:val="24"/>
          <w:szCs w:val="24"/>
        </w:rPr>
        <w:t xml:space="preserve"> - оплата медицинской помощи по тарифу, рассчитанному исходя из установленных: базовой ставки, коэффициента </w:t>
      </w:r>
      <w:proofErr w:type="spellStart"/>
      <w:r w:rsidRPr="00DB6D83">
        <w:rPr>
          <w:rFonts w:ascii="Times New Roman" w:eastAsiaTheme="minorHAnsi" w:hAnsi="Times New Roman"/>
          <w:sz w:val="24"/>
          <w:szCs w:val="24"/>
        </w:rPr>
        <w:t>затратоемко</w:t>
      </w:r>
      <w:r w:rsidR="00FD17DB">
        <w:rPr>
          <w:rFonts w:ascii="Times New Roman" w:eastAsiaTheme="minorHAnsi" w:hAnsi="Times New Roman"/>
          <w:sz w:val="24"/>
          <w:szCs w:val="24"/>
        </w:rPr>
        <w:t>сти</w:t>
      </w:r>
      <w:proofErr w:type="spellEnd"/>
      <w:r w:rsidR="00FD17DB">
        <w:rPr>
          <w:rFonts w:ascii="Times New Roman" w:eastAsiaTheme="minorHAnsi" w:hAnsi="Times New Roman"/>
          <w:sz w:val="24"/>
          <w:szCs w:val="24"/>
        </w:rPr>
        <w:t xml:space="preserve"> и поправочных коэффициентов.</w:t>
      </w:r>
    </w:p>
    <w:p w14:paraId="1C181681" w14:textId="3CD011A8"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Базовая ставка</w:t>
      </w:r>
      <w:r w:rsidRPr="00DB6D83">
        <w:rPr>
          <w:rFonts w:ascii="Times New Roman" w:eastAsiaTheme="minorHAnsi" w:hAnsi="Times New Roman"/>
          <w:sz w:val="24"/>
          <w:szCs w:val="24"/>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w:t>
      </w:r>
      <w:r w:rsidR="00FD17DB">
        <w:rPr>
          <w:rFonts w:ascii="Times New Roman" w:eastAsiaTheme="minorHAnsi" w:hAnsi="Times New Roman"/>
          <w:sz w:val="24"/>
          <w:szCs w:val="24"/>
        </w:rPr>
        <w:t>ть законченного случая лечения).</w:t>
      </w:r>
    </w:p>
    <w:p w14:paraId="63241433" w14:textId="31DC4D87"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 xml:space="preserve">Коэффициент относительной </w:t>
      </w:r>
      <w:proofErr w:type="spellStart"/>
      <w:r w:rsidRPr="00FD17DB">
        <w:rPr>
          <w:rFonts w:ascii="Times New Roman" w:eastAsiaTheme="minorHAnsi" w:hAnsi="Times New Roman"/>
          <w:b/>
          <w:sz w:val="24"/>
          <w:szCs w:val="24"/>
        </w:rPr>
        <w:t>затратоемкости</w:t>
      </w:r>
      <w:proofErr w:type="spellEnd"/>
      <w:r w:rsidRPr="00DB6D83">
        <w:rPr>
          <w:rFonts w:ascii="Times New Roman" w:eastAsiaTheme="minorHAnsi" w:hAnsi="Times New Roman"/>
          <w:sz w:val="24"/>
          <w:szCs w:val="24"/>
        </w:rPr>
        <w:t xml:space="preserve"> - устанавливаемый </w:t>
      </w:r>
      <w:r w:rsidR="00FD17DB">
        <w:rPr>
          <w:rFonts w:ascii="Times New Roman" w:eastAsiaTheme="minorHAnsi" w:hAnsi="Times New Roman"/>
          <w:sz w:val="24"/>
          <w:szCs w:val="24"/>
        </w:rPr>
        <w:t>методическими</w:t>
      </w:r>
      <w:r w:rsidRPr="00DB6D83">
        <w:rPr>
          <w:rFonts w:ascii="Times New Roman" w:eastAsiaTheme="minorHAnsi" w:hAnsi="Times New Roman"/>
          <w:sz w:val="24"/>
          <w:szCs w:val="24"/>
        </w:rPr>
        <w:t xml:space="preserve"> рекомендациями коэффициент </w:t>
      </w:r>
      <w:proofErr w:type="spellStart"/>
      <w:r w:rsidRPr="00DB6D83">
        <w:rPr>
          <w:rFonts w:ascii="Times New Roman" w:eastAsiaTheme="minorHAnsi" w:hAnsi="Times New Roman"/>
          <w:sz w:val="24"/>
          <w:szCs w:val="24"/>
        </w:rPr>
        <w:t>затратоемкости</w:t>
      </w:r>
      <w:proofErr w:type="spellEnd"/>
      <w:r w:rsidRPr="00DB6D83">
        <w:rPr>
          <w:rFonts w:ascii="Times New Roman" w:eastAsiaTheme="minorHAnsi" w:hAnsi="Times New Roman"/>
          <w:sz w:val="24"/>
          <w:szCs w:val="24"/>
        </w:rPr>
        <w:t xml:space="preserve"> клинико-статистической группы заболеваний или клинико-профильной группы заболеваний, отражающий отношение ее </w:t>
      </w:r>
      <w:proofErr w:type="spellStart"/>
      <w:r w:rsidR="00FD17DB">
        <w:rPr>
          <w:rFonts w:ascii="Times New Roman" w:eastAsiaTheme="minorHAnsi" w:hAnsi="Times New Roman"/>
          <w:sz w:val="24"/>
          <w:szCs w:val="24"/>
        </w:rPr>
        <w:t>затратоемкости</w:t>
      </w:r>
      <w:proofErr w:type="spellEnd"/>
      <w:r w:rsidR="00FD17DB">
        <w:rPr>
          <w:rFonts w:ascii="Times New Roman" w:eastAsiaTheme="minorHAnsi" w:hAnsi="Times New Roman"/>
          <w:sz w:val="24"/>
          <w:szCs w:val="24"/>
        </w:rPr>
        <w:t xml:space="preserve"> к базовой ставке.</w:t>
      </w:r>
    </w:p>
    <w:p w14:paraId="7A27D159" w14:textId="618FFD26"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Коэффициент дифференциации</w:t>
      </w:r>
      <w:r w:rsidRPr="00DB6D83">
        <w:rPr>
          <w:rFonts w:ascii="Times New Roman" w:eastAsiaTheme="minorHAnsi" w:hAnsi="Times New Roman"/>
          <w:sz w:val="24"/>
          <w:szCs w:val="24"/>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w:t>
      </w:r>
      <w:r w:rsidR="00FD17DB">
        <w:rPr>
          <w:rFonts w:ascii="Times New Roman" w:eastAsiaTheme="minorHAnsi" w:hAnsi="Times New Roman"/>
          <w:sz w:val="24"/>
          <w:szCs w:val="24"/>
        </w:rPr>
        <w:t>ко коэффициентов дифференциации.</w:t>
      </w:r>
    </w:p>
    <w:p w14:paraId="649747F4" w14:textId="46343EBC" w:rsidR="00DB6D83" w:rsidRPr="009F1BBE" w:rsidRDefault="00DB6D83" w:rsidP="00DB6D83">
      <w:pPr>
        <w:spacing w:after="0" w:line="240" w:lineRule="auto"/>
        <w:ind w:firstLine="708"/>
        <w:contextualSpacing/>
        <w:jc w:val="both"/>
        <w:rPr>
          <w:rFonts w:ascii="Times New Roman" w:eastAsiaTheme="minorHAnsi" w:hAnsi="Times New Roman"/>
          <w:sz w:val="24"/>
          <w:szCs w:val="24"/>
        </w:rPr>
      </w:pPr>
      <w:r w:rsidRPr="009F1BBE">
        <w:rPr>
          <w:rFonts w:ascii="Times New Roman" w:eastAsiaTheme="minorHAnsi" w:hAnsi="Times New Roman"/>
          <w:b/>
          <w:sz w:val="24"/>
          <w:szCs w:val="24"/>
        </w:rPr>
        <w:t>Поправочные коэффициенты</w:t>
      </w:r>
      <w:r w:rsidR="009F1BBE" w:rsidRPr="009F1BBE">
        <w:rPr>
          <w:rFonts w:ascii="Times New Roman" w:eastAsiaTheme="minorHAnsi" w:hAnsi="Times New Roman"/>
          <w:sz w:val="24"/>
          <w:szCs w:val="24"/>
        </w:rPr>
        <w:t xml:space="preserve"> - </w:t>
      </w:r>
      <w:r w:rsidRPr="009F1BBE">
        <w:rPr>
          <w:rFonts w:ascii="Times New Roman" w:eastAsiaTheme="minorHAnsi" w:hAnsi="Times New Roman"/>
          <w:sz w:val="24"/>
          <w:szCs w:val="24"/>
        </w:rPr>
        <w:t>управленческий коэффициент, коэффициент уровня (подуровня) оказания медицинской помощи, коэффици</w:t>
      </w:r>
      <w:r w:rsidR="00FD17DB" w:rsidRPr="009F1BBE">
        <w:rPr>
          <w:rFonts w:ascii="Times New Roman" w:eastAsiaTheme="minorHAnsi" w:hAnsi="Times New Roman"/>
          <w:sz w:val="24"/>
          <w:szCs w:val="24"/>
        </w:rPr>
        <w:t>ент сложности лечения пациентов.</w:t>
      </w:r>
    </w:p>
    <w:p w14:paraId="1AB048F7" w14:textId="5D579101"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lastRenderedPageBreak/>
        <w:t>Управленческий коэффициент</w:t>
      </w:r>
      <w:r w:rsidRPr="00DB6D83">
        <w:rPr>
          <w:rFonts w:ascii="Times New Roman" w:eastAsiaTheme="minorHAnsi" w:hAnsi="Times New Roman"/>
          <w:sz w:val="24"/>
          <w:szCs w:val="24"/>
        </w:rPr>
        <w:t xml:space="preserve"> - </w:t>
      </w:r>
      <w:r w:rsidR="006C6FE4" w:rsidRPr="006C6FE4">
        <w:rPr>
          <w:rFonts w:ascii="Times New Roman" w:eastAsiaTheme="minorHAnsi" w:hAnsi="Times New Roman"/>
          <w:sz w:val="24"/>
          <w:szCs w:val="24"/>
        </w:rPr>
        <w:t>поправочный</w:t>
      </w:r>
      <w:r w:rsidR="006C6FE4">
        <w:rPr>
          <w:rFonts w:ascii="Times New Roman" w:eastAsiaTheme="minorHAnsi" w:hAnsi="Times New Roman"/>
          <w:color w:val="FF0000"/>
          <w:sz w:val="24"/>
          <w:szCs w:val="24"/>
        </w:rPr>
        <w:t xml:space="preserve"> </w:t>
      </w:r>
      <w:r w:rsidRPr="00DB6D83">
        <w:rPr>
          <w:rFonts w:ascii="Times New Roman" w:eastAsiaTheme="minorHAnsi" w:hAnsi="Times New Roman"/>
          <w:sz w:val="24"/>
          <w:szCs w:val="24"/>
        </w:rPr>
        <w:t>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w:t>
      </w:r>
      <w:r w:rsidR="00FD17DB">
        <w:rPr>
          <w:rFonts w:ascii="Times New Roman" w:eastAsiaTheme="minorHAnsi" w:hAnsi="Times New Roman"/>
          <w:sz w:val="24"/>
          <w:szCs w:val="24"/>
        </w:rPr>
        <w:t>й клинико-статистической группе.</w:t>
      </w:r>
    </w:p>
    <w:p w14:paraId="77EBDFBA" w14:textId="0362C3FC"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FD17DB">
        <w:rPr>
          <w:rFonts w:ascii="Times New Roman" w:eastAsiaTheme="minorHAnsi" w:hAnsi="Times New Roman"/>
          <w:b/>
          <w:sz w:val="24"/>
          <w:szCs w:val="24"/>
        </w:rPr>
        <w:t>Коэффициент уровня оказания медицинской помощи</w:t>
      </w:r>
      <w:r w:rsidRPr="00DB6D83">
        <w:rPr>
          <w:rFonts w:ascii="Times New Roman" w:eastAsiaTheme="minorHAnsi" w:hAnsi="Times New Roman"/>
          <w:sz w:val="24"/>
          <w:szCs w:val="24"/>
        </w:rPr>
        <w:t xml:space="preserve"> - </w:t>
      </w:r>
      <w:r w:rsidR="006C6FE4" w:rsidRPr="006C6FE4">
        <w:rPr>
          <w:rFonts w:ascii="Times New Roman" w:eastAsiaTheme="minorHAnsi" w:hAnsi="Times New Roman"/>
          <w:sz w:val="24"/>
          <w:szCs w:val="24"/>
        </w:rPr>
        <w:t xml:space="preserve">поправочный </w:t>
      </w:r>
      <w:r w:rsidRPr="00DB6D83">
        <w:rPr>
          <w:rFonts w:ascii="Times New Roman" w:eastAsiaTheme="minorHAnsi" w:hAnsi="Times New Roman"/>
          <w:sz w:val="24"/>
          <w:szCs w:val="24"/>
        </w:rPr>
        <w:t>коэффициент, позволяющий учесть различия в размерах расходов в зависимости от уровня оказания медицинской помощи в стационарных условиях и</w:t>
      </w:r>
      <w:r w:rsidR="006C6FE4">
        <w:rPr>
          <w:rFonts w:ascii="Times New Roman" w:eastAsiaTheme="minorHAnsi" w:hAnsi="Times New Roman"/>
          <w:sz w:val="24"/>
          <w:szCs w:val="24"/>
        </w:rPr>
        <w:t xml:space="preserve"> в условиях дневного стационара.</w:t>
      </w:r>
    </w:p>
    <w:p w14:paraId="2EF2E506" w14:textId="7F054E3E"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6C6FE4">
        <w:rPr>
          <w:rFonts w:ascii="Times New Roman" w:eastAsiaTheme="minorHAnsi" w:hAnsi="Times New Roman"/>
          <w:b/>
          <w:sz w:val="24"/>
          <w:szCs w:val="24"/>
        </w:rPr>
        <w:t>Коэффицие</w:t>
      </w:r>
      <w:r w:rsidRPr="009F1BBE">
        <w:rPr>
          <w:rFonts w:ascii="Times New Roman" w:eastAsiaTheme="minorHAnsi" w:hAnsi="Times New Roman"/>
          <w:sz w:val="24"/>
          <w:szCs w:val="24"/>
        </w:rPr>
        <w:t xml:space="preserve">нт подуровня оказания медицинской помощи - </w:t>
      </w:r>
      <w:r w:rsidR="006C6FE4" w:rsidRPr="009F1BBE">
        <w:rPr>
          <w:rFonts w:ascii="Times New Roman" w:eastAsiaTheme="minorHAnsi" w:hAnsi="Times New Roman"/>
          <w:sz w:val="24"/>
          <w:szCs w:val="24"/>
        </w:rPr>
        <w:t xml:space="preserve">поправочный </w:t>
      </w:r>
      <w:r w:rsidRPr="009F1BBE">
        <w:rPr>
          <w:rFonts w:ascii="Times New Roman" w:eastAsiaTheme="minorHAnsi" w:hAnsi="Times New Roman"/>
          <w:sz w:val="24"/>
          <w:szCs w:val="24"/>
        </w:rPr>
        <w:t>коэффициент, позволяющий</w:t>
      </w:r>
      <w:r w:rsidRPr="00DB6D83">
        <w:rPr>
          <w:rFonts w:ascii="Times New Roman" w:eastAsiaTheme="minorHAnsi" w:hAnsi="Times New Roman"/>
          <w:sz w:val="24"/>
          <w:szCs w:val="24"/>
        </w:rPr>
        <w:t xml:space="preserve">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 и рассчитанный в соответствии с установленными п</w:t>
      </w:r>
      <w:r w:rsidR="006C6FE4">
        <w:rPr>
          <w:rFonts w:ascii="Times New Roman" w:eastAsiaTheme="minorHAnsi" w:hAnsi="Times New Roman"/>
          <w:sz w:val="24"/>
          <w:szCs w:val="24"/>
        </w:rPr>
        <w:t>равилами.</w:t>
      </w:r>
    </w:p>
    <w:p w14:paraId="3748D3CC" w14:textId="0997AD78"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6C6FE4">
        <w:rPr>
          <w:rFonts w:ascii="Times New Roman" w:eastAsiaTheme="minorHAnsi" w:hAnsi="Times New Roman"/>
          <w:b/>
          <w:sz w:val="24"/>
          <w:szCs w:val="24"/>
        </w:rPr>
        <w:t>Коэффициент сложности лечения пациентов</w:t>
      </w:r>
      <w:r w:rsidRPr="00DB6D83">
        <w:rPr>
          <w:rFonts w:ascii="Times New Roman" w:eastAsiaTheme="minorHAnsi" w:hAnsi="Times New Roman"/>
          <w:sz w:val="24"/>
          <w:szCs w:val="24"/>
        </w:rPr>
        <w:t xml:space="preserve"> - </w:t>
      </w:r>
      <w:r w:rsidR="006C6FE4" w:rsidRPr="006C6FE4">
        <w:rPr>
          <w:rFonts w:ascii="Times New Roman" w:eastAsiaTheme="minorHAnsi" w:hAnsi="Times New Roman"/>
          <w:sz w:val="24"/>
          <w:szCs w:val="24"/>
        </w:rPr>
        <w:t>поправочный</w:t>
      </w:r>
      <w:r w:rsidR="006C6FE4">
        <w:rPr>
          <w:rFonts w:ascii="Times New Roman" w:eastAsiaTheme="minorHAnsi" w:hAnsi="Times New Roman"/>
          <w:color w:val="FF0000"/>
          <w:sz w:val="24"/>
          <w:szCs w:val="24"/>
        </w:rPr>
        <w:t xml:space="preserve"> </w:t>
      </w:r>
      <w:r w:rsidRPr="00DB6D83">
        <w:rPr>
          <w:rFonts w:ascii="Times New Roman" w:eastAsiaTheme="minorHAnsi" w:hAnsi="Times New Roman"/>
          <w:sz w:val="24"/>
          <w:szCs w:val="24"/>
        </w:rPr>
        <w:t>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r w:rsidR="006C6FE4">
        <w:rPr>
          <w:rFonts w:ascii="Times New Roman" w:eastAsiaTheme="minorHAnsi" w:hAnsi="Times New Roman"/>
          <w:sz w:val="24"/>
          <w:szCs w:val="24"/>
        </w:rPr>
        <w:t>.</w:t>
      </w:r>
    </w:p>
    <w:p w14:paraId="7FF210EC" w14:textId="5BEA181E" w:rsidR="00DB6D83" w:rsidRPr="00DB6D83" w:rsidRDefault="00DB6D83" w:rsidP="00DB6D83">
      <w:pPr>
        <w:spacing w:after="0" w:line="240" w:lineRule="auto"/>
        <w:ind w:firstLine="708"/>
        <w:contextualSpacing/>
        <w:jc w:val="both"/>
        <w:rPr>
          <w:rFonts w:ascii="Times New Roman" w:eastAsiaTheme="minorHAnsi" w:hAnsi="Times New Roman"/>
          <w:sz w:val="24"/>
          <w:szCs w:val="24"/>
        </w:rPr>
      </w:pPr>
      <w:r w:rsidRPr="006C6FE4">
        <w:rPr>
          <w:rFonts w:ascii="Times New Roman" w:eastAsiaTheme="minorHAnsi" w:hAnsi="Times New Roman"/>
          <w:b/>
          <w:sz w:val="24"/>
          <w:szCs w:val="24"/>
        </w:rPr>
        <w:t>Подгруппа в составе клинико-статистической группы заболеваний</w:t>
      </w:r>
      <w:r w:rsidRPr="00DB6D83">
        <w:rPr>
          <w:rFonts w:ascii="Times New Roman" w:eastAsiaTheme="minorHAnsi" w:hAnsi="Times New Roman"/>
          <w:sz w:val="24"/>
          <w:szCs w:val="24"/>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w:t>
      </w:r>
      <w:proofErr w:type="spellStart"/>
      <w:r w:rsidRPr="00DB6D83">
        <w:rPr>
          <w:rFonts w:ascii="Times New Roman" w:eastAsiaTheme="minorHAnsi" w:hAnsi="Times New Roman"/>
          <w:sz w:val="24"/>
          <w:szCs w:val="24"/>
        </w:rPr>
        <w:t>затратоемкости</w:t>
      </w:r>
      <w:proofErr w:type="spellEnd"/>
      <w:r w:rsidRPr="00DB6D83">
        <w:rPr>
          <w:rFonts w:ascii="Times New Roman" w:eastAsiaTheme="minorHAnsi" w:hAnsi="Times New Roman"/>
          <w:sz w:val="24"/>
          <w:szCs w:val="24"/>
        </w:rPr>
        <w:t xml:space="preserve">, отличный от коэффициента относительной </w:t>
      </w:r>
      <w:proofErr w:type="spellStart"/>
      <w:r w:rsidRPr="00DB6D83">
        <w:rPr>
          <w:rFonts w:ascii="Times New Roman" w:eastAsiaTheme="minorHAnsi" w:hAnsi="Times New Roman"/>
          <w:sz w:val="24"/>
          <w:szCs w:val="24"/>
        </w:rPr>
        <w:t>затратоемкости</w:t>
      </w:r>
      <w:proofErr w:type="spellEnd"/>
      <w:r w:rsidRPr="00DB6D83">
        <w:rPr>
          <w:rFonts w:ascii="Times New Roman" w:eastAsiaTheme="minorHAnsi" w:hAnsi="Times New Roman"/>
          <w:sz w:val="24"/>
          <w:szCs w:val="24"/>
        </w:rPr>
        <w:t xml:space="preserve"> по клинико-статистической группе, с учетом установленных правил выделения и применения подгрупп</w:t>
      </w:r>
      <w:r w:rsidR="006C6FE4">
        <w:rPr>
          <w:rFonts w:ascii="Times New Roman" w:eastAsiaTheme="minorHAnsi" w:hAnsi="Times New Roman"/>
          <w:sz w:val="24"/>
          <w:szCs w:val="24"/>
        </w:rPr>
        <w:t>.</w:t>
      </w:r>
    </w:p>
    <w:p w14:paraId="04802972" w14:textId="03C048DD" w:rsidR="00DB6D83" w:rsidRPr="002E2A35" w:rsidRDefault="00DB6D83" w:rsidP="00DB6D83">
      <w:pPr>
        <w:spacing w:after="0" w:line="240" w:lineRule="auto"/>
        <w:ind w:firstLine="708"/>
        <w:contextualSpacing/>
        <w:jc w:val="both"/>
        <w:rPr>
          <w:rFonts w:ascii="Times New Roman" w:eastAsiaTheme="minorHAnsi" w:hAnsi="Times New Roman"/>
          <w:sz w:val="24"/>
          <w:szCs w:val="24"/>
        </w:rPr>
      </w:pPr>
      <w:r w:rsidRPr="009F1BBE">
        <w:rPr>
          <w:rFonts w:ascii="Times New Roman" w:eastAsiaTheme="minorHAnsi" w:hAnsi="Times New Roman"/>
          <w:b/>
          <w:sz w:val="24"/>
          <w:szCs w:val="24"/>
        </w:rPr>
        <w:t>Оплата медицинской помощи за услугу</w:t>
      </w:r>
      <w:r w:rsidRPr="009F1BBE">
        <w:rPr>
          <w:rFonts w:ascii="Times New Roman" w:eastAsiaTheme="minorHAnsi" w:hAnsi="Times New Roman"/>
          <w:sz w:val="24"/>
          <w:szCs w:val="24"/>
        </w:rPr>
        <w:t xml:space="preserve"> </w:t>
      </w:r>
      <w:proofErr w:type="gramStart"/>
      <w:r w:rsidR="009F1BBE" w:rsidRPr="009F1BBE">
        <w:rPr>
          <w:rFonts w:ascii="Times New Roman" w:eastAsiaTheme="minorHAnsi" w:hAnsi="Times New Roman"/>
          <w:b/>
          <w:sz w:val="24"/>
          <w:szCs w:val="24"/>
        </w:rPr>
        <w:t>в стационарных условиях</w:t>
      </w:r>
      <w:r w:rsidRPr="009F1BBE">
        <w:rPr>
          <w:rFonts w:ascii="Times New Roman" w:eastAsiaTheme="minorHAnsi" w:hAnsi="Times New Roman"/>
          <w:sz w:val="24"/>
          <w:szCs w:val="24"/>
        </w:rPr>
        <w:t>- составной компонент</w:t>
      </w:r>
      <w:proofErr w:type="gramEnd"/>
      <w:r w:rsidRPr="009F1BBE">
        <w:rPr>
          <w:rFonts w:ascii="Times New Roman" w:eastAsiaTheme="minorHAnsi" w:hAnsi="Times New Roman"/>
          <w:sz w:val="24"/>
          <w:szCs w:val="24"/>
        </w:rPr>
        <w:t xml:space="preserve"> оплаты, применяемый дополнительно к оплате по КСГ в рамках одного случая </w:t>
      </w:r>
      <w:r w:rsidR="00DF1095">
        <w:rPr>
          <w:rFonts w:ascii="Times New Roman" w:eastAsiaTheme="minorHAnsi" w:hAnsi="Times New Roman"/>
          <w:sz w:val="24"/>
          <w:szCs w:val="24"/>
        </w:rPr>
        <w:t>лечения в дневном стационаре/</w:t>
      </w:r>
      <w:r w:rsidRPr="009F1BBE">
        <w:rPr>
          <w:rFonts w:ascii="Times New Roman" w:eastAsiaTheme="minorHAnsi" w:hAnsi="Times New Roman"/>
          <w:sz w:val="24"/>
          <w:szCs w:val="24"/>
        </w:rPr>
        <w:t>госпитализации строго в соответствии с перечнем услуг, установленных настоящими рекомендациями.</w:t>
      </w:r>
    </w:p>
    <w:p w14:paraId="55C53F03" w14:textId="77777777" w:rsidR="00CA2297" w:rsidRPr="002E2A35" w:rsidRDefault="00CA2297" w:rsidP="00A54B10">
      <w:pPr>
        <w:autoSpaceDE w:val="0"/>
        <w:autoSpaceDN w:val="0"/>
        <w:adjustRightInd w:val="0"/>
        <w:spacing w:after="0" w:line="240" w:lineRule="auto"/>
        <w:ind w:firstLine="709"/>
        <w:jc w:val="both"/>
        <w:rPr>
          <w:rFonts w:ascii="Times New Roman" w:eastAsiaTheme="minorHAnsi" w:hAnsi="Times New Roman"/>
          <w:spacing w:val="-4"/>
          <w:sz w:val="24"/>
          <w:szCs w:val="24"/>
        </w:rPr>
      </w:pPr>
      <w:r w:rsidRPr="002E2A35">
        <w:rPr>
          <w:rFonts w:ascii="Times New Roman" w:eastAsiaTheme="minorHAnsi" w:hAnsi="Times New Roman"/>
          <w:b/>
          <w:spacing w:val="-4"/>
          <w:sz w:val="24"/>
          <w:szCs w:val="24"/>
        </w:rPr>
        <w:t xml:space="preserve">Отчетный период (месяц) </w:t>
      </w:r>
      <w:r w:rsidRPr="002E2A35">
        <w:rPr>
          <w:rFonts w:ascii="Times New Roman" w:eastAsiaTheme="minorHAnsi" w:hAnsi="Times New Roman"/>
          <w:spacing w:val="-4"/>
          <w:sz w:val="24"/>
          <w:szCs w:val="24"/>
        </w:rPr>
        <w:t>– календарный месяц оказания помощи, в том числе завершения ранее начатой.</w:t>
      </w:r>
    </w:p>
    <w:p w14:paraId="0B0F35B4" w14:textId="77777777" w:rsidR="00CA2297" w:rsidRPr="002E2A35" w:rsidRDefault="00CA2297" w:rsidP="00A54B1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E2A35">
        <w:rPr>
          <w:rFonts w:ascii="Times New Roman" w:eastAsia="Times New Roman" w:hAnsi="Times New Roman"/>
          <w:b/>
          <w:bCs/>
          <w:sz w:val="24"/>
          <w:szCs w:val="24"/>
          <w:lang w:eastAsia="ru-RU"/>
        </w:rPr>
        <w:t xml:space="preserve">Единый регистр застрахованных по ОМС лиц </w:t>
      </w:r>
      <w:r w:rsidRPr="002E2A35">
        <w:rPr>
          <w:rFonts w:ascii="Times New Roman" w:eastAsia="Times New Roman" w:hAnsi="Times New Roman"/>
          <w:bCs/>
          <w:sz w:val="24"/>
          <w:szCs w:val="24"/>
          <w:lang w:eastAsia="ru-RU"/>
        </w:rPr>
        <w:t>– территориально распределенный информационный ресурс, являющийся совокупностью</w:t>
      </w:r>
      <w:r w:rsidR="006D50BF" w:rsidRPr="002E2A35">
        <w:rPr>
          <w:rFonts w:ascii="Times New Roman" w:eastAsia="Times New Roman" w:hAnsi="Times New Roman"/>
          <w:bCs/>
          <w:sz w:val="24"/>
          <w:szCs w:val="24"/>
          <w:lang w:eastAsia="ru-RU"/>
        </w:rPr>
        <w:t xml:space="preserve"> </w:t>
      </w:r>
      <w:r w:rsidRPr="002E2A35">
        <w:rPr>
          <w:rFonts w:ascii="Times New Roman" w:eastAsia="Times New Roman" w:hAnsi="Times New Roman"/>
          <w:bCs/>
          <w:sz w:val="24"/>
          <w:szCs w:val="24"/>
          <w:lang w:eastAsia="ru-RU"/>
        </w:rPr>
        <w:t>региональных сегментов единого регистра застрахованных лиц.</w:t>
      </w:r>
    </w:p>
    <w:p w14:paraId="618BE52C" w14:textId="77777777" w:rsidR="00CA2297" w:rsidRPr="002E2A35" w:rsidRDefault="00CA2297" w:rsidP="00A54B10">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E2A35">
        <w:rPr>
          <w:rFonts w:ascii="Times New Roman" w:eastAsia="Times New Roman" w:hAnsi="Times New Roman"/>
          <w:b/>
          <w:bCs/>
          <w:sz w:val="24"/>
          <w:szCs w:val="24"/>
          <w:lang w:eastAsia="ru-RU"/>
        </w:rPr>
        <w:t>Региональный сегмент единого регистра застрахованных по ОМС лиц –</w:t>
      </w:r>
      <w:r w:rsidRPr="002E2A35">
        <w:rPr>
          <w:rFonts w:ascii="Times New Roman" w:eastAsia="Times New Roman" w:hAnsi="Times New Roman"/>
          <w:bCs/>
          <w:sz w:val="24"/>
          <w:szCs w:val="24"/>
          <w:lang w:eastAsia="ru-RU"/>
        </w:rPr>
        <w:t xml:space="preserve"> информационный ресурс, содержащий персонифицированные сведения о лицах, застрахованных в субъекте Российской Федерации по ОМС.</w:t>
      </w:r>
    </w:p>
    <w:p w14:paraId="4EE3BE52" w14:textId="77777777" w:rsidR="00CA2297" w:rsidRPr="002E2A35" w:rsidRDefault="00CA2297" w:rsidP="00A54B10">
      <w:pPr>
        <w:suppressAutoHyphens/>
        <w:spacing w:after="0" w:line="240" w:lineRule="auto"/>
        <w:ind w:firstLine="708"/>
        <w:jc w:val="both"/>
        <w:rPr>
          <w:rFonts w:ascii="Times New Roman" w:eastAsiaTheme="minorHAnsi" w:hAnsi="Times New Roman"/>
          <w:spacing w:val="-1"/>
          <w:sz w:val="24"/>
          <w:szCs w:val="24"/>
        </w:rPr>
      </w:pPr>
      <w:r w:rsidRPr="002E2A35">
        <w:rPr>
          <w:rFonts w:ascii="Times New Roman" w:eastAsiaTheme="minorHAnsi" w:hAnsi="Times New Roman"/>
          <w:b/>
          <w:spacing w:val="-1"/>
          <w:sz w:val="24"/>
          <w:szCs w:val="24"/>
        </w:rPr>
        <w:t xml:space="preserve">Регистр </w:t>
      </w:r>
      <w:r w:rsidR="00016A19">
        <w:rPr>
          <w:rFonts w:ascii="Times New Roman" w:eastAsiaTheme="minorHAnsi" w:hAnsi="Times New Roman"/>
          <w:b/>
          <w:spacing w:val="-1"/>
          <w:sz w:val="24"/>
          <w:szCs w:val="24"/>
        </w:rPr>
        <w:t>прикреплён</w:t>
      </w:r>
      <w:r w:rsidRPr="002E2A35">
        <w:rPr>
          <w:rFonts w:ascii="Times New Roman" w:eastAsiaTheme="minorHAnsi" w:hAnsi="Times New Roman"/>
          <w:b/>
          <w:spacing w:val="-1"/>
          <w:sz w:val="24"/>
          <w:szCs w:val="24"/>
        </w:rPr>
        <w:t xml:space="preserve">ных лиц </w:t>
      </w:r>
      <w:r w:rsidRPr="002E2A35">
        <w:rPr>
          <w:rFonts w:ascii="Times New Roman" w:eastAsiaTheme="minorHAnsi" w:hAnsi="Times New Roman"/>
          <w:spacing w:val="-1"/>
          <w:sz w:val="24"/>
          <w:szCs w:val="24"/>
        </w:rPr>
        <w:t xml:space="preserve">– </w:t>
      </w:r>
      <w:r w:rsidRPr="002E2A35">
        <w:rPr>
          <w:rFonts w:ascii="Times New Roman" w:eastAsiaTheme="minorHAnsi" w:hAnsi="Times New Roman"/>
          <w:sz w:val="24"/>
          <w:szCs w:val="24"/>
        </w:rPr>
        <w:t>информационный ресурс, с</w:t>
      </w:r>
      <w:r w:rsidRPr="002E2A35">
        <w:rPr>
          <w:rFonts w:ascii="Times New Roman" w:eastAsiaTheme="minorHAnsi" w:hAnsi="Times New Roman"/>
          <w:spacing w:val="-1"/>
          <w:sz w:val="24"/>
          <w:szCs w:val="24"/>
        </w:rPr>
        <w:t xml:space="preserve">одержащий сведения о застрахованных лицах, реализовавших право выбора медицинской организации, в соответствии с порядком, </w:t>
      </w:r>
      <w:r w:rsidR="00016A19">
        <w:rPr>
          <w:rFonts w:ascii="Times New Roman" w:eastAsiaTheme="minorHAnsi" w:hAnsi="Times New Roman"/>
          <w:spacing w:val="-1"/>
          <w:sz w:val="24"/>
          <w:szCs w:val="24"/>
        </w:rPr>
        <w:t>утверждён</w:t>
      </w:r>
      <w:r w:rsidRPr="002E2A35">
        <w:rPr>
          <w:rFonts w:ascii="Times New Roman" w:eastAsiaTheme="minorHAnsi" w:hAnsi="Times New Roman"/>
          <w:spacing w:val="-1"/>
          <w:sz w:val="24"/>
          <w:szCs w:val="24"/>
        </w:rPr>
        <w:t>ным</w:t>
      </w:r>
      <w:r w:rsidRPr="002E2A35">
        <w:rPr>
          <w:rFonts w:ascii="Times New Roman" w:eastAsiaTheme="minorHAnsi" w:hAnsi="Times New Roman"/>
          <w:sz w:val="24"/>
          <w:szCs w:val="24"/>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2093ADD" w14:textId="77777777" w:rsidR="00CA2297" w:rsidRDefault="00CA2297" w:rsidP="00C45F90">
      <w:pPr>
        <w:suppressAutoHyphens/>
        <w:spacing w:after="0" w:line="240" w:lineRule="auto"/>
        <w:ind w:firstLine="708"/>
        <w:jc w:val="both"/>
        <w:rPr>
          <w:rFonts w:ascii="Times New Roman" w:eastAsiaTheme="minorHAnsi" w:hAnsi="Times New Roman"/>
          <w:spacing w:val="-1"/>
          <w:sz w:val="24"/>
          <w:szCs w:val="24"/>
        </w:rPr>
      </w:pPr>
      <w:r w:rsidRPr="002E2A35">
        <w:rPr>
          <w:rFonts w:ascii="Times New Roman" w:eastAsiaTheme="minorHAnsi" w:hAnsi="Times New Roman"/>
          <w:b/>
          <w:spacing w:val="-1"/>
          <w:sz w:val="24"/>
          <w:szCs w:val="24"/>
        </w:rPr>
        <w:t xml:space="preserve">Реестр медицинской помощи </w:t>
      </w:r>
      <w:r w:rsidRPr="002E2A35">
        <w:rPr>
          <w:rFonts w:ascii="Times New Roman" w:eastAsiaTheme="minorHAnsi" w:hAnsi="Times New Roman"/>
          <w:spacing w:val="-1"/>
          <w:sz w:val="24"/>
          <w:szCs w:val="24"/>
        </w:rPr>
        <w:t xml:space="preserve">(далее </w:t>
      </w:r>
      <w:r w:rsidR="00F47A3B" w:rsidRPr="002E2A35">
        <w:rPr>
          <w:rFonts w:ascii="Times New Roman" w:eastAsiaTheme="minorHAnsi" w:hAnsi="Times New Roman"/>
          <w:spacing w:val="-1"/>
          <w:sz w:val="24"/>
          <w:szCs w:val="24"/>
        </w:rPr>
        <w:t>-</w:t>
      </w:r>
      <w:r w:rsidRPr="002E2A35">
        <w:rPr>
          <w:rFonts w:ascii="Times New Roman" w:eastAsiaTheme="minorHAnsi" w:hAnsi="Times New Roman"/>
          <w:spacing w:val="-1"/>
          <w:sz w:val="24"/>
          <w:szCs w:val="24"/>
        </w:rPr>
        <w:t xml:space="preserve"> реестр счетов)</w:t>
      </w:r>
      <w:r w:rsidRPr="002E2A35">
        <w:rPr>
          <w:rFonts w:ascii="Times New Roman" w:eastAsiaTheme="minorHAnsi" w:hAnsi="Times New Roman"/>
          <w:b/>
          <w:spacing w:val="-1"/>
          <w:sz w:val="24"/>
          <w:szCs w:val="24"/>
        </w:rPr>
        <w:t xml:space="preserve"> </w:t>
      </w:r>
      <w:r w:rsidRPr="002E2A35">
        <w:rPr>
          <w:rFonts w:ascii="Times New Roman" w:eastAsiaTheme="minorHAnsi" w:hAnsi="Times New Roman"/>
          <w:spacing w:val="-1"/>
          <w:sz w:val="24"/>
          <w:szCs w:val="24"/>
        </w:rPr>
        <w:t xml:space="preserve">– информационный ресурс, содержащий персонифицированную информацию о случаях оказания медицинской помощи. </w:t>
      </w:r>
    </w:p>
    <w:p w14:paraId="0723F96B" w14:textId="77777777" w:rsidR="00422D5A" w:rsidRDefault="00422D5A" w:rsidP="00C45F90">
      <w:pPr>
        <w:spacing w:after="0" w:line="240" w:lineRule="auto"/>
        <w:ind w:firstLine="708"/>
        <w:jc w:val="both"/>
        <w:rPr>
          <w:rFonts w:ascii="Times New Roman" w:eastAsiaTheme="minorHAnsi" w:hAnsi="Times New Roman"/>
          <w:sz w:val="24"/>
          <w:szCs w:val="24"/>
        </w:rPr>
      </w:pPr>
      <w:r w:rsidRPr="00422D5A">
        <w:rPr>
          <w:rFonts w:ascii="Times New Roman" w:eastAsiaTheme="minorHAnsi" w:hAnsi="Times New Roman"/>
          <w:b/>
          <w:sz w:val="24"/>
          <w:szCs w:val="24"/>
        </w:rPr>
        <w:t>Фактические объёмы предоставления медицинской помощи</w:t>
      </w:r>
      <w:r w:rsidRPr="00422D5A">
        <w:rPr>
          <w:rFonts w:ascii="Times New Roman" w:eastAsiaTheme="minorHAnsi" w:hAnsi="Times New Roman"/>
          <w:sz w:val="24"/>
          <w:szCs w:val="24"/>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койко-дней, </w:t>
      </w:r>
      <w:proofErr w:type="spellStart"/>
      <w:r w:rsidRPr="00422D5A">
        <w:rPr>
          <w:rFonts w:ascii="Times New Roman" w:eastAsiaTheme="minorHAnsi" w:hAnsi="Times New Roman"/>
          <w:sz w:val="24"/>
          <w:szCs w:val="24"/>
        </w:rPr>
        <w:t>пациенто</w:t>
      </w:r>
      <w:proofErr w:type="spellEnd"/>
      <w:r w:rsidRPr="00422D5A">
        <w:rPr>
          <w:rFonts w:ascii="Times New Roman" w:eastAsiaTheme="minorHAnsi" w:hAnsi="Times New Roman"/>
          <w:sz w:val="24"/>
          <w:szCs w:val="24"/>
        </w:rPr>
        <w:t>-дней), включенных в реестр оказанной медицинской помощи.</w:t>
      </w:r>
    </w:p>
    <w:p w14:paraId="0A243C24" w14:textId="77777777" w:rsidR="00C45F90" w:rsidRDefault="00422D5A" w:rsidP="00C45F90">
      <w:pPr>
        <w:spacing w:after="0" w:line="240" w:lineRule="auto"/>
        <w:ind w:firstLine="708"/>
        <w:jc w:val="both"/>
        <w:rPr>
          <w:rFonts w:ascii="Times New Roman" w:eastAsiaTheme="minorHAnsi" w:hAnsi="Times New Roman"/>
          <w:sz w:val="24"/>
          <w:szCs w:val="24"/>
        </w:rPr>
      </w:pPr>
      <w:r w:rsidRPr="00422D5A">
        <w:rPr>
          <w:rFonts w:ascii="Times New Roman" w:eastAsiaTheme="minorHAnsi" w:hAnsi="Times New Roman"/>
          <w:b/>
          <w:sz w:val="24"/>
          <w:szCs w:val="24"/>
        </w:rPr>
        <w:t>Фактические объёмы финансирования медицинской помощи</w:t>
      </w:r>
      <w:r w:rsidRPr="00422D5A">
        <w:rPr>
          <w:rFonts w:ascii="Times New Roman" w:eastAsiaTheme="minorHAnsi" w:hAnsi="Times New Roman"/>
          <w:sz w:val="24"/>
          <w:szCs w:val="24"/>
        </w:rPr>
        <w:t xml:space="preserve"> – фактическая стоимость медицинской помощи на основе данных о фактически оказанной медицинской п</w:t>
      </w:r>
      <w:r w:rsidR="00C45F90">
        <w:rPr>
          <w:rFonts w:ascii="Times New Roman" w:eastAsiaTheme="minorHAnsi" w:hAnsi="Times New Roman"/>
          <w:sz w:val="24"/>
          <w:szCs w:val="24"/>
        </w:rPr>
        <w:t xml:space="preserve">омощи согласно реестрам счетов. </w:t>
      </w:r>
    </w:p>
    <w:p w14:paraId="2B23E262" w14:textId="77777777" w:rsidR="00422D5A" w:rsidRDefault="00422D5A" w:rsidP="00C45F90">
      <w:pPr>
        <w:spacing w:after="0" w:line="240" w:lineRule="auto"/>
        <w:ind w:firstLine="708"/>
        <w:jc w:val="both"/>
        <w:rPr>
          <w:rFonts w:ascii="Times New Roman" w:eastAsiaTheme="minorHAnsi" w:hAnsi="Times New Roman"/>
          <w:sz w:val="24"/>
          <w:szCs w:val="24"/>
        </w:rPr>
      </w:pPr>
      <w:r w:rsidRPr="00C45F90">
        <w:rPr>
          <w:rFonts w:ascii="Times New Roman" w:eastAsiaTheme="minorHAnsi" w:hAnsi="Times New Roman"/>
          <w:b/>
          <w:sz w:val="24"/>
          <w:szCs w:val="24"/>
        </w:rPr>
        <w:t>Расчетные объёмы финансирования</w:t>
      </w:r>
      <w:r w:rsidRPr="00C45F90">
        <w:rPr>
          <w:rFonts w:ascii="Times New Roman" w:eastAsiaTheme="minorHAnsi" w:hAnsi="Times New Roman"/>
          <w:sz w:val="24"/>
          <w:szCs w:val="24"/>
        </w:rPr>
        <w:t xml:space="preserve"> </w:t>
      </w:r>
      <w:r w:rsidRPr="006C6FE4">
        <w:rPr>
          <w:rFonts w:ascii="Times New Roman" w:eastAsiaTheme="minorHAnsi" w:hAnsi="Times New Roman"/>
          <w:b/>
          <w:sz w:val="24"/>
          <w:szCs w:val="24"/>
        </w:rPr>
        <w:t>медицинской помощи, финансируемой по подушевому нормативу</w:t>
      </w:r>
      <w:r w:rsidRPr="00C45F90">
        <w:rPr>
          <w:rFonts w:ascii="Times New Roman" w:eastAsiaTheme="minorHAnsi" w:hAnsi="Times New Roman"/>
          <w:sz w:val="24"/>
          <w:szCs w:val="24"/>
        </w:rPr>
        <w:t xml:space="preserve"> - размер финансового обеспечения медицинской помощи, финансируемой по подушевому нормативу, определённый исходя </w:t>
      </w:r>
      <w:proofErr w:type="gramStart"/>
      <w:r w:rsidRPr="00C45F90">
        <w:rPr>
          <w:rFonts w:ascii="Times New Roman" w:eastAsiaTheme="minorHAnsi" w:hAnsi="Times New Roman"/>
          <w:sz w:val="24"/>
          <w:szCs w:val="24"/>
        </w:rPr>
        <w:t>из значения</w:t>
      </w:r>
      <w:proofErr w:type="gramEnd"/>
      <w:r w:rsidRPr="00C45F90">
        <w:rPr>
          <w:rFonts w:ascii="Times New Roman" w:eastAsiaTheme="minorHAnsi" w:hAnsi="Times New Roman"/>
          <w:sz w:val="24"/>
          <w:szCs w:val="24"/>
        </w:rPr>
        <w:t xml:space="preserve"> дифференцированного подушевого норматива финансирования данного вида медицинской помощи.»</w:t>
      </w:r>
    </w:p>
    <w:p w14:paraId="1AB09103" w14:textId="77777777" w:rsidR="003D6ED5" w:rsidRPr="00C45F90" w:rsidRDefault="003D6ED5" w:rsidP="00C45F90">
      <w:pPr>
        <w:spacing w:after="0" w:line="240" w:lineRule="auto"/>
        <w:ind w:firstLine="708"/>
        <w:jc w:val="both"/>
        <w:rPr>
          <w:rFonts w:ascii="Times New Roman" w:eastAsiaTheme="minorHAnsi" w:hAnsi="Times New Roman"/>
          <w:sz w:val="24"/>
          <w:szCs w:val="24"/>
        </w:rPr>
      </w:pPr>
      <w:r w:rsidRPr="00B679DB">
        <w:rPr>
          <w:rFonts w:ascii="Times New Roman" w:eastAsiaTheme="minorHAnsi" w:hAnsi="Times New Roman"/>
          <w:b/>
          <w:sz w:val="24"/>
          <w:szCs w:val="24"/>
        </w:rPr>
        <w:lastRenderedPageBreak/>
        <w:t>Внешние медицинские услуги</w:t>
      </w:r>
      <w:r w:rsidRPr="003D6ED5">
        <w:rPr>
          <w:rFonts w:ascii="Times New Roman" w:eastAsiaTheme="minorHAnsi" w:hAnsi="Times New Roman"/>
          <w:sz w:val="24"/>
          <w:szCs w:val="24"/>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по ОМС лицам, не прикрепленным к МО-исполнителю.</w:t>
      </w:r>
    </w:p>
    <w:p w14:paraId="02B7D78A" w14:textId="77777777" w:rsidR="009F6DBD" w:rsidRPr="003D01EA" w:rsidRDefault="009F6DBD" w:rsidP="00C45F90">
      <w:pPr>
        <w:spacing w:after="0" w:line="240" w:lineRule="auto"/>
        <w:ind w:firstLine="709"/>
        <w:jc w:val="both"/>
        <w:rPr>
          <w:rFonts w:ascii="Times New Roman" w:eastAsiaTheme="minorHAnsi" w:hAnsi="Times New Roman"/>
          <w:sz w:val="24"/>
          <w:szCs w:val="24"/>
        </w:rPr>
      </w:pPr>
      <w:r w:rsidRPr="003D01EA">
        <w:rPr>
          <w:rFonts w:ascii="Times New Roman" w:eastAsiaTheme="minorHAnsi" w:hAnsi="Times New Roman"/>
          <w:b/>
          <w:sz w:val="24"/>
          <w:szCs w:val="24"/>
        </w:rPr>
        <w:t xml:space="preserve">Посещение </w:t>
      </w:r>
      <w:r w:rsidRPr="003D01EA">
        <w:rPr>
          <w:rFonts w:ascii="Times New Roman" w:eastAsiaTheme="minorHAnsi" w:hAnsi="Times New Roman"/>
          <w:sz w:val="24"/>
          <w:szCs w:val="24"/>
        </w:rPr>
        <w:t>(с профилактической целью и при оказании медицинской помощи по поводу заболеваний, в том числе в неотложной форме) – единица объёма медицинской помощи, оказываемой в амбулаторных условиях с профилактической и лечебно-диагностической целью, с последующей записью в медицинской карте амбулаторного больного.</w:t>
      </w:r>
    </w:p>
    <w:p w14:paraId="61D48C7E" w14:textId="77777777" w:rsidR="009F6DBD" w:rsidRPr="003D01EA" w:rsidRDefault="009F6DBD" w:rsidP="00C45F90">
      <w:pPr>
        <w:spacing w:after="0" w:line="240" w:lineRule="auto"/>
        <w:ind w:firstLine="709"/>
        <w:contextualSpacing/>
        <w:jc w:val="both"/>
        <w:rPr>
          <w:rFonts w:ascii="Times New Roman" w:eastAsiaTheme="minorHAnsi" w:hAnsi="Times New Roman"/>
          <w:sz w:val="24"/>
          <w:szCs w:val="24"/>
        </w:rPr>
      </w:pPr>
      <w:r w:rsidRPr="003D01EA">
        <w:rPr>
          <w:rFonts w:ascii="Times New Roman" w:eastAsiaTheme="minorHAnsi" w:hAnsi="Times New Roman"/>
          <w:sz w:val="24"/>
          <w:szCs w:val="24"/>
        </w:rPr>
        <w:t>Медицинская помощь в амбулаторных условиях в рамках программ обязательного медицинского страхования включает посещения:</w:t>
      </w:r>
    </w:p>
    <w:p w14:paraId="321EA2EE" w14:textId="77777777"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eastAsiaTheme="minorHAnsi" w:hAnsi="Times New Roman"/>
          <w:sz w:val="24"/>
          <w:szCs w:val="24"/>
        </w:rPr>
        <w:t>центров здоровья;</w:t>
      </w:r>
    </w:p>
    <w:p w14:paraId="5C5D572E" w14:textId="77777777"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eastAsiaTheme="minorHAnsi" w:hAnsi="Times New Roman"/>
          <w:sz w:val="24"/>
          <w:szCs w:val="24"/>
        </w:rPr>
        <w:t>в связи с диспансеризацией определённых групп населения, диспансерным наблюдением;</w:t>
      </w:r>
    </w:p>
    <w:p w14:paraId="03E66DEF" w14:textId="77777777"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eastAsiaTheme="minorHAnsi" w:hAnsi="Times New Roman"/>
          <w:sz w:val="24"/>
          <w:szCs w:val="24"/>
        </w:rPr>
        <w:t>в связи с медицинскими осмотрами в соответствии с порядками, утверждаемыми Министерством здравоохранения Российской Федерации, патронажем;</w:t>
      </w:r>
    </w:p>
    <w:p w14:paraId="3A1424B8" w14:textId="77777777"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eastAsiaTheme="minorHAnsi" w:hAnsi="Times New Roman"/>
          <w:sz w:val="24"/>
          <w:szCs w:val="24"/>
        </w:rPr>
        <w:t>медицинских работников, имеющих среднее медицинское образование, ведущих самостоятельный приём;</w:t>
      </w:r>
    </w:p>
    <w:p w14:paraId="31D177D8" w14:textId="77777777"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eastAsiaTheme="minorHAnsi" w:hAnsi="Times New Roman"/>
          <w:sz w:val="24"/>
          <w:szCs w:val="24"/>
        </w:rPr>
        <w:t>врачей в целях медицинского освидетельствования лиц, желающих усыновить (удочерить), взять под опеку (попечительство), в приёмную или патронатную семью детей, оставшихся без попечения родителей;</w:t>
      </w:r>
    </w:p>
    <w:p w14:paraId="4BEF5A82" w14:textId="714B71F5" w:rsidR="009F6DBD" w:rsidRPr="003D01EA" w:rsidRDefault="009F6DBD" w:rsidP="0094134A">
      <w:pPr>
        <w:pStyle w:val="a3"/>
        <w:numPr>
          <w:ilvl w:val="0"/>
          <w:numId w:val="13"/>
        </w:numPr>
        <w:spacing w:after="0" w:line="240" w:lineRule="auto"/>
        <w:ind w:left="0" w:firstLine="709"/>
        <w:jc w:val="both"/>
        <w:rPr>
          <w:rFonts w:ascii="Times New Roman" w:eastAsiaTheme="minorHAnsi" w:hAnsi="Times New Roman"/>
          <w:sz w:val="24"/>
          <w:szCs w:val="24"/>
        </w:rPr>
      </w:pPr>
      <w:r w:rsidRPr="003D01EA">
        <w:rPr>
          <w:rFonts w:ascii="Times New Roman" w:hAnsi="Times New Roman"/>
          <w:sz w:val="24"/>
        </w:rPr>
        <w:t xml:space="preserve">в связи с другими обстоятельствами </w:t>
      </w:r>
      <w:r w:rsidRPr="003D01EA">
        <w:rPr>
          <w:rFonts w:ascii="Times New Roman" w:eastAsiaTheme="minorHAnsi" w:hAnsi="Times New Roman"/>
          <w:sz w:val="24"/>
          <w:szCs w:val="24"/>
        </w:rPr>
        <w:t>(разовые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w:t>
      </w:r>
    </w:p>
    <w:p w14:paraId="386FFA2E" w14:textId="77777777" w:rsidR="009F6DBD" w:rsidRPr="003D01EA" w:rsidRDefault="009F6DBD" w:rsidP="00C45F90">
      <w:pPr>
        <w:autoSpaceDE w:val="0"/>
        <w:autoSpaceDN w:val="0"/>
        <w:adjustRightInd w:val="0"/>
        <w:spacing w:after="0" w:line="240" w:lineRule="auto"/>
        <w:ind w:firstLine="709"/>
        <w:jc w:val="both"/>
        <w:rPr>
          <w:rFonts w:ascii="Times New Roman" w:eastAsiaTheme="minorHAnsi" w:hAnsi="Times New Roman"/>
          <w:sz w:val="24"/>
          <w:szCs w:val="24"/>
        </w:rPr>
      </w:pPr>
      <w:r w:rsidRPr="003D01EA">
        <w:rPr>
          <w:rFonts w:ascii="Times New Roman" w:eastAsiaTheme="minorHAnsi" w:hAnsi="Times New Roman"/>
          <w:b/>
          <w:sz w:val="24"/>
          <w:szCs w:val="24"/>
        </w:rPr>
        <w:t>Законченный случай обращения в поликлинику</w:t>
      </w:r>
      <w:r w:rsidRPr="003D01EA">
        <w:rPr>
          <w:rFonts w:ascii="Times New Roman" w:eastAsiaTheme="minorHAnsi" w:hAnsi="Times New Roman"/>
          <w:sz w:val="24"/>
          <w:szCs w:val="24"/>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ADD7F18" w14:textId="77777777" w:rsidR="009F6DBD" w:rsidRDefault="009F6DBD" w:rsidP="00F82ACD">
      <w:pPr>
        <w:spacing w:after="0" w:line="240" w:lineRule="auto"/>
        <w:ind w:firstLine="709"/>
        <w:jc w:val="both"/>
        <w:rPr>
          <w:rFonts w:ascii="Times New Roman" w:eastAsiaTheme="minorHAnsi" w:hAnsi="Times New Roman"/>
          <w:sz w:val="24"/>
          <w:szCs w:val="24"/>
        </w:rPr>
      </w:pPr>
      <w:r w:rsidRPr="003D01EA">
        <w:rPr>
          <w:rFonts w:ascii="Times New Roman" w:eastAsiaTheme="minorHAnsi" w:hAnsi="Times New Roman"/>
          <w:sz w:val="24"/>
          <w:szCs w:val="24"/>
        </w:rPr>
        <w:t>Под законченным случаем обращения в стоматологии понимается совокупность услуг, оказанных пациенту при обращении за стоматологической медицинской помощью по поводу одного заболевания.</w:t>
      </w:r>
    </w:p>
    <w:p w14:paraId="3BFC8F84"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Законченный случай лечения в стационаре, дневном стационаре</w:t>
      </w:r>
      <w:r w:rsidRPr="002B510C">
        <w:rPr>
          <w:rFonts w:ascii="Times New Roman" w:eastAsiaTheme="minorHAnsi" w:hAnsi="Times New Roman"/>
          <w:sz w:val="24"/>
          <w:szCs w:val="24"/>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14:paraId="631A8641"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proofErr w:type="spellStart"/>
      <w:r w:rsidRPr="006C6FE4">
        <w:rPr>
          <w:rFonts w:ascii="Times New Roman" w:eastAsiaTheme="minorHAnsi" w:hAnsi="Times New Roman"/>
          <w:b/>
          <w:sz w:val="24"/>
          <w:szCs w:val="24"/>
        </w:rPr>
        <w:t>Подушевое</w:t>
      </w:r>
      <w:proofErr w:type="spellEnd"/>
      <w:r w:rsidRPr="006C6FE4">
        <w:rPr>
          <w:rFonts w:ascii="Times New Roman" w:eastAsiaTheme="minorHAnsi" w:hAnsi="Times New Roman"/>
          <w:b/>
          <w:sz w:val="24"/>
          <w:szCs w:val="24"/>
        </w:rPr>
        <w:t xml:space="preserve"> финансирование скорой медицинской помощи (за исключением скорой специализированной медицинской помощи)</w:t>
      </w:r>
      <w:r w:rsidRPr="002B510C">
        <w:rPr>
          <w:rFonts w:ascii="Times New Roman" w:eastAsiaTheme="minorHAnsi" w:hAnsi="Times New Roman"/>
          <w:sz w:val="24"/>
          <w:szCs w:val="24"/>
        </w:rPr>
        <w:t xml:space="preserve"> – порядок финансирования скорой медицинской помощи на основе подушевого норматива.</w:t>
      </w:r>
    </w:p>
    <w:p w14:paraId="0B9D5A83"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lastRenderedPageBreak/>
        <w:t xml:space="preserve">Подушевой норматив финансирования скорой медицинской помощи </w:t>
      </w:r>
      <w:r w:rsidRPr="002B510C">
        <w:rPr>
          <w:rFonts w:ascii="Times New Roman" w:eastAsiaTheme="minorHAnsi" w:hAnsi="Times New Roman"/>
          <w:sz w:val="24"/>
          <w:szCs w:val="24"/>
        </w:rPr>
        <w:t>- объём финансирования МО, оказывающей скорую медицинскую помощь, рассчитанный на одну единицу обслуживаемого МО населения (на одного жителя).</w:t>
      </w:r>
    </w:p>
    <w:p w14:paraId="2EA60079"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Подушевой норматив финансирования медицинской помощи, оказанной в амбулаторных условиях (за исключением стоматологии)</w:t>
      </w:r>
      <w:r w:rsidRPr="002B510C">
        <w:rPr>
          <w:rFonts w:ascii="Times New Roman" w:eastAsiaTheme="minorHAnsi" w:hAnsi="Times New Roman"/>
          <w:sz w:val="24"/>
          <w:szCs w:val="24"/>
        </w:rPr>
        <w:t xml:space="preserve"> – объём средств, определённый исходя из стоимости амбулаторной помощи по ТП ОМС и необходимый на осуществление деятельности медицинской организации по оказанию медицинской помощи в амбулаторных условиях в расчёте на одного прикреплённого застрахованного гражданина Ханты-Мансийского автономного округа - Югры,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14:paraId="316CF43B"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Прикреплённое население</w:t>
      </w:r>
      <w:r w:rsidRPr="002B510C">
        <w:rPr>
          <w:rFonts w:ascii="Times New Roman" w:eastAsiaTheme="minorHAnsi" w:hAnsi="Times New Roman"/>
          <w:sz w:val="24"/>
          <w:szCs w:val="24"/>
        </w:rPr>
        <w:t xml:space="preserve"> - застрахованные на территории автономного округа граждане, прикреплённые к медицинской организации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14:paraId="3BE23FD8"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Неприкреплённое население</w:t>
      </w:r>
      <w:r w:rsidRPr="002B510C">
        <w:rPr>
          <w:rFonts w:ascii="Times New Roman" w:eastAsiaTheme="minorHAnsi" w:hAnsi="Times New Roman"/>
          <w:sz w:val="24"/>
          <w:szCs w:val="24"/>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14:paraId="71B81516"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Плановые объёмы предоставления медицинской помощи</w:t>
      </w:r>
      <w:r w:rsidRPr="002B510C">
        <w:rPr>
          <w:rFonts w:ascii="Times New Roman" w:eastAsiaTheme="minorHAnsi" w:hAnsi="Times New Roman"/>
          <w:sz w:val="24"/>
          <w:szCs w:val="24"/>
        </w:rPr>
        <w:t xml:space="preserve"> – установленные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сформированные на основании средних нормативов объёма медицинской помощи и средних нормативов финансовых затрат на единицу объёма медицинской помощи, установленных ТП ОМС, с учётом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w:t>
      </w:r>
    </w:p>
    <w:p w14:paraId="3E0DE21B"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Плановые объёмы финансирования медицинской помощи</w:t>
      </w:r>
      <w:r w:rsidRPr="002B510C">
        <w:rPr>
          <w:rFonts w:ascii="Times New Roman" w:eastAsiaTheme="minorHAnsi" w:hAnsi="Times New Roman"/>
          <w:sz w:val="24"/>
          <w:szCs w:val="24"/>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w:t>
      </w:r>
    </w:p>
    <w:p w14:paraId="35A7FC0D"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Форматно - логический контроль (далее - ФЛК)</w:t>
      </w:r>
      <w:r w:rsidRPr="002B510C">
        <w:rPr>
          <w:rFonts w:ascii="Times New Roman" w:eastAsiaTheme="minorHAnsi" w:hAnsi="Times New Roman"/>
          <w:sz w:val="24"/>
          <w:szCs w:val="24"/>
        </w:rPr>
        <w:t xml:space="preserve"> – проводимая ТФОМС Югры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соответствие утверждённому формату, региональному сегменту единого регистра застрахованных лиц, Тарифному соглашению в системе ОМС ХМАО - Югры.</w:t>
      </w:r>
    </w:p>
    <w:p w14:paraId="087D5B30"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6C6FE4">
        <w:rPr>
          <w:rFonts w:ascii="Times New Roman" w:eastAsiaTheme="minorHAnsi" w:hAnsi="Times New Roman"/>
          <w:b/>
          <w:sz w:val="24"/>
          <w:szCs w:val="24"/>
        </w:rPr>
        <w:t>Контроль объёмов, сроков, качества и условий предоставления медицинской помощи по ОМС</w:t>
      </w:r>
      <w:r w:rsidRPr="002B510C">
        <w:rPr>
          <w:rFonts w:ascii="Times New Roman" w:eastAsiaTheme="minorHAnsi" w:hAnsi="Times New Roman"/>
          <w:sz w:val="24"/>
          <w:szCs w:val="24"/>
        </w:rPr>
        <w:t xml:space="preserve"> –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реализуемые посредством медико-экономического контроля, медико-экономической экспертизы и экспертизы качества медицинской помощи.</w:t>
      </w:r>
    </w:p>
    <w:p w14:paraId="4C1FF975" w14:textId="77777777" w:rsidR="002B510C" w:rsidRPr="002B510C" w:rsidRDefault="002B510C" w:rsidP="00D76D99">
      <w:pPr>
        <w:spacing w:after="0" w:line="240" w:lineRule="auto"/>
        <w:ind w:firstLine="709"/>
        <w:contextualSpacing/>
        <w:jc w:val="both"/>
        <w:rPr>
          <w:rFonts w:ascii="Times New Roman" w:eastAsiaTheme="minorHAnsi" w:hAnsi="Times New Roman"/>
          <w:sz w:val="24"/>
          <w:szCs w:val="24"/>
        </w:rPr>
      </w:pPr>
      <w:r w:rsidRPr="006C6FE4">
        <w:rPr>
          <w:rFonts w:ascii="Times New Roman" w:eastAsiaTheme="minorHAnsi" w:hAnsi="Times New Roman"/>
          <w:b/>
          <w:sz w:val="24"/>
          <w:szCs w:val="24"/>
        </w:rPr>
        <w:t>Медико-экономический контроль (далее - МЭК)</w:t>
      </w:r>
      <w:r w:rsidRPr="002B510C">
        <w:rPr>
          <w:rFonts w:ascii="Times New Roman" w:eastAsiaTheme="minorHAnsi" w:hAnsi="Times New Roman"/>
          <w:sz w:val="24"/>
          <w:szCs w:val="24"/>
        </w:rPr>
        <w:t xml:space="preserve"> – установление соответствия сведений об объёмах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01B1E01D"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D76D99">
        <w:rPr>
          <w:rFonts w:ascii="Times New Roman" w:eastAsiaTheme="minorHAnsi" w:hAnsi="Times New Roman"/>
          <w:b/>
          <w:sz w:val="24"/>
          <w:szCs w:val="24"/>
        </w:rPr>
        <w:t>Медико-экономическая экспертиза (далее - МЭЭ)</w:t>
      </w:r>
      <w:r w:rsidRPr="002B510C">
        <w:rPr>
          <w:rFonts w:ascii="Times New Roman" w:eastAsiaTheme="minorHAnsi" w:hAnsi="Times New Roman"/>
          <w:sz w:val="24"/>
          <w:szCs w:val="24"/>
        </w:rPr>
        <w:t xml:space="preserve"> – установление соответствия фактических сроков оказания медицинской помощи, объёма предъявленных к оплате медицинских услуг записям в первичной медицинской документации и учётно-отчетной документации медицинской организации.</w:t>
      </w:r>
    </w:p>
    <w:p w14:paraId="1FEF6D83"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D76D99">
        <w:rPr>
          <w:rFonts w:ascii="Times New Roman" w:eastAsiaTheme="minorHAnsi" w:hAnsi="Times New Roman"/>
          <w:b/>
          <w:sz w:val="24"/>
          <w:szCs w:val="24"/>
        </w:rPr>
        <w:lastRenderedPageBreak/>
        <w:t>Экспертиза качества медицинской помощи (далее - ЭКМП)</w:t>
      </w:r>
      <w:r w:rsidRPr="002B510C">
        <w:rPr>
          <w:rFonts w:ascii="Times New Roman" w:eastAsiaTheme="minorHAnsi" w:hAnsi="Times New Roman"/>
          <w:sz w:val="24"/>
          <w:szCs w:val="24"/>
        </w:rPr>
        <w:t xml:space="preserve">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14:paraId="3F48FE2E"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D76D99">
        <w:rPr>
          <w:rFonts w:ascii="Times New Roman" w:eastAsiaTheme="minorHAnsi" w:hAnsi="Times New Roman"/>
          <w:b/>
          <w:sz w:val="24"/>
          <w:szCs w:val="24"/>
        </w:rPr>
        <w:t>Повторные медико-экономический контроль, медико-экономическая экспертиза или экспертиза качества медицинской помощи</w:t>
      </w:r>
      <w:r w:rsidRPr="002B510C">
        <w:rPr>
          <w:rFonts w:ascii="Times New Roman" w:eastAsiaTheme="minorHAnsi" w:hAnsi="Times New Roman"/>
          <w:sz w:val="24"/>
          <w:szCs w:val="24"/>
        </w:rPr>
        <w:t xml:space="preserve"> - проводимая другим специалистом-экспертом медико-экономический контроль,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медико-экономический контроль, медико-экономическую экспертизу или экспертизу качества медицинской помощи.</w:t>
      </w:r>
    </w:p>
    <w:p w14:paraId="6E4BEF0B" w14:textId="77777777" w:rsidR="002B510C" w:rsidRPr="002B510C" w:rsidRDefault="002B510C" w:rsidP="002B510C">
      <w:pPr>
        <w:spacing w:after="0" w:line="240" w:lineRule="auto"/>
        <w:ind w:firstLine="709"/>
        <w:jc w:val="both"/>
        <w:rPr>
          <w:rFonts w:ascii="Times New Roman" w:eastAsiaTheme="minorHAnsi" w:hAnsi="Times New Roman"/>
          <w:sz w:val="24"/>
          <w:szCs w:val="24"/>
        </w:rPr>
      </w:pPr>
      <w:r w:rsidRPr="002B510C">
        <w:rPr>
          <w:rFonts w:ascii="Times New Roman" w:eastAsiaTheme="minorHAnsi" w:hAnsi="Times New Roman"/>
          <w:sz w:val="24"/>
          <w:szCs w:val="24"/>
        </w:rPr>
        <w:t>Повторные МЭК/МЭЭ/ЭКМП проводятся в случаях:</w:t>
      </w:r>
    </w:p>
    <w:p w14:paraId="721E6C02" w14:textId="1FFD3385" w:rsidR="002B510C" w:rsidRPr="002B510C" w:rsidRDefault="00870B0A" w:rsidP="002B510C">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2B510C" w:rsidRPr="002B510C">
        <w:rPr>
          <w:rFonts w:ascii="Times New Roman" w:eastAsiaTheme="minorHAnsi" w:hAnsi="Times New Roman"/>
          <w:sz w:val="24"/>
          <w:szCs w:val="24"/>
        </w:rPr>
        <w:t xml:space="preserve">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14:paraId="1422820A" w14:textId="6A2005BB" w:rsidR="002B510C" w:rsidRPr="002B510C" w:rsidRDefault="00870B0A" w:rsidP="002B510C">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2B510C" w:rsidRPr="002B510C">
        <w:rPr>
          <w:rFonts w:ascii="Times New Roman" w:eastAsiaTheme="minorHAnsi" w:hAnsi="Times New Roman"/>
          <w:sz w:val="24"/>
          <w:szCs w:val="24"/>
        </w:rPr>
        <w:t xml:space="preserve"> выявления нарушений в организации контроля со стороны страховой медицинской организации;</w:t>
      </w:r>
    </w:p>
    <w:p w14:paraId="0AE3701C" w14:textId="3FCC613E" w:rsidR="002B510C" w:rsidRPr="002B510C" w:rsidRDefault="00870B0A" w:rsidP="002B510C">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2B510C" w:rsidRPr="002B510C">
        <w:rPr>
          <w:rFonts w:ascii="Times New Roman" w:eastAsiaTheme="minorHAnsi" w:hAnsi="Times New Roman"/>
          <w:sz w:val="24"/>
          <w:szCs w:val="24"/>
        </w:rPr>
        <w:t xml:space="preserve"> необоснованности и/или недостоверности заключения эксперта качества медицинской помощи, проводившего экспертизу качества медицинской помощи; </w:t>
      </w:r>
    </w:p>
    <w:p w14:paraId="784C1CC0" w14:textId="1664D505" w:rsidR="002B510C" w:rsidRDefault="00870B0A" w:rsidP="002B510C">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w:t>
      </w:r>
      <w:r w:rsidR="002B510C" w:rsidRPr="002B510C">
        <w:rPr>
          <w:rFonts w:ascii="Times New Roman" w:eastAsiaTheme="minorHAnsi" w:hAnsi="Times New Roman"/>
          <w:sz w:val="24"/>
          <w:szCs w:val="24"/>
        </w:rPr>
        <w:t xml:space="preserve"> поступления претензии от медицинской организации, не урегулированной со страховой медицинской организацией.</w:t>
      </w:r>
    </w:p>
    <w:p w14:paraId="1CD4987E" w14:textId="77777777" w:rsidR="009C41C0" w:rsidRPr="003D01EA" w:rsidRDefault="009C41C0" w:rsidP="00F82ACD">
      <w:pPr>
        <w:spacing w:after="0" w:line="240" w:lineRule="auto"/>
        <w:ind w:firstLine="709"/>
        <w:jc w:val="both"/>
        <w:rPr>
          <w:rFonts w:ascii="Times New Roman" w:eastAsiaTheme="minorHAnsi" w:hAnsi="Times New Roman"/>
          <w:sz w:val="24"/>
          <w:szCs w:val="24"/>
        </w:rPr>
      </w:pPr>
    </w:p>
    <w:p w14:paraId="44CAE018" w14:textId="525C008A" w:rsidR="002B510C" w:rsidRPr="00B679DB" w:rsidRDefault="002B510C" w:rsidP="00B679DB">
      <w:pPr>
        <w:pStyle w:val="a3"/>
        <w:numPr>
          <w:ilvl w:val="0"/>
          <w:numId w:val="19"/>
        </w:numPr>
        <w:spacing w:after="0" w:line="240" w:lineRule="auto"/>
        <w:jc w:val="both"/>
        <w:rPr>
          <w:rFonts w:ascii="Times New Roman" w:hAnsi="Times New Roman"/>
          <w:b/>
          <w:sz w:val="24"/>
          <w:szCs w:val="24"/>
          <w:lang w:eastAsia="zh-CN"/>
        </w:rPr>
      </w:pPr>
      <w:r w:rsidRPr="00B679DB">
        <w:rPr>
          <w:rFonts w:ascii="Times New Roman" w:hAnsi="Times New Roman"/>
          <w:b/>
          <w:sz w:val="24"/>
          <w:szCs w:val="24"/>
          <w:lang w:eastAsia="zh-CN"/>
        </w:rPr>
        <w:t>Особенности раздельного учета и ко</w:t>
      </w:r>
      <w:r w:rsidR="00B86995">
        <w:rPr>
          <w:rFonts w:ascii="Times New Roman" w:hAnsi="Times New Roman"/>
          <w:b/>
          <w:sz w:val="24"/>
          <w:szCs w:val="24"/>
          <w:lang w:eastAsia="zh-CN"/>
        </w:rPr>
        <w:t>н</w:t>
      </w:r>
      <w:r w:rsidRPr="00B679DB">
        <w:rPr>
          <w:rFonts w:ascii="Times New Roman" w:hAnsi="Times New Roman"/>
          <w:b/>
          <w:sz w:val="24"/>
          <w:szCs w:val="24"/>
          <w:lang w:eastAsia="zh-CN"/>
        </w:rPr>
        <w:t xml:space="preserve">троля объемов </w:t>
      </w:r>
      <w:r w:rsidR="006D5651" w:rsidRPr="00B679DB">
        <w:rPr>
          <w:rFonts w:ascii="Times New Roman" w:hAnsi="Times New Roman"/>
          <w:b/>
          <w:sz w:val="24"/>
          <w:szCs w:val="24"/>
          <w:lang w:eastAsia="zh-CN"/>
        </w:rPr>
        <w:t>предоставления</w:t>
      </w:r>
      <w:r w:rsidR="00B86995">
        <w:rPr>
          <w:rFonts w:ascii="Times New Roman" w:hAnsi="Times New Roman"/>
          <w:b/>
          <w:sz w:val="24"/>
          <w:szCs w:val="24"/>
          <w:lang w:eastAsia="zh-CN"/>
        </w:rPr>
        <w:t xml:space="preserve"> медицинс</w:t>
      </w:r>
      <w:r w:rsidRPr="00B679DB">
        <w:rPr>
          <w:rFonts w:ascii="Times New Roman" w:hAnsi="Times New Roman"/>
          <w:b/>
          <w:sz w:val="24"/>
          <w:szCs w:val="24"/>
          <w:lang w:eastAsia="zh-CN"/>
        </w:rPr>
        <w:t>кой помощи.</w:t>
      </w:r>
    </w:p>
    <w:p w14:paraId="208774AC" w14:textId="77777777" w:rsidR="00D76D99" w:rsidRDefault="002B510C" w:rsidP="00D76D99">
      <w:pPr>
        <w:tabs>
          <w:tab w:val="left" w:pos="709"/>
          <w:tab w:val="left" w:pos="1134"/>
        </w:tabs>
        <w:spacing w:after="0" w:line="240" w:lineRule="auto"/>
        <w:ind w:firstLine="709"/>
        <w:jc w:val="both"/>
        <w:rPr>
          <w:rFonts w:ascii="Times New Roman" w:eastAsia="SimSun" w:hAnsi="Times New Roman"/>
          <w:sz w:val="24"/>
          <w:szCs w:val="24"/>
          <w:lang w:eastAsia="zh-CN"/>
        </w:rPr>
      </w:pPr>
      <w:r>
        <w:rPr>
          <w:rFonts w:ascii="Times New Roman" w:hAnsi="Times New Roman"/>
          <w:sz w:val="24"/>
          <w:szCs w:val="24"/>
        </w:rPr>
        <w:t xml:space="preserve"> </w:t>
      </w:r>
      <w:r w:rsidR="009F6DBD" w:rsidRPr="00B679DB">
        <w:rPr>
          <w:rFonts w:ascii="Times New Roman" w:hAnsi="Times New Roman"/>
          <w:sz w:val="24"/>
          <w:szCs w:val="24"/>
        </w:rPr>
        <w:t xml:space="preserve">В </w:t>
      </w:r>
      <w:r w:rsidR="003568DE" w:rsidRPr="00B679DB">
        <w:rPr>
          <w:rFonts w:ascii="Times New Roman" w:eastAsia="SimSun" w:hAnsi="Times New Roman"/>
          <w:sz w:val="24"/>
          <w:szCs w:val="24"/>
          <w:lang w:eastAsia="zh-CN"/>
        </w:rPr>
        <w:t xml:space="preserve">целях осуществления раздельного учёта и контроля объёмов </w:t>
      </w:r>
      <w:proofErr w:type="gramStart"/>
      <w:r w:rsidR="003568DE" w:rsidRPr="00B679DB">
        <w:rPr>
          <w:rFonts w:ascii="Times New Roman" w:eastAsia="SimSun" w:hAnsi="Times New Roman"/>
          <w:sz w:val="24"/>
          <w:szCs w:val="24"/>
          <w:lang w:eastAsia="zh-CN"/>
        </w:rPr>
        <w:t xml:space="preserve">предоставления </w:t>
      </w:r>
      <w:r w:rsidR="009C41C0" w:rsidRPr="00B679DB">
        <w:rPr>
          <w:rFonts w:ascii="Times New Roman" w:eastAsia="SimSun" w:hAnsi="Times New Roman"/>
          <w:sz w:val="24"/>
          <w:szCs w:val="24"/>
          <w:lang w:eastAsia="zh-CN"/>
        </w:rPr>
        <w:t xml:space="preserve"> </w:t>
      </w:r>
      <w:r w:rsidR="003568DE" w:rsidRPr="00B679DB">
        <w:rPr>
          <w:rFonts w:ascii="Times New Roman" w:eastAsia="SimSun" w:hAnsi="Times New Roman"/>
          <w:sz w:val="24"/>
          <w:szCs w:val="24"/>
          <w:u w:val="single"/>
          <w:lang w:eastAsia="zh-CN"/>
        </w:rPr>
        <w:t>медицинской</w:t>
      </w:r>
      <w:proofErr w:type="gramEnd"/>
      <w:r w:rsidR="003568DE" w:rsidRPr="00B679DB">
        <w:rPr>
          <w:rFonts w:ascii="Times New Roman" w:eastAsia="SimSun" w:hAnsi="Times New Roman"/>
          <w:sz w:val="24"/>
          <w:szCs w:val="24"/>
          <w:u w:val="single"/>
          <w:lang w:eastAsia="zh-CN"/>
        </w:rPr>
        <w:t xml:space="preserve"> помощи </w:t>
      </w:r>
      <w:r w:rsidR="003568DE" w:rsidRPr="00EB45F4">
        <w:rPr>
          <w:rFonts w:ascii="Times New Roman" w:eastAsia="SimSun" w:hAnsi="Times New Roman"/>
          <w:b/>
          <w:sz w:val="24"/>
          <w:szCs w:val="24"/>
          <w:u w:val="single"/>
          <w:lang w:eastAsia="zh-CN"/>
        </w:rPr>
        <w:t>в амбулаторных условиях</w:t>
      </w:r>
      <w:r w:rsidR="003568DE" w:rsidRPr="00B679DB">
        <w:rPr>
          <w:rFonts w:ascii="Times New Roman" w:eastAsia="SimSun" w:hAnsi="Times New Roman"/>
          <w:sz w:val="24"/>
          <w:szCs w:val="24"/>
          <w:lang w:eastAsia="zh-CN"/>
        </w:rPr>
        <w:t xml:space="preserve"> в рамках программ обязательного медицинского страхования условно выделяются следующие единицы объёма предоставления медицинской помощи: </w:t>
      </w:r>
    </w:p>
    <w:p w14:paraId="76A57950" w14:textId="76A00D9B" w:rsidR="00BB5D77" w:rsidRPr="00D76D99" w:rsidRDefault="00BB5D77" w:rsidP="00D76D99">
      <w:pPr>
        <w:pStyle w:val="a3"/>
        <w:numPr>
          <w:ilvl w:val="0"/>
          <w:numId w:val="65"/>
        </w:numPr>
        <w:tabs>
          <w:tab w:val="left" w:pos="284"/>
          <w:tab w:val="left" w:pos="709"/>
        </w:tabs>
        <w:spacing w:after="0" w:line="240" w:lineRule="auto"/>
        <w:ind w:left="0" w:firstLine="709"/>
        <w:jc w:val="both"/>
        <w:rPr>
          <w:rFonts w:ascii="Times New Roman" w:hAnsi="Times New Roman"/>
          <w:sz w:val="24"/>
          <w:szCs w:val="24"/>
          <w:lang w:eastAsia="zh-CN"/>
        </w:rPr>
      </w:pPr>
      <w:r w:rsidRPr="00D76D99">
        <w:rPr>
          <w:rFonts w:ascii="Times New Roman" w:hAnsi="Times New Roman"/>
          <w:sz w:val="24"/>
          <w:szCs w:val="24"/>
        </w:rPr>
        <w:t>посещения с профилактическими и иными целями:</w:t>
      </w:r>
    </w:p>
    <w:p w14:paraId="452BE36E" w14:textId="77777777" w:rsidR="00BB5D77" w:rsidRPr="009265BD" w:rsidRDefault="00BB5D77" w:rsidP="00D76D99">
      <w:pPr>
        <w:pStyle w:val="a3"/>
        <w:numPr>
          <w:ilvl w:val="2"/>
          <w:numId w:val="15"/>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посещения с профилактической целью, в том числе:</w:t>
      </w:r>
    </w:p>
    <w:p w14:paraId="3FC0C60F" w14:textId="77777777" w:rsidR="00BB5D77" w:rsidRPr="009265BD"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центров здоровья (комплексный медицинский осмотр);</w:t>
      </w:r>
    </w:p>
    <w:p w14:paraId="617AF1C8" w14:textId="53AD4951" w:rsidR="00BB5D77" w:rsidRPr="00EB0CA3"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u w:val="single"/>
        </w:rPr>
      </w:pPr>
      <w:r w:rsidRPr="00EB0CA3">
        <w:rPr>
          <w:rFonts w:ascii="Times New Roman" w:hAnsi="Times New Roman"/>
          <w:sz w:val="24"/>
          <w:szCs w:val="24"/>
          <w:u w:val="single"/>
        </w:rPr>
        <w:t>в связи с диспансеризацией определённых групп населения</w:t>
      </w:r>
      <w:r w:rsidR="00D76D99">
        <w:rPr>
          <w:rFonts w:ascii="Times New Roman" w:hAnsi="Times New Roman"/>
          <w:sz w:val="24"/>
          <w:szCs w:val="24"/>
          <w:u w:val="single"/>
        </w:rPr>
        <w:t>;</w:t>
      </w:r>
    </w:p>
    <w:p w14:paraId="449A78AC" w14:textId="77777777" w:rsidR="00BB5D77" w:rsidRPr="00EB0CA3"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u w:val="single"/>
        </w:rPr>
      </w:pPr>
      <w:r w:rsidRPr="00EB0CA3">
        <w:rPr>
          <w:rFonts w:ascii="Times New Roman" w:hAnsi="Times New Roman"/>
          <w:sz w:val="24"/>
          <w:szCs w:val="24"/>
          <w:u w:val="single"/>
        </w:rPr>
        <w:t>в связи с диспансерным наблюдением, в том числе с целью выписки рецептов на лекарственные препараты;</w:t>
      </w:r>
    </w:p>
    <w:p w14:paraId="7514315A" w14:textId="77777777" w:rsidR="00BB5D77" w:rsidRPr="009265BD"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в связи с медицинскими осмотрами в соответствии с порядками, утверждаемыми Министерством здравоохранения Российской Федерации;</w:t>
      </w:r>
    </w:p>
    <w:p w14:paraId="22B645DB" w14:textId="77777777" w:rsidR="00BB5D77" w:rsidRPr="009265BD"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в связи с патронажем;</w:t>
      </w:r>
    </w:p>
    <w:p w14:paraId="45A29549" w14:textId="4F86F630" w:rsidR="00BB5D77" w:rsidRPr="009265BD" w:rsidRDefault="00BB5D77" w:rsidP="00D76D99">
      <w:pPr>
        <w:pStyle w:val="a3"/>
        <w:numPr>
          <w:ilvl w:val="2"/>
          <w:numId w:val="15"/>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посещения с другими обстоятельствами, в том числе:</w:t>
      </w:r>
    </w:p>
    <w:p w14:paraId="0945EA3D" w14:textId="2A2EDA46" w:rsidR="00BB5D77" w:rsidRPr="009265BD" w:rsidRDefault="00BB5D77" w:rsidP="00D76D99">
      <w:pPr>
        <w:pStyle w:val="a3"/>
        <w:numPr>
          <w:ilvl w:val="0"/>
          <w:numId w:val="16"/>
        </w:numPr>
        <w:tabs>
          <w:tab w:val="left" w:pos="709"/>
          <w:tab w:val="left" w:pos="1134"/>
        </w:tabs>
        <w:spacing w:after="0" w:line="240" w:lineRule="auto"/>
        <w:ind w:left="0" w:firstLine="709"/>
        <w:jc w:val="both"/>
        <w:rPr>
          <w:rFonts w:ascii="Times New Roman" w:hAnsi="Times New Roman"/>
          <w:sz w:val="24"/>
          <w:szCs w:val="24"/>
        </w:rPr>
      </w:pPr>
      <w:r w:rsidRPr="009265BD">
        <w:rPr>
          <w:rFonts w:ascii="Times New Roman" w:hAnsi="Times New Roman"/>
          <w:sz w:val="24"/>
          <w:szCs w:val="24"/>
        </w:rPr>
        <w:t>в связи с получением справки</w:t>
      </w:r>
      <w:r>
        <w:rPr>
          <w:rFonts w:ascii="Times New Roman" w:hAnsi="Times New Roman"/>
          <w:sz w:val="24"/>
          <w:szCs w:val="24"/>
        </w:rPr>
        <w:t>, других медицинских документов;</w:t>
      </w:r>
    </w:p>
    <w:p w14:paraId="44931BCE" w14:textId="04D12DB2" w:rsidR="003568DE" w:rsidRPr="003D0B28" w:rsidRDefault="003568DE" w:rsidP="00D76D99">
      <w:pPr>
        <w:tabs>
          <w:tab w:val="left" w:pos="709"/>
          <w:tab w:val="left" w:pos="1134"/>
        </w:tabs>
        <w:spacing w:after="0" w:line="240" w:lineRule="auto"/>
        <w:ind w:firstLine="708"/>
        <w:contextualSpacing/>
        <w:jc w:val="both"/>
        <w:rPr>
          <w:rFonts w:ascii="Times New Roman" w:eastAsia="SimSun" w:hAnsi="Times New Roman"/>
          <w:sz w:val="24"/>
          <w:szCs w:val="24"/>
          <w:lang w:eastAsia="zh-CN"/>
        </w:rPr>
      </w:pPr>
      <w:r w:rsidRPr="00B679DB">
        <w:rPr>
          <w:rFonts w:ascii="Times New Roman" w:eastAsia="SimSun" w:hAnsi="Times New Roman"/>
          <w:sz w:val="24"/>
          <w:szCs w:val="24"/>
          <w:lang w:eastAsia="zh-CN"/>
        </w:rPr>
        <w:t>в) ра</w:t>
      </w:r>
      <w:r w:rsidR="00B86995">
        <w:rPr>
          <w:rFonts w:ascii="Times New Roman" w:eastAsia="SimSun" w:hAnsi="Times New Roman"/>
          <w:sz w:val="24"/>
          <w:szCs w:val="24"/>
          <w:lang w:eastAsia="zh-CN"/>
        </w:rPr>
        <w:t xml:space="preserve">зовые посещения по заболеванию </w:t>
      </w:r>
      <w:r w:rsidRPr="00B679DB">
        <w:rPr>
          <w:rFonts w:ascii="Times New Roman" w:eastAsia="SimSun" w:hAnsi="Times New Roman"/>
          <w:sz w:val="24"/>
          <w:szCs w:val="24"/>
          <w:lang w:eastAsia="zh-CN"/>
        </w:rPr>
        <w:t>с целью выполнения отдельных диагностических услуг по направлению другой МО без посещения врача или медицинского работника со средним образованием</w:t>
      </w:r>
      <w:r w:rsidRPr="003D0B28">
        <w:rPr>
          <w:rFonts w:ascii="Times New Roman" w:eastAsia="SimSun" w:hAnsi="Times New Roman"/>
          <w:sz w:val="24"/>
          <w:szCs w:val="24"/>
          <w:lang w:eastAsia="zh-CN"/>
        </w:rPr>
        <w:t>. Посещение с профилактическими и иными целями</w:t>
      </w:r>
      <w:r w:rsidR="008366A3" w:rsidRPr="003D0B28">
        <w:rPr>
          <w:rFonts w:ascii="Times New Roman" w:eastAsia="SimSun" w:hAnsi="Times New Roman"/>
          <w:sz w:val="24"/>
          <w:szCs w:val="24"/>
          <w:lang w:eastAsia="zh-CN"/>
        </w:rPr>
        <w:t xml:space="preserve"> </w:t>
      </w:r>
      <w:r w:rsidRPr="003D0B28">
        <w:rPr>
          <w:rFonts w:ascii="Times New Roman" w:eastAsia="SimSun" w:hAnsi="Times New Roman"/>
          <w:sz w:val="24"/>
          <w:szCs w:val="24"/>
          <w:lang w:eastAsia="zh-CN"/>
        </w:rPr>
        <w:t>при разовых посещениях по заболеванию, в том числе с целью выполнения отдельных диагностических услуг по направлению другой МО без посещения врача или медицинского работника со средним образованием, формируется в реестре как отдельная запись, которая может содержать любое количество диагностических услуг, при этом она не содержит ни одного посещения врача. Такая запись учитывается в реестре медицинских услуг как «0» посещений с профилактической целью. При этом стоимость оказанных диагностических услуг учитывается в объеме финансирования за посещения с профилактической и иной целью. В медицинских организациях, оказывающих только диагностические услуги в амбулаторных условиях:</w:t>
      </w:r>
    </w:p>
    <w:p w14:paraId="5A9E9516" w14:textId="77777777" w:rsidR="003568DE" w:rsidRPr="003D0B28" w:rsidRDefault="003568DE" w:rsidP="003568DE">
      <w:pPr>
        <w:spacing w:after="0" w:line="240" w:lineRule="auto"/>
        <w:ind w:firstLine="708"/>
        <w:jc w:val="both"/>
        <w:rPr>
          <w:rFonts w:ascii="Times New Roman" w:eastAsia="SimSun" w:hAnsi="Times New Roman"/>
          <w:sz w:val="24"/>
          <w:szCs w:val="24"/>
          <w:lang w:eastAsia="zh-CN"/>
        </w:rPr>
      </w:pPr>
      <w:r w:rsidRPr="003D0B28">
        <w:rPr>
          <w:rFonts w:ascii="Times New Roman" w:eastAsia="SimSun" w:hAnsi="Times New Roman"/>
          <w:sz w:val="24"/>
          <w:szCs w:val="24"/>
          <w:lang w:eastAsia="zh-CN"/>
        </w:rPr>
        <w:t>810235</w:t>
      </w:r>
      <w:r w:rsidR="008366A3" w:rsidRPr="003D0B28">
        <w:rPr>
          <w:rFonts w:ascii="Times New Roman" w:eastAsia="SimSun" w:hAnsi="Times New Roman"/>
          <w:sz w:val="24"/>
          <w:szCs w:val="24"/>
          <w:lang w:eastAsia="zh-CN"/>
        </w:rPr>
        <w:t xml:space="preserve"> </w:t>
      </w:r>
      <w:r w:rsidRPr="003D0B28">
        <w:rPr>
          <w:rFonts w:ascii="Times New Roman" w:eastAsia="SimSun" w:hAnsi="Times New Roman"/>
          <w:sz w:val="24"/>
          <w:szCs w:val="24"/>
          <w:lang w:eastAsia="zh-CN"/>
        </w:rPr>
        <w:t>ФБУЗ Центр гигиены и эпидемиологии в ХМАО-Югре;</w:t>
      </w:r>
    </w:p>
    <w:p w14:paraId="10CA5260" w14:textId="77777777" w:rsidR="003568DE" w:rsidRPr="003D0B28" w:rsidRDefault="003568DE" w:rsidP="003568DE">
      <w:pPr>
        <w:spacing w:after="0" w:line="240" w:lineRule="auto"/>
        <w:ind w:firstLine="708"/>
        <w:jc w:val="both"/>
        <w:rPr>
          <w:rFonts w:ascii="Times New Roman" w:eastAsia="SimSun" w:hAnsi="Times New Roman"/>
          <w:sz w:val="24"/>
          <w:szCs w:val="24"/>
          <w:lang w:eastAsia="zh-CN"/>
        </w:rPr>
      </w:pPr>
      <w:r w:rsidRPr="003D0B28">
        <w:rPr>
          <w:rFonts w:ascii="Times New Roman" w:eastAsia="SimSun" w:hAnsi="Times New Roman"/>
          <w:sz w:val="24"/>
          <w:szCs w:val="24"/>
          <w:lang w:eastAsia="zh-CN"/>
        </w:rPr>
        <w:lastRenderedPageBreak/>
        <w:t>810189</w:t>
      </w:r>
      <w:r w:rsidR="008366A3" w:rsidRPr="003D0B28">
        <w:rPr>
          <w:rFonts w:ascii="Times New Roman" w:eastAsia="SimSun" w:hAnsi="Times New Roman"/>
          <w:sz w:val="24"/>
          <w:szCs w:val="24"/>
          <w:lang w:eastAsia="zh-CN"/>
        </w:rPr>
        <w:t xml:space="preserve"> </w:t>
      </w:r>
      <w:r w:rsidRPr="003D0B28">
        <w:rPr>
          <w:rFonts w:ascii="Times New Roman" w:eastAsia="SimSun" w:hAnsi="Times New Roman"/>
          <w:sz w:val="24"/>
          <w:szCs w:val="24"/>
          <w:lang w:eastAsia="zh-CN"/>
        </w:rPr>
        <w:t xml:space="preserve">ООО </w:t>
      </w:r>
      <w:r w:rsidR="00E73F17" w:rsidRPr="003D0B28">
        <w:rPr>
          <w:rFonts w:ascii="Times New Roman" w:eastAsia="SimSun" w:hAnsi="Times New Roman"/>
          <w:sz w:val="24"/>
          <w:szCs w:val="24"/>
          <w:lang w:eastAsia="zh-CN"/>
        </w:rPr>
        <w:t>«</w:t>
      </w:r>
      <w:r w:rsidRPr="003D0B28">
        <w:rPr>
          <w:rFonts w:ascii="Times New Roman" w:eastAsia="SimSun" w:hAnsi="Times New Roman"/>
          <w:sz w:val="24"/>
          <w:szCs w:val="24"/>
          <w:lang w:eastAsia="zh-CN"/>
        </w:rPr>
        <w:t xml:space="preserve">Оздоровительный центр </w:t>
      </w:r>
      <w:r w:rsidR="00E73F17" w:rsidRPr="003D0B28">
        <w:rPr>
          <w:rFonts w:ascii="Times New Roman" w:eastAsia="SimSun" w:hAnsi="Times New Roman"/>
          <w:sz w:val="24"/>
          <w:szCs w:val="24"/>
          <w:lang w:eastAsia="zh-CN"/>
        </w:rPr>
        <w:t>«В</w:t>
      </w:r>
      <w:r w:rsidRPr="003D0B28">
        <w:rPr>
          <w:rFonts w:ascii="Times New Roman" w:eastAsia="SimSun" w:hAnsi="Times New Roman"/>
          <w:sz w:val="24"/>
          <w:szCs w:val="24"/>
          <w:lang w:eastAsia="zh-CN"/>
        </w:rPr>
        <w:t>И</w:t>
      </w:r>
      <w:r w:rsidR="00E73F17" w:rsidRPr="003D0B28">
        <w:rPr>
          <w:rFonts w:ascii="Times New Roman" w:eastAsia="SimSun" w:hAnsi="Times New Roman"/>
          <w:sz w:val="24"/>
          <w:szCs w:val="24"/>
          <w:lang w:eastAsia="zh-CN"/>
        </w:rPr>
        <w:t>РА»</w:t>
      </w:r>
      <w:r w:rsidRPr="003D0B28">
        <w:rPr>
          <w:rFonts w:ascii="Times New Roman" w:eastAsia="SimSun" w:hAnsi="Times New Roman"/>
          <w:sz w:val="24"/>
          <w:szCs w:val="24"/>
          <w:lang w:eastAsia="zh-CN"/>
        </w:rPr>
        <w:t>;</w:t>
      </w:r>
    </w:p>
    <w:p w14:paraId="3CC6D723" w14:textId="77777777" w:rsidR="003568DE" w:rsidRPr="003D0B28" w:rsidRDefault="003568DE" w:rsidP="003568DE">
      <w:pPr>
        <w:spacing w:after="0" w:line="240" w:lineRule="auto"/>
        <w:ind w:firstLine="708"/>
        <w:jc w:val="both"/>
        <w:rPr>
          <w:rFonts w:ascii="Times New Roman" w:eastAsia="SimSun" w:hAnsi="Times New Roman"/>
          <w:sz w:val="24"/>
          <w:szCs w:val="24"/>
          <w:lang w:eastAsia="zh-CN"/>
        </w:rPr>
      </w:pPr>
      <w:r w:rsidRPr="003D0B28">
        <w:rPr>
          <w:rFonts w:ascii="Times New Roman" w:eastAsia="SimSun" w:hAnsi="Times New Roman"/>
          <w:sz w:val="24"/>
          <w:szCs w:val="24"/>
          <w:lang w:eastAsia="zh-CN"/>
        </w:rPr>
        <w:t>810258</w:t>
      </w:r>
      <w:r w:rsidR="008366A3" w:rsidRPr="003D0B28">
        <w:rPr>
          <w:rFonts w:ascii="Times New Roman" w:eastAsia="SimSun" w:hAnsi="Times New Roman"/>
          <w:sz w:val="24"/>
          <w:szCs w:val="24"/>
          <w:lang w:eastAsia="zh-CN"/>
        </w:rPr>
        <w:t xml:space="preserve"> </w:t>
      </w:r>
      <w:r w:rsidR="00E73F17" w:rsidRPr="003D0B28">
        <w:rPr>
          <w:rFonts w:ascii="Times New Roman" w:eastAsia="SimSun" w:hAnsi="Times New Roman"/>
          <w:sz w:val="24"/>
          <w:szCs w:val="24"/>
          <w:lang w:eastAsia="zh-CN"/>
        </w:rPr>
        <w:t>ООО «</w:t>
      </w:r>
      <w:r w:rsidRPr="003D0B28">
        <w:rPr>
          <w:rFonts w:ascii="Times New Roman" w:eastAsia="SimSun" w:hAnsi="Times New Roman"/>
          <w:sz w:val="24"/>
          <w:szCs w:val="24"/>
          <w:lang w:eastAsia="zh-CN"/>
        </w:rPr>
        <w:t>МРТ-Эксперт Сургут</w:t>
      </w:r>
      <w:r w:rsidR="00E73F17" w:rsidRPr="003D0B28">
        <w:rPr>
          <w:rFonts w:ascii="Times New Roman" w:eastAsia="SimSun" w:hAnsi="Times New Roman"/>
          <w:sz w:val="24"/>
          <w:szCs w:val="24"/>
          <w:lang w:eastAsia="zh-CN"/>
        </w:rPr>
        <w:t>»</w:t>
      </w:r>
      <w:r w:rsidRPr="003D0B28">
        <w:rPr>
          <w:rFonts w:ascii="Times New Roman" w:eastAsia="SimSun" w:hAnsi="Times New Roman"/>
          <w:sz w:val="24"/>
          <w:szCs w:val="24"/>
          <w:lang w:eastAsia="zh-CN"/>
        </w:rPr>
        <w:t>;</w:t>
      </w:r>
    </w:p>
    <w:p w14:paraId="7F4E695D" w14:textId="78BB6C41" w:rsidR="00BB5D77" w:rsidRPr="003D0B28" w:rsidRDefault="003568DE" w:rsidP="00BB5D77">
      <w:pPr>
        <w:spacing w:after="0" w:line="240" w:lineRule="auto"/>
        <w:ind w:firstLine="708"/>
        <w:jc w:val="both"/>
        <w:rPr>
          <w:rFonts w:ascii="Times New Roman" w:eastAsia="SimSun" w:hAnsi="Times New Roman"/>
          <w:sz w:val="24"/>
          <w:szCs w:val="24"/>
          <w:lang w:eastAsia="zh-CN"/>
        </w:rPr>
      </w:pPr>
      <w:r w:rsidRPr="003D0B28">
        <w:rPr>
          <w:rFonts w:ascii="Times New Roman" w:eastAsia="SimSun" w:hAnsi="Times New Roman"/>
          <w:sz w:val="24"/>
          <w:szCs w:val="24"/>
          <w:lang w:eastAsia="zh-CN"/>
        </w:rPr>
        <w:t>810259</w:t>
      </w:r>
      <w:r w:rsidR="008366A3" w:rsidRPr="003D0B28">
        <w:rPr>
          <w:rFonts w:ascii="Times New Roman" w:eastAsia="SimSun" w:hAnsi="Times New Roman"/>
          <w:sz w:val="24"/>
          <w:szCs w:val="24"/>
          <w:lang w:eastAsia="zh-CN"/>
        </w:rPr>
        <w:t xml:space="preserve"> </w:t>
      </w:r>
      <w:r w:rsidRPr="003D0B28">
        <w:rPr>
          <w:rFonts w:ascii="Times New Roman" w:eastAsia="SimSun" w:hAnsi="Times New Roman"/>
          <w:sz w:val="24"/>
          <w:szCs w:val="24"/>
          <w:lang w:eastAsia="zh-CN"/>
        </w:rPr>
        <w:t xml:space="preserve">ООО </w:t>
      </w:r>
      <w:r w:rsidR="00E73F17" w:rsidRPr="003D0B28">
        <w:rPr>
          <w:rFonts w:ascii="Times New Roman" w:eastAsia="SimSun" w:hAnsi="Times New Roman"/>
          <w:sz w:val="24"/>
          <w:szCs w:val="24"/>
          <w:lang w:eastAsia="zh-CN"/>
        </w:rPr>
        <w:t>«УЗИ в Сургуте»</w:t>
      </w:r>
      <w:r w:rsidRPr="003D0B28">
        <w:rPr>
          <w:rFonts w:ascii="Times New Roman" w:eastAsia="SimSun" w:hAnsi="Times New Roman"/>
          <w:sz w:val="24"/>
          <w:szCs w:val="24"/>
          <w:lang w:eastAsia="zh-CN"/>
        </w:rPr>
        <w:t xml:space="preserve">, </w:t>
      </w:r>
    </w:p>
    <w:p w14:paraId="5CC33933" w14:textId="104E4DFF" w:rsidR="009C41C0" w:rsidRPr="003D0B28" w:rsidRDefault="003568DE" w:rsidP="003568DE">
      <w:pPr>
        <w:spacing w:after="0" w:line="240" w:lineRule="auto"/>
        <w:ind w:firstLine="708"/>
        <w:jc w:val="both"/>
        <w:rPr>
          <w:rFonts w:ascii="Times New Roman" w:eastAsia="SimSun" w:hAnsi="Times New Roman"/>
          <w:sz w:val="24"/>
          <w:szCs w:val="24"/>
          <w:lang w:eastAsia="zh-CN"/>
        </w:rPr>
      </w:pPr>
      <w:r w:rsidRPr="003D0B28">
        <w:rPr>
          <w:rFonts w:ascii="Times New Roman" w:eastAsia="SimSun" w:hAnsi="Times New Roman"/>
          <w:sz w:val="24"/>
          <w:szCs w:val="24"/>
          <w:lang w:eastAsia="zh-CN"/>
        </w:rPr>
        <w:t>единицей учета медицинской помощи является диагностическая услуга, учитываемая как одно посещение с профилактическими и иными целями.</w:t>
      </w:r>
    </w:p>
    <w:p w14:paraId="29556E61" w14:textId="17AB678F" w:rsidR="00BB5D77" w:rsidRPr="00E21D36" w:rsidRDefault="003568DE" w:rsidP="00E21D36">
      <w:pPr>
        <w:pStyle w:val="a3"/>
        <w:numPr>
          <w:ilvl w:val="0"/>
          <w:numId w:val="65"/>
        </w:numPr>
        <w:spacing w:after="0" w:line="240" w:lineRule="auto"/>
        <w:ind w:left="0" w:firstLine="709"/>
        <w:jc w:val="both"/>
        <w:rPr>
          <w:rFonts w:ascii="Times New Roman" w:eastAsia="SimSun" w:hAnsi="Times New Roman"/>
          <w:sz w:val="24"/>
          <w:szCs w:val="24"/>
          <w:u w:val="single"/>
          <w:lang w:eastAsia="zh-CN"/>
        </w:rPr>
      </w:pPr>
      <w:r w:rsidRPr="003D0B28">
        <w:rPr>
          <w:rFonts w:ascii="Times New Roman" w:eastAsia="SimSun" w:hAnsi="Times New Roman"/>
          <w:sz w:val="24"/>
          <w:szCs w:val="24"/>
          <w:lang w:eastAsia="zh-CN"/>
        </w:rPr>
        <w:t>посещения при оказании неотложной помощи –</w:t>
      </w:r>
      <w:r w:rsidR="00E21D36">
        <w:rPr>
          <w:rFonts w:ascii="Times New Roman" w:eastAsia="SimSun" w:hAnsi="Times New Roman"/>
          <w:sz w:val="24"/>
          <w:szCs w:val="24"/>
          <w:lang w:eastAsia="zh-CN"/>
        </w:rPr>
        <w:t xml:space="preserve"> </w:t>
      </w:r>
      <w:r w:rsidR="00BB5D77" w:rsidRPr="00E21D36">
        <w:rPr>
          <w:rFonts w:ascii="Times New Roman" w:eastAsia="SimSun" w:hAnsi="Times New Roman"/>
          <w:sz w:val="24"/>
          <w:szCs w:val="24"/>
          <w:lang w:eastAsia="zh-CN"/>
        </w:rPr>
        <w:t>посещения в связи с возникшими внезапно острыми заболеваниями, состояниями, обострениями хронических заболеваний без явных признаков угрозы жизни пациента с возможностью проведения лабораторных и инструментальных исследований, в том числе не завершивши</w:t>
      </w:r>
      <w:r w:rsidR="00B86995">
        <w:rPr>
          <w:rFonts w:ascii="Times New Roman" w:eastAsia="SimSun" w:hAnsi="Times New Roman"/>
          <w:sz w:val="24"/>
          <w:szCs w:val="24"/>
          <w:lang w:eastAsia="zh-CN"/>
        </w:rPr>
        <w:t>еся</w:t>
      </w:r>
      <w:r w:rsidR="00BB5D77" w:rsidRPr="00E21D36">
        <w:rPr>
          <w:rFonts w:ascii="Times New Roman" w:eastAsia="SimSun" w:hAnsi="Times New Roman"/>
          <w:sz w:val="24"/>
          <w:szCs w:val="24"/>
          <w:lang w:eastAsia="zh-CN"/>
        </w:rPr>
        <w:t xml:space="preserve"> формированием законченного случая обращения в поликлинику.</w:t>
      </w:r>
    </w:p>
    <w:p w14:paraId="3BEE33CA" w14:textId="5D394A98" w:rsidR="003568DE" w:rsidRPr="00F314C8" w:rsidRDefault="003568DE" w:rsidP="00E21D36">
      <w:pPr>
        <w:spacing w:after="0" w:line="240" w:lineRule="auto"/>
        <w:ind w:firstLine="708"/>
        <w:contextualSpacing/>
        <w:jc w:val="both"/>
        <w:rPr>
          <w:rFonts w:ascii="Times New Roman" w:eastAsia="SimSun" w:hAnsi="Times New Roman"/>
          <w:sz w:val="24"/>
          <w:szCs w:val="24"/>
          <w:highlight w:val="yellow"/>
          <w:lang w:eastAsia="zh-CN"/>
        </w:rPr>
      </w:pPr>
      <w:r w:rsidRPr="00B679DB">
        <w:rPr>
          <w:rFonts w:ascii="Times New Roman" w:eastAsia="SimSun" w:hAnsi="Times New Roman"/>
          <w:sz w:val="24"/>
          <w:szCs w:val="24"/>
          <w:lang w:eastAsia="zh-CN"/>
        </w:rPr>
        <w:t>Посещение</w:t>
      </w:r>
      <w:r w:rsidR="008366A3" w:rsidRPr="00B679DB">
        <w:rPr>
          <w:rFonts w:ascii="Times New Roman" w:eastAsia="SimSun" w:hAnsi="Times New Roman"/>
          <w:sz w:val="24"/>
          <w:szCs w:val="24"/>
          <w:lang w:eastAsia="zh-CN"/>
        </w:rPr>
        <w:t xml:space="preserve"> </w:t>
      </w:r>
      <w:r w:rsidRPr="00B679DB">
        <w:rPr>
          <w:rFonts w:ascii="Times New Roman" w:eastAsia="SimSun" w:hAnsi="Times New Roman"/>
          <w:sz w:val="24"/>
          <w:szCs w:val="24"/>
          <w:lang w:eastAsia="zh-CN"/>
        </w:rPr>
        <w:t>при оказании неотложной помощи формируется в реестре как отдельная запись, которая содержит 1 посещение врача и любое количество диагностических услуг. Случаи оказания медицинской помощи в неотложной форме, имеющие в своем составе более 1 посещения врача должны формироваться в реестре медицинской помощи как законченные случаи обращения по заболеванию. Если при оказании неотложной медицинской помощи в приемных отделениях медицинских организаций пациенту выполняется более 1 посещения врача в день обращения за медицинской помощью, то такие случаи должны формироваться в реестре медицинской помощи как несколько посещений</w:t>
      </w:r>
      <w:r w:rsidR="00E21D36">
        <w:rPr>
          <w:rFonts w:ascii="Times New Roman" w:eastAsia="SimSun" w:hAnsi="Times New Roman"/>
          <w:sz w:val="24"/>
          <w:szCs w:val="24"/>
          <w:lang w:eastAsia="zh-CN"/>
        </w:rPr>
        <w:t xml:space="preserve"> при оказании неотложной помощи.</w:t>
      </w:r>
    </w:p>
    <w:p w14:paraId="3C459AD5" w14:textId="344F5612" w:rsidR="003568DE" w:rsidRPr="00E21D36" w:rsidRDefault="0082786D" w:rsidP="00E21D36">
      <w:pPr>
        <w:spacing w:after="0" w:line="240" w:lineRule="auto"/>
        <w:ind w:firstLine="708"/>
        <w:contextualSpacing/>
        <w:jc w:val="both"/>
        <w:rPr>
          <w:rFonts w:ascii="Times New Roman" w:eastAsia="SimSun" w:hAnsi="Times New Roman"/>
          <w:sz w:val="24"/>
          <w:szCs w:val="24"/>
          <w:highlight w:val="yellow"/>
          <w:lang w:eastAsia="zh-CN"/>
        </w:rPr>
      </w:pPr>
      <w:r w:rsidRPr="00B679DB">
        <w:rPr>
          <w:rFonts w:ascii="Times New Roman" w:eastAsia="SimSun" w:hAnsi="Times New Roman"/>
          <w:sz w:val="24"/>
          <w:szCs w:val="24"/>
          <w:lang w:eastAsia="zh-CN"/>
        </w:rPr>
        <w:t xml:space="preserve">3. </w:t>
      </w:r>
      <w:r w:rsidR="00E21D36">
        <w:rPr>
          <w:rFonts w:ascii="Times New Roman" w:eastAsia="SimSun" w:hAnsi="Times New Roman"/>
          <w:sz w:val="24"/>
          <w:szCs w:val="24"/>
          <w:lang w:eastAsia="zh-CN"/>
        </w:rPr>
        <w:t xml:space="preserve">   </w:t>
      </w:r>
      <w:r w:rsidRPr="00B679DB">
        <w:rPr>
          <w:rFonts w:ascii="Times New Roman" w:eastAsia="SimSun" w:hAnsi="Times New Roman"/>
          <w:sz w:val="24"/>
          <w:szCs w:val="24"/>
          <w:lang w:eastAsia="zh-CN"/>
        </w:rPr>
        <w:t>обращение по поводу заболевания - законченный случай лечения заболевания в амбулаторных условиях с кратностью не менее двух посещений по поводу одного заболевания. (Посещения по поводу заболевания – первичные и повторные посещения по поводу одного заболевания, входящие в состав обращения, как законченного случая лечения в амбулаторных у</w:t>
      </w:r>
      <w:r w:rsidR="00E21D36">
        <w:rPr>
          <w:rFonts w:ascii="Times New Roman" w:eastAsia="SimSun" w:hAnsi="Times New Roman"/>
          <w:sz w:val="24"/>
          <w:szCs w:val="24"/>
          <w:lang w:eastAsia="zh-CN"/>
        </w:rPr>
        <w:t xml:space="preserve">словиях по поводу заболевания). </w:t>
      </w:r>
      <w:r w:rsidR="003568DE" w:rsidRPr="007F0D48">
        <w:rPr>
          <w:rFonts w:ascii="Times New Roman" w:eastAsia="SimSun" w:hAnsi="Times New Roman"/>
          <w:sz w:val="24"/>
          <w:szCs w:val="24"/>
          <w:lang w:eastAsia="zh-CN"/>
        </w:rPr>
        <w:t xml:space="preserve">Обращение по поводу заболевания формируется в реестре как отдельная запись, которая содержит более 1 посещения врача и любое количество диагностических услуг. Случаи оказания медицинской помощи в неотложной форме, имеющие в своем составе более 1 посещения врача должны формироваться в реестре медицинской помощи как законченные случаи обращения по заболеванию. Законченный случай обращения по поводу заболевания по профилям: стоматология, медицинская реабилитация, физиотерапия, лечебная физкультура, может содержать одно посещение по поводу заболевания, если цель обращения достигнута. </w:t>
      </w:r>
    </w:p>
    <w:p w14:paraId="6A60E3D7" w14:textId="4AD884DC" w:rsidR="00F314C8" w:rsidRPr="007F0D48" w:rsidRDefault="00E21D36" w:rsidP="00E21D36">
      <w:pPr>
        <w:spacing w:after="0" w:line="240" w:lineRule="auto"/>
        <w:ind w:firstLine="708"/>
        <w:jc w:val="both"/>
        <w:rPr>
          <w:rFonts w:ascii="Times New Roman" w:hAnsi="Times New Roman"/>
          <w:sz w:val="24"/>
          <w:szCs w:val="24"/>
        </w:rPr>
      </w:pPr>
      <w:r>
        <w:rPr>
          <w:rFonts w:ascii="Times New Roman" w:hAnsi="Times New Roman"/>
          <w:sz w:val="24"/>
          <w:szCs w:val="24"/>
        </w:rPr>
        <w:t>В целях о</w:t>
      </w:r>
      <w:r w:rsidR="00F314C8" w:rsidRPr="007F0D48">
        <w:rPr>
          <w:rFonts w:ascii="Times New Roman" w:hAnsi="Times New Roman"/>
          <w:sz w:val="24"/>
          <w:szCs w:val="24"/>
        </w:rPr>
        <w:t xml:space="preserve">существления раздельного учёта и контроля объёмов предоставления медицинской помощи в рамках программ обязательного медицинского страхования единицей объёма предоставления медицинской помощи </w:t>
      </w:r>
      <w:r w:rsidR="00F314C8" w:rsidRPr="007F0D48">
        <w:rPr>
          <w:rFonts w:ascii="Times New Roman" w:hAnsi="Times New Roman"/>
          <w:b/>
          <w:sz w:val="24"/>
          <w:szCs w:val="24"/>
        </w:rPr>
        <w:t>в условиях дневного стационара</w:t>
      </w:r>
      <w:r w:rsidR="00F314C8" w:rsidRPr="007F0D48">
        <w:rPr>
          <w:rFonts w:ascii="Times New Roman" w:hAnsi="Times New Roman"/>
          <w:sz w:val="24"/>
          <w:szCs w:val="24"/>
        </w:rPr>
        <w:t xml:space="preserve"> является случай лечения в условиях дневного стационара (законченный случай лечения в условиях дневного стационара).</w:t>
      </w:r>
    </w:p>
    <w:p w14:paraId="22119529" w14:textId="77777777" w:rsidR="00F314C8" w:rsidRPr="007F0D48" w:rsidRDefault="00F314C8" w:rsidP="00F314C8">
      <w:pPr>
        <w:pStyle w:val="a3"/>
        <w:spacing w:after="0" w:line="240" w:lineRule="auto"/>
        <w:ind w:left="0" w:firstLine="709"/>
        <w:jc w:val="both"/>
        <w:rPr>
          <w:rFonts w:ascii="Times New Roman" w:hAnsi="Times New Roman"/>
          <w:sz w:val="24"/>
          <w:szCs w:val="24"/>
        </w:rPr>
      </w:pPr>
      <w:r w:rsidRPr="007F0D48">
        <w:rPr>
          <w:rFonts w:ascii="Times New Roman" w:hAnsi="Times New Roman"/>
          <w:sz w:val="24"/>
          <w:szCs w:val="24"/>
        </w:rPr>
        <w:t>Отдельному учету подлежат:</w:t>
      </w:r>
    </w:p>
    <w:p w14:paraId="71BD683F" w14:textId="5D399F31" w:rsidR="00EA4D3F" w:rsidRPr="00941042" w:rsidRDefault="00E21D36" w:rsidP="00E21D36">
      <w:pPr>
        <w:spacing w:after="0" w:line="240" w:lineRule="auto"/>
        <w:ind w:firstLine="708"/>
        <w:jc w:val="both"/>
        <w:rPr>
          <w:rFonts w:ascii="Times New Roman" w:hAnsi="Times New Roman"/>
          <w:color w:val="FF0000"/>
          <w:sz w:val="24"/>
          <w:szCs w:val="24"/>
        </w:rPr>
      </w:pPr>
      <w:r w:rsidRPr="00941042">
        <w:rPr>
          <w:rFonts w:ascii="Times New Roman" w:hAnsi="Times New Roman"/>
          <w:sz w:val="24"/>
          <w:szCs w:val="24"/>
        </w:rPr>
        <w:t xml:space="preserve">1) </w:t>
      </w:r>
      <w:r w:rsidR="00F314C8" w:rsidRPr="007F0D48">
        <w:rPr>
          <w:rFonts w:ascii="Times New Roman" w:hAnsi="Times New Roman"/>
          <w:sz w:val="24"/>
          <w:szCs w:val="24"/>
        </w:rPr>
        <w:t>заместительная почечная терапия методами диализа, оказанная в условиях</w:t>
      </w:r>
      <w:r w:rsidR="00EA4D3F" w:rsidRPr="007F0D48">
        <w:rPr>
          <w:rFonts w:ascii="Times New Roman" w:hAnsi="Times New Roman"/>
          <w:sz w:val="24"/>
          <w:szCs w:val="24"/>
        </w:rPr>
        <w:t xml:space="preserve"> дневного</w:t>
      </w:r>
      <w:r w:rsidR="00F314C8" w:rsidRPr="007F0D48">
        <w:rPr>
          <w:rFonts w:ascii="Times New Roman" w:hAnsi="Times New Roman"/>
          <w:sz w:val="24"/>
          <w:szCs w:val="24"/>
        </w:rPr>
        <w:t xml:space="preserve"> стационара. Единицей учета заместительной почечной терапии методами диализа в условиях</w:t>
      </w:r>
      <w:r w:rsidR="00EA4D3F" w:rsidRPr="007F0D48">
        <w:rPr>
          <w:rFonts w:ascii="Times New Roman" w:hAnsi="Times New Roman"/>
          <w:sz w:val="24"/>
          <w:szCs w:val="24"/>
        </w:rPr>
        <w:t xml:space="preserve"> </w:t>
      </w:r>
      <w:r w:rsidR="00F314C8" w:rsidRPr="007F0D48">
        <w:rPr>
          <w:rFonts w:ascii="Times New Roman" w:hAnsi="Times New Roman"/>
          <w:sz w:val="24"/>
          <w:szCs w:val="24"/>
        </w:rPr>
        <w:t xml:space="preserve">дневного стационара </w:t>
      </w:r>
      <w:proofErr w:type="gramStart"/>
      <w:r w:rsidR="00F314C8" w:rsidRPr="007F0D48">
        <w:rPr>
          <w:rFonts w:ascii="Times New Roman" w:hAnsi="Times New Roman"/>
          <w:sz w:val="24"/>
          <w:szCs w:val="24"/>
        </w:rPr>
        <w:t>является</w:t>
      </w:r>
      <w:r w:rsidR="008366A3" w:rsidRPr="007F0D48">
        <w:rPr>
          <w:rFonts w:ascii="Times New Roman" w:hAnsi="Times New Roman"/>
          <w:sz w:val="24"/>
          <w:szCs w:val="24"/>
        </w:rPr>
        <w:t xml:space="preserve"> </w:t>
      </w:r>
      <w:r w:rsidR="00F314C8" w:rsidRPr="007F0D48">
        <w:rPr>
          <w:rFonts w:ascii="Times New Roman" w:hAnsi="Times New Roman"/>
          <w:sz w:val="24"/>
          <w:szCs w:val="24"/>
        </w:rPr>
        <w:t xml:space="preserve"> случай</w:t>
      </w:r>
      <w:proofErr w:type="gramEnd"/>
      <w:r w:rsidR="00F314C8" w:rsidRPr="007F0D48">
        <w:rPr>
          <w:rFonts w:ascii="Times New Roman" w:hAnsi="Times New Roman"/>
          <w:sz w:val="24"/>
          <w:szCs w:val="24"/>
        </w:rPr>
        <w:t xml:space="preserve"> лечени</w:t>
      </w:r>
      <w:r w:rsidR="0067152B">
        <w:rPr>
          <w:rFonts w:ascii="Times New Roman" w:hAnsi="Times New Roman"/>
          <w:sz w:val="24"/>
          <w:szCs w:val="24"/>
        </w:rPr>
        <w:t>я</w:t>
      </w:r>
      <w:r w:rsidR="00F314C8" w:rsidRPr="007F0D48">
        <w:rPr>
          <w:rFonts w:ascii="Times New Roman" w:hAnsi="Times New Roman"/>
          <w:sz w:val="24"/>
          <w:szCs w:val="24"/>
        </w:rPr>
        <w:t xml:space="preserve">. </w:t>
      </w:r>
      <w:r w:rsidR="005C03C3" w:rsidRPr="007F0D48">
        <w:rPr>
          <w:rFonts w:ascii="Times New Roman" w:eastAsia="SimSun" w:hAnsi="Times New Roman"/>
          <w:sz w:val="24"/>
          <w:szCs w:val="24"/>
          <w:lang w:eastAsia="zh-CN"/>
        </w:rPr>
        <w:t xml:space="preserve">Законченным случаем </w:t>
      </w:r>
      <w:r w:rsidR="005C03C3" w:rsidRPr="007F0D48">
        <w:rPr>
          <w:rFonts w:ascii="Times New Roman" w:hAnsi="Times New Roman"/>
          <w:sz w:val="24"/>
          <w:szCs w:val="24"/>
        </w:rPr>
        <w:t>лечения в условиях дневного стационара</w:t>
      </w:r>
      <w:r w:rsidR="005C03C3" w:rsidRPr="007F0D48">
        <w:rPr>
          <w:rFonts w:ascii="Times New Roman" w:eastAsia="SimSun" w:hAnsi="Times New Roman"/>
          <w:sz w:val="24"/>
          <w:szCs w:val="24"/>
          <w:lang w:eastAsia="zh-CN"/>
        </w:rPr>
        <w:t xml:space="preserve"> при заместительной почечной терапии методами диализа считается лечение в течение одного месяца (фактически оказанное количество</w:t>
      </w:r>
      <w:r w:rsidR="008366A3" w:rsidRPr="007F0D48">
        <w:rPr>
          <w:rFonts w:ascii="Times New Roman" w:eastAsia="SimSun" w:hAnsi="Times New Roman"/>
          <w:sz w:val="24"/>
          <w:szCs w:val="24"/>
          <w:lang w:eastAsia="zh-CN"/>
        </w:rPr>
        <w:t xml:space="preserve"> </w:t>
      </w:r>
      <w:r w:rsidR="005C03C3" w:rsidRPr="007F0D48">
        <w:rPr>
          <w:rFonts w:ascii="Times New Roman" w:eastAsia="SimSun" w:hAnsi="Times New Roman"/>
          <w:sz w:val="24"/>
          <w:szCs w:val="24"/>
          <w:lang w:eastAsia="zh-CN"/>
        </w:rPr>
        <w:t xml:space="preserve">процедур за месяц, в среднем 13 процедур экстракорпорального диализа, 12 - 14 в зависимости от календарного месяца, или ежедневные обмены с эффективным объемом диализата при </w:t>
      </w:r>
      <w:proofErr w:type="spellStart"/>
      <w:r w:rsidR="005C03C3" w:rsidRPr="007F0D48">
        <w:rPr>
          <w:rFonts w:ascii="Times New Roman" w:eastAsia="SimSun" w:hAnsi="Times New Roman"/>
          <w:sz w:val="24"/>
          <w:szCs w:val="24"/>
          <w:lang w:eastAsia="zh-CN"/>
        </w:rPr>
        <w:t>перитонеальном</w:t>
      </w:r>
      <w:proofErr w:type="spellEnd"/>
      <w:r w:rsidR="005C03C3" w:rsidRPr="007F0D48">
        <w:rPr>
          <w:rFonts w:ascii="Times New Roman" w:eastAsia="SimSun" w:hAnsi="Times New Roman"/>
          <w:sz w:val="24"/>
          <w:szCs w:val="24"/>
          <w:lang w:eastAsia="zh-CN"/>
        </w:rPr>
        <w:t xml:space="preserve"> диализе в течение месяца). </w:t>
      </w:r>
      <w:r w:rsidR="00F314C8" w:rsidRPr="007F0D48">
        <w:rPr>
          <w:rFonts w:ascii="Times New Roman" w:hAnsi="Times New Roman"/>
          <w:sz w:val="24"/>
          <w:szCs w:val="24"/>
        </w:rPr>
        <w:t>Заместител</w:t>
      </w:r>
      <w:r w:rsidR="00E26E65" w:rsidRPr="00941042">
        <w:rPr>
          <w:rFonts w:ascii="Times New Roman" w:hAnsi="Times New Roman"/>
          <w:sz w:val="24"/>
          <w:szCs w:val="24"/>
        </w:rPr>
        <w:t xml:space="preserve">ьная почечная терапия </w:t>
      </w:r>
      <w:proofErr w:type="gramStart"/>
      <w:r w:rsidR="00E26E65" w:rsidRPr="00941042">
        <w:rPr>
          <w:rFonts w:ascii="Times New Roman" w:hAnsi="Times New Roman"/>
          <w:sz w:val="24"/>
          <w:szCs w:val="24"/>
        </w:rPr>
        <w:t xml:space="preserve">методами </w:t>
      </w:r>
      <w:r w:rsidR="00F314C8" w:rsidRPr="007F0D48">
        <w:rPr>
          <w:rFonts w:ascii="Times New Roman" w:hAnsi="Times New Roman"/>
          <w:sz w:val="24"/>
          <w:szCs w:val="24"/>
        </w:rPr>
        <w:t xml:space="preserve"> диализа</w:t>
      </w:r>
      <w:proofErr w:type="gramEnd"/>
      <w:r w:rsidR="00F314C8" w:rsidRPr="007F0D48">
        <w:rPr>
          <w:rFonts w:ascii="Times New Roman" w:hAnsi="Times New Roman"/>
          <w:sz w:val="24"/>
          <w:szCs w:val="24"/>
        </w:rPr>
        <w:t xml:space="preserve"> в условиях дневного стационара учитывается в реестре медицинской помощи по полю «TARIF» таблицы «Сведения о случае» реестра медицинской помощи</w:t>
      </w:r>
      <w:r w:rsidR="006802F9" w:rsidRPr="007F0D48">
        <w:rPr>
          <w:rFonts w:ascii="Times New Roman" w:hAnsi="Times New Roman"/>
          <w:sz w:val="24"/>
          <w:szCs w:val="24"/>
        </w:rPr>
        <w:t>.</w:t>
      </w:r>
    </w:p>
    <w:p w14:paraId="41006FD9" w14:textId="4E87A95D" w:rsidR="00EA4D3F" w:rsidRPr="007F0D48" w:rsidRDefault="00EA4D3F" w:rsidP="00E21D36">
      <w:pPr>
        <w:spacing w:after="0" w:line="240" w:lineRule="auto"/>
        <w:ind w:firstLine="708"/>
        <w:jc w:val="both"/>
        <w:rPr>
          <w:rFonts w:ascii="Times New Roman" w:hAnsi="Times New Roman"/>
          <w:sz w:val="24"/>
          <w:szCs w:val="24"/>
        </w:rPr>
      </w:pPr>
      <w:r w:rsidRPr="007F0D48">
        <w:rPr>
          <w:rFonts w:ascii="Times New Roman" w:hAnsi="Times New Roman"/>
          <w:sz w:val="24"/>
          <w:szCs w:val="24"/>
        </w:rPr>
        <w:t>К тарифам на услуги диализа не применяются коэффициент уровня оказания медицинской помощи и коэффициент сложности лечения пациента.</w:t>
      </w:r>
    </w:p>
    <w:p w14:paraId="25172910" w14:textId="52EFFACF" w:rsidR="00F314C8" w:rsidRPr="00941042" w:rsidRDefault="00F314C8" w:rsidP="00F314C8">
      <w:pPr>
        <w:pStyle w:val="a3"/>
        <w:spacing w:after="0" w:line="240" w:lineRule="auto"/>
        <w:ind w:left="0" w:firstLine="709"/>
        <w:jc w:val="both"/>
        <w:rPr>
          <w:rFonts w:ascii="Times New Roman" w:hAnsi="Times New Roman"/>
          <w:sz w:val="24"/>
          <w:szCs w:val="24"/>
        </w:rPr>
      </w:pPr>
      <w:r w:rsidRPr="00941042">
        <w:rPr>
          <w:rFonts w:ascii="Times New Roman" w:hAnsi="Times New Roman"/>
          <w:sz w:val="24"/>
          <w:szCs w:val="24"/>
        </w:rPr>
        <w:t>2) медицинская помощь, оказываемая в условиях дневного стационара с применением вспомогательных репродуктивных технологий (далее</w:t>
      </w:r>
      <w:r w:rsidR="00E21D36" w:rsidRPr="00941042">
        <w:rPr>
          <w:rFonts w:ascii="Times New Roman" w:hAnsi="Times New Roman"/>
          <w:sz w:val="24"/>
          <w:szCs w:val="24"/>
        </w:rPr>
        <w:t xml:space="preserve"> -</w:t>
      </w:r>
      <w:r w:rsidRPr="00941042">
        <w:rPr>
          <w:rFonts w:ascii="Times New Roman" w:hAnsi="Times New Roman"/>
          <w:sz w:val="24"/>
          <w:szCs w:val="24"/>
        </w:rPr>
        <w:t xml:space="preserve"> ЭКО). Единицей учета ЭКО является случай лечения в условиях дневного стационара. ЭКО учитывается в реестре медицинской помощи по</w:t>
      </w:r>
      <w:r w:rsidR="008366A3" w:rsidRPr="00941042">
        <w:rPr>
          <w:rFonts w:ascii="Times New Roman" w:hAnsi="Times New Roman"/>
          <w:sz w:val="24"/>
          <w:szCs w:val="24"/>
        </w:rPr>
        <w:t xml:space="preserve"> </w:t>
      </w:r>
      <w:r w:rsidRPr="00941042">
        <w:rPr>
          <w:rFonts w:ascii="Times New Roman" w:hAnsi="Times New Roman"/>
          <w:sz w:val="24"/>
          <w:szCs w:val="24"/>
        </w:rPr>
        <w:t>полю «TARIF» таблицы «Сведения о случае» реестра медицинской помощи</w:t>
      </w:r>
      <w:r w:rsidR="006663AD" w:rsidRPr="00941042">
        <w:rPr>
          <w:rFonts w:ascii="Times New Roman" w:hAnsi="Times New Roman"/>
          <w:sz w:val="24"/>
          <w:szCs w:val="24"/>
        </w:rPr>
        <w:t>.</w:t>
      </w:r>
      <w:r w:rsidRPr="00941042">
        <w:rPr>
          <w:rFonts w:ascii="Times New Roman" w:hAnsi="Times New Roman"/>
          <w:sz w:val="24"/>
          <w:szCs w:val="24"/>
        </w:rPr>
        <w:t xml:space="preserve"> </w:t>
      </w:r>
    </w:p>
    <w:p w14:paraId="048F0962" w14:textId="77777777" w:rsidR="00F314C8" w:rsidRPr="00941042" w:rsidRDefault="00F314C8" w:rsidP="00F314C8">
      <w:pPr>
        <w:pStyle w:val="a3"/>
        <w:spacing w:after="0" w:line="240" w:lineRule="auto"/>
        <w:ind w:left="0" w:firstLine="709"/>
        <w:jc w:val="both"/>
        <w:rPr>
          <w:rFonts w:ascii="Times New Roman" w:hAnsi="Times New Roman"/>
          <w:sz w:val="24"/>
          <w:szCs w:val="24"/>
        </w:rPr>
      </w:pPr>
      <w:r w:rsidRPr="00941042">
        <w:rPr>
          <w:rFonts w:ascii="Times New Roman" w:hAnsi="Times New Roman"/>
          <w:sz w:val="24"/>
          <w:szCs w:val="24"/>
        </w:rPr>
        <w:lastRenderedPageBreak/>
        <w:t xml:space="preserve">В целях осуществления раздельного учёта и контроля объёмов предоставления медицинской помощи в рамках программ обязательного медицинского страхования единицей объёма предоставления медицинской помощи </w:t>
      </w:r>
      <w:r w:rsidRPr="00941042">
        <w:rPr>
          <w:rFonts w:ascii="Times New Roman" w:hAnsi="Times New Roman"/>
          <w:b/>
          <w:sz w:val="24"/>
          <w:szCs w:val="24"/>
        </w:rPr>
        <w:t>в стационарных условиях</w:t>
      </w:r>
      <w:r w:rsidRPr="00941042">
        <w:rPr>
          <w:rFonts w:ascii="Times New Roman" w:hAnsi="Times New Roman"/>
          <w:sz w:val="24"/>
          <w:szCs w:val="24"/>
        </w:rPr>
        <w:t xml:space="preserve"> является случай госпитализации (законченный случай лечения в стационарных условиях).</w:t>
      </w:r>
    </w:p>
    <w:p w14:paraId="7E679B69" w14:textId="77777777" w:rsidR="00F314C8" w:rsidRPr="00941042" w:rsidRDefault="00F314C8" w:rsidP="00F314C8">
      <w:pPr>
        <w:pStyle w:val="a3"/>
        <w:spacing w:after="0" w:line="240" w:lineRule="auto"/>
        <w:ind w:left="0" w:firstLine="709"/>
        <w:jc w:val="both"/>
        <w:rPr>
          <w:rFonts w:ascii="Times New Roman" w:hAnsi="Times New Roman"/>
          <w:sz w:val="24"/>
          <w:szCs w:val="24"/>
        </w:rPr>
      </w:pPr>
      <w:r w:rsidRPr="00941042">
        <w:rPr>
          <w:rFonts w:ascii="Times New Roman" w:hAnsi="Times New Roman"/>
          <w:sz w:val="24"/>
          <w:szCs w:val="24"/>
        </w:rPr>
        <w:t>Отдельному учету подлежат:</w:t>
      </w:r>
    </w:p>
    <w:p w14:paraId="67C20ECB" w14:textId="7415A345" w:rsidR="00F314C8" w:rsidRPr="00941042" w:rsidRDefault="00F314C8" w:rsidP="00F314C8">
      <w:pPr>
        <w:pStyle w:val="a3"/>
        <w:spacing w:after="0" w:line="240" w:lineRule="auto"/>
        <w:ind w:left="0" w:firstLine="709"/>
        <w:jc w:val="both"/>
        <w:rPr>
          <w:rFonts w:ascii="Times New Roman" w:hAnsi="Times New Roman"/>
          <w:sz w:val="24"/>
          <w:szCs w:val="24"/>
        </w:rPr>
      </w:pPr>
      <w:r w:rsidRPr="00941042">
        <w:rPr>
          <w:rFonts w:ascii="Times New Roman" w:hAnsi="Times New Roman"/>
          <w:sz w:val="24"/>
          <w:szCs w:val="24"/>
        </w:rPr>
        <w:t>1) высокотехнологичная медицинская помощь</w:t>
      </w:r>
      <w:r w:rsidR="008366A3" w:rsidRPr="00941042">
        <w:rPr>
          <w:rFonts w:ascii="Times New Roman" w:hAnsi="Times New Roman"/>
          <w:sz w:val="24"/>
          <w:szCs w:val="24"/>
        </w:rPr>
        <w:t xml:space="preserve"> </w:t>
      </w:r>
      <w:r w:rsidRPr="00941042">
        <w:rPr>
          <w:rFonts w:ascii="Times New Roman" w:hAnsi="Times New Roman"/>
          <w:sz w:val="24"/>
          <w:szCs w:val="24"/>
        </w:rPr>
        <w:t xml:space="preserve">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оказанная в стационарных условиях (далее </w:t>
      </w:r>
      <w:r w:rsidR="00E21D36" w:rsidRPr="00941042">
        <w:rPr>
          <w:rFonts w:ascii="Times New Roman" w:hAnsi="Times New Roman"/>
          <w:sz w:val="24"/>
          <w:szCs w:val="24"/>
        </w:rPr>
        <w:t>-</w:t>
      </w:r>
      <w:r w:rsidRPr="00941042">
        <w:rPr>
          <w:rFonts w:ascii="Times New Roman" w:hAnsi="Times New Roman"/>
          <w:sz w:val="24"/>
          <w:szCs w:val="24"/>
        </w:rPr>
        <w:t xml:space="preserve"> ВМП). Единицей объема ВМП является случай госпитализации (законченный случай лечения в стационарных условиях). ВМП учитывается в реестре медицинской помощи по типу файла пакета информационного обмена персонифицированного учета высокотехнологичной медицинской помощи (константа «Т») и полю «TARIF» таблицы «Сведения о случае» реестра медицинской помощи, которое должно принимать одно из значений из справочника на 201</w:t>
      </w:r>
      <w:r w:rsidR="00DB6D83" w:rsidRPr="00941042">
        <w:rPr>
          <w:rFonts w:ascii="Times New Roman" w:hAnsi="Times New Roman"/>
          <w:sz w:val="24"/>
          <w:szCs w:val="24"/>
        </w:rPr>
        <w:t>7</w:t>
      </w:r>
      <w:r w:rsidRPr="00941042">
        <w:rPr>
          <w:rFonts w:ascii="Times New Roman" w:hAnsi="Times New Roman"/>
          <w:sz w:val="24"/>
          <w:szCs w:val="24"/>
        </w:rPr>
        <w:t xml:space="preserve"> год приложения</w:t>
      </w:r>
      <w:r w:rsidR="00C96338">
        <w:rPr>
          <w:rFonts w:ascii="Times New Roman" w:hAnsi="Times New Roman"/>
          <w:sz w:val="24"/>
          <w:szCs w:val="24"/>
        </w:rPr>
        <w:t xml:space="preserve"> 14</w:t>
      </w:r>
      <w:r w:rsidR="00E1306B" w:rsidRPr="00941042">
        <w:rPr>
          <w:rFonts w:ascii="Times New Roman" w:hAnsi="Times New Roman"/>
          <w:sz w:val="24"/>
          <w:szCs w:val="24"/>
        </w:rPr>
        <w:t xml:space="preserve"> </w:t>
      </w:r>
      <w:r w:rsidRPr="00941042">
        <w:rPr>
          <w:rFonts w:ascii="Times New Roman" w:hAnsi="Times New Roman"/>
          <w:sz w:val="24"/>
          <w:szCs w:val="24"/>
        </w:rPr>
        <w:t>к Тарифному соглашению в системе обязательного медицинского страхования Ханты-Мансийского автономного округа - Югры на 201</w:t>
      </w:r>
      <w:r w:rsidR="00DB6D83" w:rsidRPr="00941042">
        <w:rPr>
          <w:rFonts w:ascii="Times New Roman" w:hAnsi="Times New Roman"/>
          <w:sz w:val="24"/>
          <w:szCs w:val="24"/>
        </w:rPr>
        <w:t>7</w:t>
      </w:r>
      <w:r w:rsidRPr="00941042">
        <w:rPr>
          <w:rFonts w:ascii="Times New Roman" w:hAnsi="Times New Roman"/>
          <w:sz w:val="24"/>
          <w:szCs w:val="24"/>
        </w:rPr>
        <w:t xml:space="preserve"> год;</w:t>
      </w:r>
    </w:p>
    <w:p w14:paraId="14A11199" w14:textId="6F3CCD02" w:rsidR="00F314C8" w:rsidRPr="00246AF6" w:rsidRDefault="00F314C8" w:rsidP="00F314C8">
      <w:pPr>
        <w:pStyle w:val="a3"/>
        <w:spacing w:after="0" w:line="240" w:lineRule="auto"/>
        <w:ind w:left="0" w:firstLine="709"/>
        <w:jc w:val="both"/>
        <w:rPr>
          <w:rFonts w:ascii="Times New Roman" w:hAnsi="Times New Roman"/>
          <w:color w:val="FF0000"/>
          <w:sz w:val="24"/>
          <w:szCs w:val="24"/>
        </w:rPr>
      </w:pPr>
      <w:r w:rsidRPr="00941042">
        <w:rPr>
          <w:rFonts w:ascii="Times New Roman" w:hAnsi="Times New Roman"/>
          <w:sz w:val="24"/>
          <w:szCs w:val="24"/>
        </w:rPr>
        <w:t>3)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(далее также медицинская реабилитация в стационарных условиях). Единицей учета медицинской реабилитации в стационарных условиях является койко-день. Медицинская реабилитация в стационарных условиях учитывается в реестре медицинской помощи по полю</w:t>
      </w:r>
      <w:r w:rsidR="008366A3" w:rsidRPr="00941042">
        <w:rPr>
          <w:rFonts w:ascii="Times New Roman" w:hAnsi="Times New Roman"/>
          <w:sz w:val="24"/>
          <w:szCs w:val="24"/>
        </w:rPr>
        <w:t xml:space="preserve"> </w:t>
      </w:r>
      <w:r w:rsidRPr="00941042">
        <w:rPr>
          <w:rFonts w:ascii="Times New Roman" w:hAnsi="Times New Roman"/>
          <w:sz w:val="24"/>
          <w:szCs w:val="24"/>
        </w:rPr>
        <w:t>«PROFIL» таблицы «Сведения о случае» реестра медицинской помощи</w:t>
      </w:r>
      <w:r w:rsidR="006663AD" w:rsidRPr="00941042">
        <w:rPr>
          <w:rFonts w:ascii="Times New Roman" w:hAnsi="Times New Roman"/>
          <w:sz w:val="24"/>
          <w:szCs w:val="24"/>
        </w:rPr>
        <w:t>.</w:t>
      </w:r>
    </w:p>
    <w:p w14:paraId="022CCF8F" w14:textId="7BD25365" w:rsidR="00F314C8" w:rsidRDefault="00F314C8" w:rsidP="00F314C8">
      <w:pPr>
        <w:pStyle w:val="a3"/>
        <w:spacing w:after="0" w:line="240" w:lineRule="auto"/>
        <w:ind w:left="0" w:firstLine="709"/>
        <w:jc w:val="both"/>
        <w:rPr>
          <w:rFonts w:ascii="Times New Roman" w:hAnsi="Times New Roman"/>
          <w:sz w:val="24"/>
          <w:szCs w:val="24"/>
          <w:highlight w:val="yellow"/>
        </w:rPr>
      </w:pPr>
      <w:r w:rsidRPr="00246AF6">
        <w:rPr>
          <w:rFonts w:ascii="Times New Roman" w:hAnsi="Times New Roman"/>
          <w:sz w:val="24"/>
          <w:szCs w:val="24"/>
        </w:rPr>
        <w:t xml:space="preserve">В целях осуществления раздельного учёта и контроля объёмов предоставления медицинской помощи в рамках программ обязательного медицинского страхования единицей объёма предоставления </w:t>
      </w:r>
      <w:r w:rsidRPr="00246AF6">
        <w:rPr>
          <w:rFonts w:ascii="Times New Roman" w:hAnsi="Times New Roman"/>
          <w:b/>
          <w:sz w:val="24"/>
          <w:szCs w:val="24"/>
        </w:rPr>
        <w:t>скорой медицинской помощи вне медицинской организации</w:t>
      </w:r>
      <w:r w:rsidRPr="00246AF6">
        <w:rPr>
          <w:rFonts w:ascii="Times New Roman" w:hAnsi="Times New Roman"/>
          <w:sz w:val="24"/>
          <w:szCs w:val="24"/>
        </w:rPr>
        <w:t xml:space="preserve"> является вызов.</w:t>
      </w:r>
      <w:r w:rsidR="006663AD" w:rsidRPr="00246AF6">
        <w:rPr>
          <w:rFonts w:ascii="Times New Roman" w:hAnsi="Times New Roman"/>
          <w:sz w:val="24"/>
          <w:szCs w:val="24"/>
        </w:rPr>
        <w:t xml:space="preserve"> Так же отдельному учету</w:t>
      </w:r>
      <w:r w:rsidR="006663AD" w:rsidRPr="00246AF6">
        <w:t xml:space="preserve"> </w:t>
      </w:r>
      <w:r w:rsidR="001810FB" w:rsidRPr="00246AF6">
        <w:rPr>
          <w:rFonts w:ascii="Times New Roman" w:hAnsi="Times New Roman"/>
          <w:sz w:val="24"/>
          <w:szCs w:val="24"/>
        </w:rPr>
        <w:t xml:space="preserve">подлежат </w:t>
      </w:r>
      <w:r w:rsidR="006663AD" w:rsidRPr="00246AF6">
        <w:rPr>
          <w:rFonts w:ascii="Times New Roman" w:hAnsi="Times New Roman"/>
          <w:sz w:val="24"/>
          <w:szCs w:val="24"/>
        </w:rPr>
        <w:t>медицинские услуги</w:t>
      </w:r>
      <w:r w:rsidR="006663AD" w:rsidRPr="006663AD">
        <w:rPr>
          <w:rFonts w:ascii="Times New Roman" w:hAnsi="Times New Roman"/>
          <w:sz w:val="24"/>
          <w:szCs w:val="24"/>
        </w:rPr>
        <w:t xml:space="preserve"> при оказании скорой медицинской помощи вне медицинской организации в случае проведения тромболизиса</w:t>
      </w:r>
      <w:r w:rsidR="006663AD">
        <w:rPr>
          <w:rFonts w:ascii="Times New Roman" w:hAnsi="Times New Roman"/>
          <w:sz w:val="24"/>
          <w:szCs w:val="24"/>
        </w:rPr>
        <w:t>.</w:t>
      </w:r>
      <w:r w:rsidR="006663AD">
        <w:rPr>
          <w:rFonts w:ascii="Times New Roman" w:hAnsi="Times New Roman"/>
          <w:sz w:val="24"/>
          <w:szCs w:val="24"/>
          <w:highlight w:val="yellow"/>
        </w:rPr>
        <w:t xml:space="preserve"> </w:t>
      </w:r>
    </w:p>
    <w:p w14:paraId="3A219EAE" w14:textId="77777777" w:rsidR="00F524CE" w:rsidRDefault="00F524CE" w:rsidP="00F314C8">
      <w:pPr>
        <w:pStyle w:val="a3"/>
        <w:spacing w:after="0" w:line="240" w:lineRule="auto"/>
        <w:ind w:left="0" w:firstLine="709"/>
        <w:jc w:val="both"/>
        <w:rPr>
          <w:rFonts w:ascii="Times New Roman" w:hAnsi="Times New Roman"/>
          <w:sz w:val="24"/>
          <w:szCs w:val="24"/>
          <w:highlight w:val="yellow"/>
        </w:rPr>
      </w:pPr>
    </w:p>
    <w:p w14:paraId="2E5C54F2" w14:textId="77777777" w:rsidR="00267356" w:rsidRPr="002E2A35" w:rsidRDefault="00267356" w:rsidP="0094134A">
      <w:pPr>
        <w:pStyle w:val="a3"/>
        <w:numPr>
          <w:ilvl w:val="0"/>
          <w:numId w:val="19"/>
        </w:numPr>
        <w:spacing w:after="0" w:line="240" w:lineRule="auto"/>
        <w:ind w:left="0" w:firstLine="709"/>
        <w:rPr>
          <w:rFonts w:ascii="Times New Roman" w:eastAsiaTheme="minorHAnsi" w:hAnsi="Times New Roman"/>
          <w:b/>
          <w:sz w:val="24"/>
          <w:szCs w:val="24"/>
        </w:rPr>
      </w:pPr>
      <w:r w:rsidRPr="002E2A35">
        <w:rPr>
          <w:rFonts w:ascii="Times New Roman" w:eastAsiaTheme="minorHAnsi" w:hAnsi="Times New Roman"/>
          <w:b/>
          <w:sz w:val="24"/>
          <w:szCs w:val="24"/>
        </w:rPr>
        <w:t>Принципы системы оплаты медицинской помощи</w:t>
      </w:r>
      <w:r w:rsidR="00F47A3B" w:rsidRPr="002E2A35">
        <w:rPr>
          <w:rFonts w:ascii="Times New Roman" w:eastAsiaTheme="minorHAnsi" w:hAnsi="Times New Roman"/>
          <w:b/>
          <w:sz w:val="24"/>
          <w:szCs w:val="24"/>
        </w:rPr>
        <w:t>.</w:t>
      </w:r>
    </w:p>
    <w:p w14:paraId="2733819C" w14:textId="77777777" w:rsidR="00267356" w:rsidRPr="00C2736A"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C2736A">
        <w:rPr>
          <w:rFonts w:ascii="Times New Roman" w:eastAsiaTheme="minorHAnsi" w:hAnsi="Times New Roman"/>
          <w:sz w:val="24"/>
          <w:szCs w:val="24"/>
        </w:rPr>
        <w:t xml:space="preserve">В целях обеспечения преемственности, доступности и качества медицинской помощи, а также эффективной реализации территориальной программы государственных гарантий в автономном округе сформирована </w:t>
      </w:r>
      <w:r w:rsidR="008030A9">
        <w:rPr>
          <w:rFonts w:ascii="Times New Roman" w:eastAsiaTheme="minorHAnsi" w:hAnsi="Times New Roman"/>
          <w:sz w:val="24"/>
          <w:szCs w:val="24"/>
        </w:rPr>
        <w:t>трёх</w:t>
      </w:r>
      <w:r w:rsidRPr="00C2736A">
        <w:rPr>
          <w:rFonts w:ascii="Times New Roman" w:eastAsiaTheme="minorHAnsi" w:hAnsi="Times New Roman"/>
          <w:sz w:val="24"/>
          <w:szCs w:val="24"/>
        </w:rPr>
        <w:t>уровневая система организации медицинской помощи гражданам:</w:t>
      </w:r>
    </w:p>
    <w:p w14:paraId="7E001243" w14:textId="69E77DC4" w:rsidR="00267356" w:rsidRPr="00941042" w:rsidRDefault="00267356" w:rsidP="00A54B10">
      <w:pPr>
        <w:spacing w:after="0" w:line="240" w:lineRule="auto"/>
        <w:ind w:firstLine="708"/>
        <w:contextualSpacing/>
        <w:jc w:val="both"/>
        <w:rPr>
          <w:rFonts w:ascii="Times New Roman" w:eastAsiaTheme="minorHAnsi" w:hAnsi="Times New Roman"/>
          <w:sz w:val="24"/>
          <w:szCs w:val="24"/>
        </w:rPr>
      </w:pPr>
      <w:r w:rsidRPr="00941042">
        <w:rPr>
          <w:rFonts w:ascii="Times New Roman" w:eastAsiaTheme="minorHAnsi" w:hAnsi="Times New Roman"/>
          <w:b/>
          <w:sz w:val="24"/>
          <w:szCs w:val="24"/>
        </w:rPr>
        <w:t>первый уровень</w:t>
      </w:r>
      <w:r w:rsidRPr="00941042">
        <w:rPr>
          <w:rFonts w:ascii="Times New Roman" w:eastAsiaTheme="minorHAnsi" w:hAnsi="Times New Roman"/>
          <w:sz w:val="24"/>
          <w:szCs w:val="24"/>
        </w:rPr>
        <w:t xml:space="preserve">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r w:rsidR="006D50BF" w:rsidRPr="00941042">
        <w:rPr>
          <w:rFonts w:ascii="Times New Roman" w:eastAsiaTheme="minorHAnsi" w:hAnsi="Times New Roman"/>
          <w:sz w:val="24"/>
          <w:szCs w:val="24"/>
        </w:rPr>
        <w:t xml:space="preserve"> </w:t>
      </w:r>
      <w:r w:rsidRPr="00941042">
        <w:rPr>
          <w:rFonts w:ascii="Times New Roman" w:eastAsiaTheme="minorHAnsi" w:hAnsi="Times New Roman"/>
          <w:sz w:val="24"/>
          <w:szCs w:val="24"/>
        </w:rPr>
        <w:t>(медицинские организации либо подразделения медицинских организаций, оказывающие первичную медико-санитарную медицинскую помощь: фельдшерско-акушерские пункты, врачебные амбулатории, участковые больницы, районные больницы, городские больницы, офисы врачей общей практики и семейных врачей, городские поликлиники и др.);</w:t>
      </w:r>
    </w:p>
    <w:p w14:paraId="63C99750" w14:textId="70D0ACAE" w:rsidR="00267356" w:rsidRPr="00941042" w:rsidRDefault="00267356" w:rsidP="00A54B10">
      <w:pPr>
        <w:spacing w:after="0" w:line="240" w:lineRule="auto"/>
        <w:ind w:firstLine="708"/>
        <w:contextualSpacing/>
        <w:jc w:val="both"/>
        <w:rPr>
          <w:rFonts w:ascii="Times New Roman" w:eastAsiaTheme="minorHAnsi" w:hAnsi="Times New Roman"/>
          <w:sz w:val="24"/>
          <w:szCs w:val="24"/>
        </w:rPr>
      </w:pPr>
      <w:r w:rsidRPr="00941042">
        <w:rPr>
          <w:rFonts w:ascii="Times New Roman" w:eastAsiaTheme="minorHAnsi" w:hAnsi="Times New Roman"/>
          <w:b/>
          <w:sz w:val="24"/>
          <w:szCs w:val="24"/>
        </w:rPr>
        <w:t>второй уровень</w:t>
      </w:r>
      <w:r w:rsidRPr="00941042">
        <w:rPr>
          <w:rFonts w:ascii="Times New Roman" w:eastAsiaTheme="minorHAnsi" w:hAnsi="Times New Roman"/>
          <w:sz w:val="24"/>
          <w:szCs w:val="24"/>
        </w:rPr>
        <w:t xml:space="preserve"> - оказание преимущественно специализированной (за исключением высокотехнологичной), медицинской помощи (медицинские организации, либо подразделения медицинских организаций, оказывающие первичную, в том числе первичную специализированную, и специализированную медицинскую помощь: межтерриториальные амбулаторные центры и поликлиники, многопрофильные и специализированные медицинские организации, оказывающие квалифицированную первичную специализированную и специализированную медицинскую помощь по наиболее востребованным профилям жителям в пределах как минимум двух населенных пунктов (районов));</w:t>
      </w:r>
    </w:p>
    <w:p w14:paraId="47BEC562" w14:textId="107D7F4F" w:rsidR="00267356" w:rsidRPr="002E2A35" w:rsidRDefault="00267356" w:rsidP="00A54B10">
      <w:pPr>
        <w:spacing w:after="0" w:line="240" w:lineRule="auto"/>
        <w:ind w:firstLine="708"/>
        <w:contextualSpacing/>
        <w:jc w:val="both"/>
        <w:rPr>
          <w:rFonts w:ascii="Times New Roman" w:eastAsiaTheme="minorHAnsi" w:hAnsi="Times New Roman"/>
          <w:sz w:val="24"/>
          <w:szCs w:val="24"/>
        </w:rPr>
      </w:pPr>
      <w:r w:rsidRPr="00941042">
        <w:rPr>
          <w:rFonts w:ascii="Times New Roman" w:eastAsiaTheme="minorHAnsi" w:hAnsi="Times New Roman"/>
          <w:b/>
          <w:sz w:val="24"/>
          <w:szCs w:val="24"/>
        </w:rPr>
        <w:t>третий уровень</w:t>
      </w:r>
      <w:r w:rsidRPr="00941042">
        <w:rPr>
          <w:rFonts w:ascii="Times New Roman" w:eastAsiaTheme="minorHAnsi" w:hAnsi="Times New Roman"/>
          <w:sz w:val="24"/>
          <w:szCs w:val="24"/>
        </w:rPr>
        <w:t xml:space="preserve"> - оказание преимущественно специализированной, в том числе высокотехнологичной, медицинской помощи (медицинские организации, оказывающие специализированную, в том числе высокотехнологичную, медицинскую помощь: </w:t>
      </w:r>
      <w:r w:rsidRPr="00941042">
        <w:rPr>
          <w:rFonts w:ascii="Times New Roman" w:eastAsiaTheme="minorHAnsi" w:hAnsi="Times New Roman"/>
          <w:sz w:val="24"/>
          <w:szCs w:val="24"/>
        </w:rPr>
        <w:lastRenderedPageBreak/>
        <w:t>многопрофильные</w:t>
      </w:r>
      <w:r w:rsidR="006D50BF" w:rsidRPr="00941042">
        <w:rPr>
          <w:rFonts w:ascii="Times New Roman" w:eastAsiaTheme="minorHAnsi" w:hAnsi="Times New Roman"/>
          <w:sz w:val="24"/>
          <w:szCs w:val="24"/>
        </w:rPr>
        <w:t xml:space="preserve"> </w:t>
      </w:r>
      <w:r w:rsidRPr="00941042">
        <w:rPr>
          <w:rFonts w:ascii="Times New Roman" w:eastAsiaTheme="minorHAnsi" w:hAnsi="Times New Roman"/>
          <w:sz w:val="24"/>
          <w:szCs w:val="24"/>
        </w:rPr>
        <w:t>медицинские организации, специализированные медицинские организации регионального (окружного) значения).</w:t>
      </w:r>
    </w:p>
    <w:p w14:paraId="7CA71AF6" w14:textId="77777777" w:rsidR="00267356" w:rsidRPr="00C2736A"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C2736A">
        <w:rPr>
          <w:rFonts w:ascii="Times New Roman" w:eastAsiaTheme="minorHAnsi" w:hAnsi="Times New Roman"/>
          <w:sz w:val="24"/>
          <w:szCs w:val="24"/>
        </w:rPr>
        <w:t xml:space="preserve">Виды медицинской помощи, перечень страховых случаев, структура тарифа на оплату медицинской помощи, способы оплаты медицинской помощи, оказываемой застрахованным лицам по обязательному медицинскому страхованию в </w:t>
      </w:r>
      <w:r w:rsidR="001B67CD" w:rsidRPr="00C2736A">
        <w:rPr>
          <w:rFonts w:ascii="Times New Roman" w:eastAsiaTheme="minorHAnsi" w:hAnsi="Times New Roman"/>
          <w:sz w:val="24"/>
          <w:szCs w:val="24"/>
        </w:rPr>
        <w:t>автономном округе</w:t>
      </w:r>
      <w:r w:rsidRPr="00C2736A">
        <w:rPr>
          <w:rFonts w:ascii="Times New Roman" w:eastAsiaTheme="minorHAnsi" w:hAnsi="Times New Roman"/>
          <w:sz w:val="24"/>
          <w:szCs w:val="24"/>
        </w:rPr>
        <w:t xml:space="preserve"> за </w:t>
      </w:r>
      <w:r w:rsidR="00B10AEE">
        <w:rPr>
          <w:rFonts w:ascii="Times New Roman" w:eastAsiaTheme="minorHAnsi" w:hAnsi="Times New Roman"/>
          <w:sz w:val="24"/>
          <w:szCs w:val="24"/>
        </w:rPr>
        <w:t>счёт</w:t>
      </w:r>
      <w:r w:rsidRPr="00C2736A">
        <w:rPr>
          <w:rFonts w:ascii="Times New Roman" w:eastAsiaTheme="minorHAnsi" w:hAnsi="Times New Roman"/>
          <w:sz w:val="24"/>
          <w:szCs w:val="24"/>
        </w:rPr>
        <w:t xml:space="preserve"> средств обязательного медицинского страхования, критерии доступности и качества медицинской помощи, требования к условиям оказания медицинской помощи, нормативы </w:t>
      </w:r>
      <w:r w:rsidR="000972FF">
        <w:rPr>
          <w:rFonts w:ascii="Times New Roman" w:eastAsiaTheme="minorHAnsi" w:hAnsi="Times New Roman"/>
          <w:sz w:val="24"/>
          <w:szCs w:val="24"/>
        </w:rPr>
        <w:t>объём</w:t>
      </w:r>
      <w:r w:rsidRPr="00C2736A">
        <w:rPr>
          <w:rFonts w:ascii="Times New Roman" w:eastAsiaTheme="minorHAnsi" w:hAnsi="Times New Roman"/>
          <w:sz w:val="24"/>
          <w:szCs w:val="24"/>
        </w:rPr>
        <w:t>ов предоставления медицинской помощи в ра</w:t>
      </w:r>
      <w:r w:rsidR="00B10AEE">
        <w:rPr>
          <w:rFonts w:ascii="Times New Roman" w:eastAsiaTheme="minorHAnsi" w:hAnsi="Times New Roman"/>
          <w:sz w:val="24"/>
          <w:szCs w:val="24"/>
        </w:rPr>
        <w:t>счёт</w:t>
      </w:r>
      <w:r w:rsidRPr="00C2736A">
        <w:rPr>
          <w:rFonts w:ascii="Times New Roman" w:eastAsiaTheme="minorHAnsi" w:hAnsi="Times New Roman"/>
          <w:sz w:val="24"/>
          <w:szCs w:val="24"/>
        </w:rPr>
        <w:t xml:space="preserve">е на одно застрахованное лицо, нормативы финансовых затрат на единицу </w:t>
      </w:r>
      <w:r w:rsidR="000972FF">
        <w:rPr>
          <w:rFonts w:ascii="Times New Roman" w:eastAsiaTheme="minorHAnsi" w:hAnsi="Times New Roman"/>
          <w:sz w:val="24"/>
          <w:szCs w:val="24"/>
        </w:rPr>
        <w:t>объём</w:t>
      </w:r>
      <w:r w:rsidRPr="00C2736A">
        <w:rPr>
          <w:rFonts w:ascii="Times New Roman" w:eastAsiaTheme="minorHAnsi" w:hAnsi="Times New Roman"/>
          <w:sz w:val="24"/>
          <w:szCs w:val="24"/>
        </w:rPr>
        <w:t>а предоставления медицинской помощи, нормативы финансового обеспечения программы обязательного медицинского страхования в ра</w:t>
      </w:r>
      <w:r w:rsidR="00B10AEE">
        <w:rPr>
          <w:rFonts w:ascii="Times New Roman" w:eastAsiaTheme="minorHAnsi" w:hAnsi="Times New Roman"/>
          <w:sz w:val="24"/>
          <w:szCs w:val="24"/>
        </w:rPr>
        <w:t>счёт</w:t>
      </w:r>
      <w:r w:rsidRPr="00C2736A">
        <w:rPr>
          <w:rFonts w:ascii="Times New Roman" w:eastAsiaTheme="minorHAnsi" w:hAnsi="Times New Roman"/>
          <w:sz w:val="24"/>
          <w:szCs w:val="24"/>
        </w:rPr>
        <w:t xml:space="preserve">е на одно застрахованное лицо устанавливаются </w:t>
      </w:r>
      <w:r w:rsidR="00BF49A6" w:rsidRPr="00C2736A">
        <w:rPr>
          <w:rFonts w:ascii="Times New Roman" w:eastAsiaTheme="minorHAnsi" w:hAnsi="Times New Roman"/>
          <w:sz w:val="24"/>
          <w:szCs w:val="24"/>
        </w:rPr>
        <w:t>ТП ОМС</w:t>
      </w:r>
      <w:r w:rsidRPr="00C2736A">
        <w:rPr>
          <w:rFonts w:ascii="Times New Roman" w:eastAsiaTheme="minorHAnsi" w:hAnsi="Times New Roman"/>
          <w:sz w:val="24"/>
          <w:szCs w:val="24"/>
        </w:rPr>
        <w:t>.</w:t>
      </w:r>
    </w:p>
    <w:p w14:paraId="31C251D2" w14:textId="77777777" w:rsidR="00267356"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75633C">
        <w:rPr>
          <w:rFonts w:ascii="Times New Roman" w:eastAsiaTheme="minorHAnsi" w:hAnsi="Times New Roman"/>
          <w:sz w:val="24"/>
          <w:szCs w:val="24"/>
        </w:rPr>
        <w:t>ТФОМС Югры осуществляет финансирование СМО в соответствии с договорами финансового обеспечения обязательного медицинского страхования.</w:t>
      </w:r>
    </w:p>
    <w:p w14:paraId="06C9A1E9" w14:textId="77777777" w:rsidR="003C2B6D" w:rsidRPr="00F07760" w:rsidRDefault="00EF045E"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EF045E">
        <w:rPr>
          <w:rFonts w:ascii="Times New Roman" w:hAnsi="Times New Roman" w:cs="Calibri"/>
          <w:sz w:val="24"/>
          <w:szCs w:val="24"/>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12" w:history="1">
        <w:r w:rsidRPr="00EF045E">
          <w:rPr>
            <w:rFonts w:ascii="Times New Roman" w:hAnsi="Times New Roman" w:cs="Calibri"/>
            <w:sz w:val="24"/>
            <w:szCs w:val="24"/>
          </w:rPr>
          <w:t>реестров</w:t>
        </w:r>
      </w:hyperlink>
      <w:r w:rsidRPr="00EF045E">
        <w:rPr>
          <w:rFonts w:ascii="Times New Roman" w:hAnsi="Times New Roman" w:cs="Calibri"/>
          <w:sz w:val="24"/>
          <w:szCs w:val="24"/>
        </w:rPr>
        <w:t xml:space="preserve"> счетов и счетов на оплату медицинской </w:t>
      </w:r>
      <w:r w:rsidRPr="00941042">
        <w:rPr>
          <w:rFonts w:ascii="Times New Roman" w:hAnsi="Times New Roman" w:cs="Calibri"/>
          <w:sz w:val="24"/>
          <w:szCs w:val="24"/>
        </w:rPr>
        <w:t>помощи, по утверждённым в установленном порядке тарифам, действующим на дату окончания случая оказания медицинской помощи. В случае</w:t>
      </w:r>
      <w:r w:rsidRPr="00EF045E">
        <w:rPr>
          <w:rFonts w:ascii="Times New Roman" w:hAnsi="Times New Roman" w:cs="Calibri"/>
          <w:sz w:val="24"/>
          <w:szCs w:val="24"/>
        </w:rPr>
        <w:t xml:space="preserve"> отсутствия</w:t>
      </w:r>
      <w:r w:rsidR="008366A3">
        <w:rPr>
          <w:rFonts w:ascii="Times New Roman" w:hAnsi="Times New Roman" w:cs="Calibri"/>
          <w:sz w:val="24"/>
          <w:szCs w:val="24"/>
        </w:rPr>
        <w:t xml:space="preserve"> </w:t>
      </w:r>
      <w:hyperlink r:id="rId13" w:history="1">
        <w:r w:rsidRPr="00EF045E">
          <w:rPr>
            <w:rFonts w:ascii="Times New Roman" w:hAnsi="Times New Roman" w:cs="Calibri"/>
            <w:sz w:val="24"/>
            <w:szCs w:val="24"/>
          </w:rPr>
          <w:t>реестров</w:t>
        </w:r>
      </w:hyperlink>
      <w:r w:rsidRPr="00EF045E">
        <w:rPr>
          <w:rFonts w:ascii="Times New Roman" w:hAnsi="Times New Roman" w:cs="Calibri"/>
          <w:sz w:val="24"/>
          <w:szCs w:val="24"/>
        </w:rPr>
        <w:t xml:space="preserve"> счетов и счетов на оплату медицинской помощи оплата оказанной помощи не осуществляется вне зависимости от способа оплаты, оказанной медицинскими организациями</w:t>
      </w:r>
      <w:r w:rsidR="008366A3">
        <w:rPr>
          <w:rFonts w:ascii="Times New Roman" w:hAnsi="Times New Roman" w:cs="Calibri"/>
          <w:sz w:val="24"/>
          <w:szCs w:val="24"/>
        </w:rPr>
        <w:t xml:space="preserve"> </w:t>
      </w:r>
      <w:r w:rsidRPr="00EF045E">
        <w:rPr>
          <w:rFonts w:ascii="Times New Roman" w:hAnsi="Times New Roman" w:cs="Calibri"/>
          <w:sz w:val="24"/>
          <w:szCs w:val="24"/>
        </w:rPr>
        <w:t>медицинской помощи</w:t>
      </w:r>
      <w:r w:rsidR="001254F7" w:rsidRPr="00F07760">
        <w:rPr>
          <w:rFonts w:ascii="Times New Roman" w:eastAsiaTheme="minorHAnsi" w:hAnsi="Times New Roman"/>
          <w:sz w:val="24"/>
          <w:szCs w:val="24"/>
        </w:rPr>
        <w:t>.</w:t>
      </w:r>
    </w:p>
    <w:p w14:paraId="0055191A" w14:textId="0F2C4DB3" w:rsidR="00267356" w:rsidRPr="00AD72A8"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C2736A">
        <w:rPr>
          <w:rFonts w:ascii="Times New Roman" w:eastAsiaTheme="minorHAnsi" w:hAnsi="Times New Roman"/>
          <w:sz w:val="24"/>
          <w:szCs w:val="24"/>
        </w:rPr>
        <w:t xml:space="preserve">Оплата медицинской помощи, оказываемой медицинскими организациями лицам, застрахованным на территории </w:t>
      </w:r>
      <w:r w:rsidR="001B67CD" w:rsidRPr="00C2736A">
        <w:rPr>
          <w:rFonts w:ascii="Times New Roman" w:eastAsiaTheme="minorHAnsi" w:hAnsi="Times New Roman"/>
          <w:sz w:val="24"/>
          <w:szCs w:val="24"/>
        </w:rPr>
        <w:t>автономного округа</w:t>
      </w:r>
      <w:r w:rsidRPr="00C2736A">
        <w:rPr>
          <w:rFonts w:ascii="Times New Roman" w:eastAsiaTheme="minorHAnsi" w:hAnsi="Times New Roman"/>
          <w:sz w:val="24"/>
          <w:szCs w:val="24"/>
        </w:rPr>
        <w:t xml:space="preserve">, осуществляется СМО </w:t>
      </w:r>
      <w:r w:rsidR="009B4A96" w:rsidRPr="00C2736A">
        <w:rPr>
          <w:rFonts w:ascii="Times New Roman" w:eastAsiaTheme="minorHAnsi" w:hAnsi="Times New Roman"/>
          <w:sz w:val="24"/>
          <w:szCs w:val="24"/>
        </w:rPr>
        <w:t>в соответствии с лицензией на медицинскую деятельность</w:t>
      </w:r>
      <w:r w:rsidR="00205E46" w:rsidRPr="00C2736A">
        <w:rPr>
          <w:rFonts w:ascii="Times New Roman" w:eastAsiaTheme="minorHAnsi" w:hAnsi="Times New Roman"/>
          <w:sz w:val="24"/>
          <w:szCs w:val="24"/>
        </w:rPr>
        <w:t>,</w:t>
      </w:r>
      <w:r w:rsidR="009B4A96" w:rsidRPr="00C2736A">
        <w:rPr>
          <w:rFonts w:ascii="Times New Roman" w:eastAsiaTheme="minorHAnsi" w:hAnsi="Times New Roman"/>
          <w:sz w:val="24"/>
          <w:szCs w:val="24"/>
        </w:rPr>
        <w:t xml:space="preserve"> </w:t>
      </w:r>
      <w:r w:rsidRPr="00C2736A">
        <w:rPr>
          <w:rFonts w:ascii="Times New Roman" w:eastAsiaTheme="minorHAnsi" w:hAnsi="Times New Roman"/>
          <w:sz w:val="24"/>
          <w:szCs w:val="24"/>
        </w:rPr>
        <w:t>договорами на оказание и оплату медицинской помощи по обязательному медицинскому страхованию</w:t>
      </w:r>
      <w:r w:rsidR="009B4A96" w:rsidRPr="00C2736A">
        <w:rPr>
          <w:rFonts w:ascii="Times New Roman" w:eastAsiaTheme="minorHAnsi" w:hAnsi="Times New Roman"/>
          <w:sz w:val="24"/>
          <w:szCs w:val="24"/>
        </w:rPr>
        <w:t xml:space="preserve"> </w:t>
      </w:r>
      <w:r w:rsidR="005A68CD" w:rsidRPr="00C2736A">
        <w:rPr>
          <w:rFonts w:ascii="Times New Roman" w:eastAsiaTheme="minorHAnsi" w:hAnsi="Times New Roman"/>
          <w:sz w:val="24"/>
          <w:szCs w:val="24"/>
        </w:rPr>
        <w:t>по установленным способам</w:t>
      </w:r>
      <w:r w:rsidR="009B4A96" w:rsidRPr="00C2736A">
        <w:rPr>
          <w:rFonts w:ascii="Times New Roman" w:eastAsiaTheme="minorHAnsi" w:hAnsi="Times New Roman"/>
          <w:sz w:val="24"/>
          <w:szCs w:val="24"/>
        </w:rPr>
        <w:t xml:space="preserve"> о</w:t>
      </w:r>
      <w:r w:rsidR="00205E46" w:rsidRPr="00C2736A">
        <w:rPr>
          <w:rFonts w:ascii="Times New Roman" w:eastAsiaTheme="minorHAnsi" w:hAnsi="Times New Roman"/>
          <w:sz w:val="24"/>
          <w:szCs w:val="24"/>
        </w:rPr>
        <w:t xml:space="preserve">платы медицинской помощи, по тарифам на оплату медицинской помощи, в пределах </w:t>
      </w:r>
      <w:r w:rsidR="000972FF">
        <w:rPr>
          <w:rFonts w:ascii="Times New Roman" w:eastAsiaTheme="minorHAnsi" w:hAnsi="Times New Roman"/>
          <w:sz w:val="24"/>
          <w:szCs w:val="24"/>
        </w:rPr>
        <w:t>объём</w:t>
      </w:r>
      <w:r w:rsidR="00205E46" w:rsidRPr="00C2736A">
        <w:rPr>
          <w:rFonts w:ascii="Times New Roman" w:eastAsiaTheme="minorHAnsi" w:hAnsi="Times New Roman"/>
          <w:sz w:val="24"/>
          <w:szCs w:val="24"/>
        </w:rPr>
        <w:t xml:space="preserve">ов предоставления медицинской помощи, установленных решением Комиссии, с </w:t>
      </w:r>
      <w:r w:rsidR="00511313">
        <w:rPr>
          <w:rFonts w:ascii="Times New Roman" w:eastAsiaTheme="minorHAnsi" w:hAnsi="Times New Roman"/>
          <w:sz w:val="24"/>
          <w:szCs w:val="24"/>
        </w:rPr>
        <w:t>учёт</w:t>
      </w:r>
      <w:r w:rsidR="00205E46" w:rsidRPr="00C2736A">
        <w:rPr>
          <w:rFonts w:ascii="Times New Roman" w:eastAsiaTheme="minorHAnsi" w:hAnsi="Times New Roman"/>
          <w:sz w:val="24"/>
          <w:szCs w:val="24"/>
        </w:rPr>
        <w:t xml:space="preserve">ом требований </w:t>
      </w:r>
      <w:r w:rsidR="00205E46" w:rsidRPr="00C2736A">
        <w:rPr>
          <w:rFonts w:ascii="Times New Roman" w:eastAsia="Times New Roman" w:hAnsi="Times New Roman"/>
          <w:spacing w:val="3"/>
          <w:sz w:val="24"/>
          <w:szCs w:val="24"/>
          <w:lang w:eastAsia="ru-RU"/>
        </w:rPr>
        <w:t xml:space="preserve">Приказа Федерального фонда обязательного медицинского страхования </w:t>
      </w:r>
      <w:r w:rsidR="00205E46" w:rsidRPr="00C2736A">
        <w:rPr>
          <w:rFonts w:ascii="Times New Roman" w:eastAsia="Times New Roman" w:hAnsi="Times New Roman"/>
          <w:spacing w:val="2"/>
          <w:sz w:val="24"/>
          <w:szCs w:val="24"/>
          <w:lang w:eastAsia="ru-RU"/>
        </w:rPr>
        <w:t xml:space="preserve">от </w:t>
      </w:r>
      <w:r w:rsidR="00205E46" w:rsidRPr="00C2736A">
        <w:rPr>
          <w:rFonts w:ascii="Times New Roman" w:eastAsia="Times New Roman" w:hAnsi="Times New Roman"/>
          <w:sz w:val="24"/>
          <w:szCs w:val="24"/>
          <w:lang w:eastAsia="ru-RU"/>
        </w:rPr>
        <w:t xml:space="preserve">01.12.2010 № 230 «Об утверждении Порядка организации и проведения контроля </w:t>
      </w:r>
      <w:r w:rsidR="000972FF">
        <w:rPr>
          <w:rFonts w:ascii="Times New Roman" w:eastAsia="Times New Roman" w:hAnsi="Times New Roman"/>
          <w:sz w:val="24"/>
          <w:szCs w:val="24"/>
          <w:lang w:eastAsia="ru-RU"/>
        </w:rPr>
        <w:t>объём</w:t>
      </w:r>
      <w:r w:rsidR="00205E46" w:rsidRPr="00C2736A">
        <w:rPr>
          <w:rFonts w:ascii="Times New Roman" w:eastAsia="Times New Roman" w:hAnsi="Times New Roman"/>
          <w:sz w:val="24"/>
          <w:szCs w:val="24"/>
          <w:lang w:eastAsia="ru-RU"/>
        </w:rPr>
        <w:t xml:space="preserve">ов, сроков, </w:t>
      </w:r>
      <w:r w:rsidR="00205E46" w:rsidRPr="00AD72A8">
        <w:rPr>
          <w:rFonts w:ascii="Times New Roman" w:eastAsia="Times New Roman" w:hAnsi="Times New Roman"/>
          <w:sz w:val="24"/>
          <w:szCs w:val="24"/>
          <w:lang w:eastAsia="ru-RU"/>
        </w:rPr>
        <w:t>качества и условий предоставления медицинской помощи по обязател</w:t>
      </w:r>
      <w:r w:rsidR="001810FB">
        <w:rPr>
          <w:rFonts w:ascii="Times New Roman" w:eastAsia="Times New Roman" w:hAnsi="Times New Roman"/>
          <w:sz w:val="24"/>
          <w:szCs w:val="24"/>
          <w:lang w:eastAsia="ru-RU"/>
        </w:rPr>
        <w:t>ьному медицинскому страхованию».</w:t>
      </w:r>
    </w:p>
    <w:p w14:paraId="5BB0A96D" w14:textId="77777777" w:rsidR="0075633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75633C">
        <w:rPr>
          <w:rFonts w:ascii="Times New Roman" w:eastAsiaTheme="minorHAnsi" w:hAnsi="Times New Roman"/>
          <w:sz w:val="24"/>
          <w:szCs w:val="24"/>
        </w:rPr>
        <w:t>Оплата медицинской помощи оказываемой медицинскими организациями</w:t>
      </w:r>
      <w:r w:rsidR="00A97234" w:rsidRPr="0075633C">
        <w:rPr>
          <w:rFonts w:ascii="Times New Roman" w:eastAsiaTheme="minorHAnsi" w:hAnsi="Times New Roman"/>
          <w:sz w:val="24"/>
          <w:szCs w:val="24"/>
        </w:rPr>
        <w:t xml:space="preserve"> автономного округа</w:t>
      </w:r>
      <w:r w:rsidRPr="0075633C">
        <w:rPr>
          <w:rFonts w:ascii="Times New Roman" w:eastAsiaTheme="minorHAnsi" w:hAnsi="Times New Roman"/>
          <w:sz w:val="24"/>
          <w:szCs w:val="24"/>
        </w:rPr>
        <w:t xml:space="preserve"> лицам, застрахованным за пределами территории </w:t>
      </w:r>
      <w:r w:rsidR="001B67CD" w:rsidRPr="0075633C">
        <w:rPr>
          <w:rFonts w:ascii="Times New Roman" w:eastAsiaTheme="minorHAnsi" w:hAnsi="Times New Roman"/>
          <w:sz w:val="24"/>
          <w:szCs w:val="24"/>
        </w:rPr>
        <w:t>автономного округа</w:t>
      </w:r>
      <w:r w:rsidRPr="0075633C">
        <w:rPr>
          <w:rFonts w:ascii="Times New Roman" w:eastAsiaTheme="minorHAnsi" w:hAnsi="Times New Roman"/>
          <w:sz w:val="24"/>
          <w:szCs w:val="24"/>
        </w:rPr>
        <w:t>, осуществляется ТФОМС Югры в соответствии с пунктом 8 статьи 34 Федерального закона по базовым тарифам соответствующего уровня</w:t>
      </w:r>
      <w:r w:rsidR="00205E46" w:rsidRPr="0075633C">
        <w:rPr>
          <w:rFonts w:ascii="Times New Roman" w:eastAsiaTheme="minorHAnsi" w:hAnsi="Times New Roman"/>
          <w:sz w:val="24"/>
          <w:szCs w:val="24"/>
        </w:rPr>
        <w:t xml:space="preserve"> организации медицинской помощи</w:t>
      </w:r>
      <w:r w:rsidR="005133B3" w:rsidRPr="0075633C">
        <w:rPr>
          <w:rFonts w:ascii="Times New Roman" w:eastAsiaTheme="minorHAnsi" w:hAnsi="Times New Roman"/>
          <w:sz w:val="24"/>
          <w:szCs w:val="24"/>
        </w:rPr>
        <w:t xml:space="preserve"> </w:t>
      </w:r>
      <w:r w:rsidR="00205E46" w:rsidRPr="0075633C">
        <w:rPr>
          <w:rFonts w:ascii="Times New Roman" w:eastAsiaTheme="minorHAnsi" w:hAnsi="Times New Roman"/>
          <w:sz w:val="24"/>
          <w:szCs w:val="24"/>
        </w:rPr>
        <w:t>и подлежит возмещению территориальными фондами обязательного медицинского страхования иных субъектов РФ в соответствии с Правилами обязательного медицинского страхования.</w:t>
      </w:r>
      <w:r w:rsidR="00B37F27">
        <w:rPr>
          <w:rFonts w:ascii="Times New Roman" w:eastAsiaTheme="minorHAnsi" w:hAnsi="Times New Roman"/>
          <w:sz w:val="24"/>
          <w:szCs w:val="24"/>
        </w:rPr>
        <w:t xml:space="preserve"> </w:t>
      </w:r>
    </w:p>
    <w:p w14:paraId="2360902B" w14:textId="77777777" w:rsidR="0075633C" w:rsidRPr="0075633C"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75633C">
        <w:rPr>
          <w:rFonts w:ascii="Times New Roman" w:eastAsiaTheme="minorHAnsi" w:hAnsi="Times New Roman"/>
          <w:sz w:val="24"/>
          <w:szCs w:val="24"/>
        </w:rPr>
        <w:t xml:space="preserve">Медицинские организации ежемесячно формируют и представляют в ТФОМС Югры реестр медицинской помощи, включая оказанную </w:t>
      </w:r>
      <w:r w:rsidR="00016A19">
        <w:rPr>
          <w:rFonts w:ascii="Times New Roman" w:eastAsiaTheme="minorHAnsi" w:hAnsi="Times New Roman"/>
          <w:sz w:val="24"/>
          <w:szCs w:val="24"/>
        </w:rPr>
        <w:t>прикреплён</w:t>
      </w:r>
      <w:r w:rsidRPr="0075633C">
        <w:rPr>
          <w:rFonts w:ascii="Times New Roman" w:eastAsiaTheme="minorHAnsi" w:hAnsi="Times New Roman"/>
          <w:sz w:val="24"/>
          <w:szCs w:val="24"/>
        </w:rPr>
        <w:t>ному и не</w:t>
      </w:r>
      <w:r w:rsidR="00016A19">
        <w:rPr>
          <w:rFonts w:ascii="Times New Roman" w:eastAsiaTheme="minorHAnsi" w:hAnsi="Times New Roman"/>
          <w:sz w:val="24"/>
          <w:szCs w:val="24"/>
        </w:rPr>
        <w:t>прикреплён</w:t>
      </w:r>
      <w:r w:rsidRPr="0075633C">
        <w:rPr>
          <w:rFonts w:ascii="Times New Roman" w:eastAsiaTheme="minorHAnsi" w:hAnsi="Times New Roman"/>
          <w:sz w:val="24"/>
          <w:szCs w:val="24"/>
        </w:rPr>
        <w:t xml:space="preserve">ному населению первичную медико-санитарную помощь (в том числе первичную специализированную медико-санитарную помощь), медицинскую помощь лицам, застрахованным за пределами территории </w:t>
      </w:r>
      <w:r w:rsidR="001B67CD" w:rsidRPr="0075633C">
        <w:rPr>
          <w:rFonts w:ascii="Times New Roman" w:eastAsiaTheme="minorHAnsi" w:hAnsi="Times New Roman"/>
          <w:sz w:val="24"/>
          <w:szCs w:val="24"/>
        </w:rPr>
        <w:t>автономного округа</w:t>
      </w:r>
      <w:r w:rsidRPr="0075633C">
        <w:rPr>
          <w:rFonts w:ascii="Times New Roman" w:eastAsiaTheme="minorHAnsi" w:hAnsi="Times New Roman"/>
          <w:sz w:val="24"/>
          <w:szCs w:val="24"/>
        </w:rPr>
        <w:t xml:space="preserve">, по </w:t>
      </w:r>
      <w:r w:rsidR="00016A19">
        <w:rPr>
          <w:rFonts w:ascii="Times New Roman" w:eastAsiaTheme="minorHAnsi" w:hAnsi="Times New Roman"/>
          <w:sz w:val="24"/>
          <w:szCs w:val="24"/>
        </w:rPr>
        <w:t>утверждён</w:t>
      </w:r>
      <w:r w:rsidRPr="0075633C">
        <w:rPr>
          <w:rFonts w:ascii="Times New Roman" w:eastAsiaTheme="minorHAnsi" w:hAnsi="Times New Roman"/>
          <w:sz w:val="24"/>
          <w:szCs w:val="24"/>
        </w:rPr>
        <w:t>ным в установленном порядке тарифам.</w:t>
      </w:r>
    </w:p>
    <w:p w14:paraId="4A87941E" w14:textId="68350735" w:rsidR="00595553" w:rsidRPr="00595553"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75633C">
        <w:rPr>
          <w:rFonts w:ascii="Times New Roman" w:eastAsiaTheme="minorHAnsi" w:hAnsi="Times New Roman"/>
          <w:sz w:val="24"/>
          <w:szCs w:val="24"/>
        </w:rPr>
        <w:t>Включение случая оказания медицинской помощи в реестр</w:t>
      </w:r>
      <w:r w:rsidR="006D50BF" w:rsidRPr="0075633C">
        <w:rPr>
          <w:rFonts w:ascii="Times New Roman" w:eastAsiaTheme="minorHAnsi" w:hAnsi="Times New Roman"/>
          <w:sz w:val="24"/>
          <w:szCs w:val="24"/>
        </w:rPr>
        <w:t xml:space="preserve"> </w:t>
      </w:r>
      <w:r w:rsidRPr="0075633C">
        <w:rPr>
          <w:rFonts w:ascii="Times New Roman" w:eastAsiaTheme="minorHAnsi" w:hAnsi="Times New Roman"/>
          <w:sz w:val="24"/>
          <w:szCs w:val="24"/>
        </w:rPr>
        <w:t xml:space="preserve">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организации медицинской помощи предусмотренным </w:t>
      </w:r>
      <w:r w:rsidR="006708D4" w:rsidRPr="0075633C">
        <w:rPr>
          <w:rFonts w:ascii="Times New Roman" w:eastAsiaTheme="minorHAnsi" w:hAnsi="Times New Roman"/>
          <w:sz w:val="24"/>
          <w:szCs w:val="24"/>
        </w:rPr>
        <w:t xml:space="preserve">настоящим </w:t>
      </w:r>
      <w:r w:rsidR="00205E46" w:rsidRPr="0075633C">
        <w:rPr>
          <w:rFonts w:ascii="Times New Roman" w:eastAsiaTheme="minorHAnsi" w:hAnsi="Times New Roman"/>
          <w:sz w:val="24"/>
          <w:szCs w:val="24"/>
        </w:rPr>
        <w:t xml:space="preserve">Тарифным соглашением. </w:t>
      </w:r>
    </w:p>
    <w:p w14:paraId="4E4A1C36" w14:textId="77777777" w:rsidR="00267356" w:rsidRPr="00C2736A" w:rsidRDefault="00267356"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C2736A">
        <w:rPr>
          <w:rFonts w:ascii="Times New Roman" w:eastAsiaTheme="minorHAnsi" w:hAnsi="Times New Roman"/>
          <w:sz w:val="24"/>
          <w:szCs w:val="24"/>
        </w:rPr>
        <w:t xml:space="preserve">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w:t>
      </w:r>
      <w:r w:rsidRPr="00C2736A">
        <w:rPr>
          <w:rFonts w:ascii="Times New Roman" w:eastAsiaTheme="minorHAnsi" w:hAnsi="Times New Roman"/>
          <w:sz w:val="24"/>
          <w:szCs w:val="24"/>
        </w:rPr>
        <w:lastRenderedPageBreak/>
        <w:t>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14:paraId="0C29313E" w14:textId="77777777" w:rsidR="00C1532D" w:rsidRDefault="00310DB8" w:rsidP="0094134A">
      <w:pPr>
        <w:pStyle w:val="a3"/>
        <w:numPr>
          <w:ilvl w:val="0"/>
          <w:numId w:val="20"/>
        </w:numPr>
        <w:spacing w:after="0" w:line="240" w:lineRule="auto"/>
        <w:ind w:left="0" w:firstLine="709"/>
        <w:jc w:val="both"/>
        <w:rPr>
          <w:rFonts w:ascii="Times New Roman" w:eastAsiaTheme="minorHAnsi" w:hAnsi="Times New Roman"/>
          <w:sz w:val="24"/>
          <w:szCs w:val="24"/>
        </w:rPr>
      </w:pPr>
      <w:r w:rsidRPr="00C2736A">
        <w:rPr>
          <w:rFonts w:ascii="Times New Roman" w:eastAsiaTheme="minorHAnsi" w:hAnsi="Times New Roman"/>
          <w:sz w:val="24"/>
          <w:szCs w:val="24"/>
        </w:rPr>
        <w:t xml:space="preserve">Оплате за </w:t>
      </w:r>
      <w:r w:rsidR="00B10AEE">
        <w:rPr>
          <w:rFonts w:ascii="Times New Roman" w:eastAsiaTheme="minorHAnsi" w:hAnsi="Times New Roman"/>
          <w:sz w:val="24"/>
          <w:szCs w:val="24"/>
        </w:rPr>
        <w:t>счёт</w:t>
      </w:r>
      <w:r w:rsidRPr="00C2736A">
        <w:rPr>
          <w:rFonts w:ascii="Times New Roman" w:eastAsiaTheme="minorHAnsi" w:hAnsi="Times New Roman"/>
          <w:sz w:val="24"/>
          <w:szCs w:val="24"/>
        </w:rPr>
        <w:t xml:space="preserve"> средств ОМС подлежит медицинская помощь, оказанная застрахованны</w:t>
      </w:r>
      <w:r w:rsidR="009553B7">
        <w:rPr>
          <w:rFonts w:ascii="Times New Roman" w:eastAsiaTheme="minorHAnsi" w:hAnsi="Times New Roman"/>
          <w:sz w:val="24"/>
          <w:szCs w:val="24"/>
        </w:rPr>
        <w:t>м</w:t>
      </w:r>
      <w:r w:rsidRPr="00C2736A">
        <w:rPr>
          <w:rFonts w:ascii="Times New Roman" w:eastAsiaTheme="minorHAnsi" w:hAnsi="Times New Roman"/>
          <w:sz w:val="24"/>
          <w:szCs w:val="24"/>
        </w:rPr>
        <w:t xml:space="preserve"> лицам, в соответствии с законодательств</w:t>
      </w:r>
      <w:r w:rsidR="00205E46" w:rsidRPr="00C2736A">
        <w:rPr>
          <w:rFonts w:ascii="Times New Roman" w:eastAsiaTheme="minorHAnsi" w:hAnsi="Times New Roman"/>
          <w:sz w:val="24"/>
          <w:szCs w:val="24"/>
        </w:rPr>
        <w:t>ом Российской Федерации об ОМС.</w:t>
      </w:r>
      <w:r w:rsidR="00C1532D">
        <w:rPr>
          <w:rFonts w:ascii="Times New Roman" w:eastAsiaTheme="minorHAnsi" w:hAnsi="Times New Roman"/>
          <w:sz w:val="24"/>
          <w:szCs w:val="24"/>
        </w:rPr>
        <w:t xml:space="preserve"> </w:t>
      </w:r>
    </w:p>
    <w:p w14:paraId="55625831" w14:textId="77777777" w:rsidR="001810FB" w:rsidRDefault="001810FB" w:rsidP="001810FB">
      <w:pPr>
        <w:pStyle w:val="a3"/>
        <w:spacing w:after="0" w:line="240" w:lineRule="auto"/>
        <w:ind w:left="709"/>
        <w:jc w:val="both"/>
        <w:rPr>
          <w:rFonts w:ascii="Times New Roman" w:eastAsiaTheme="minorHAnsi" w:hAnsi="Times New Roman"/>
          <w:sz w:val="24"/>
          <w:szCs w:val="24"/>
        </w:rPr>
      </w:pPr>
    </w:p>
    <w:p w14:paraId="2E8DD6B7" w14:textId="3CFC5A7C" w:rsidR="00861C82" w:rsidRPr="00B679DB" w:rsidRDefault="00A247D7" w:rsidP="001810FB">
      <w:pPr>
        <w:pStyle w:val="ConsPlusNormal"/>
        <w:widowControl/>
        <w:numPr>
          <w:ilvl w:val="0"/>
          <w:numId w:val="19"/>
        </w:numPr>
        <w:tabs>
          <w:tab w:val="clear" w:pos="0"/>
        </w:tabs>
        <w:suppressAutoHyphens/>
        <w:ind w:left="0" w:firstLine="709"/>
        <w:jc w:val="both"/>
        <w:rPr>
          <w:rFonts w:ascii="Times New Roman" w:hAnsi="Times New Roman" w:cs="Times New Roman"/>
          <w:b/>
          <w:sz w:val="24"/>
          <w:szCs w:val="24"/>
        </w:rPr>
      </w:pPr>
      <w:r w:rsidRPr="00B71E41">
        <w:rPr>
          <w:rFonts w:ascii="Times New Roman" w:eastAsiaTheme="minorHAnsi" w:hAnsi="Times New Roman" w:cstheme="minorBidi"/>
          <w:b/>
          <w:sz w:val="24"/>
          <w:szCs w:val="24"/>
          <w:lang w:eastAsia="en-US"/>
        </w:rPr>
        <w:t>Особенности основных показателей Территориальной программы обязательного медицинского страхования</w:t>
      </w:r>
      <w:r w:rsidR="00861C82">
        <w:rPr>
          <w:rFonts w:ascii="Times New Roman" w:eastAsiaTheme="minorHAnsi" w:hAnsi="Times New Roman" w:cstheme="minorBidi"/>
          <w:b/>
          <w:sz w:val="24"/>
          <w:szCs w:val="24"/>
          <w:lang w:eastAsia="en-US"/>
        </w:rPr>
        <w:t xml:space="preserve"> и их текущего учета.</w:t>
      </w:r>
    </w:p>
    <w:p w14:paraId="1272EC6C" w14:textId="27F27D14" w:rsidR="00861C82" w:rsidRPr="001810FB" w:rsidRDefault="00B679DB" w:rsidP="004E03A8">
      <w:pPr>
        <w:pStyle w:val="a3"/>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stheme="minorBidi"/>
          <w:color w:val="FF0000"/>
          <w:sz w:val="24"/>
          <w:szCs w:val="24"/>
        </w:rPr>
      </w:pPr>
      <w:r>
        <w:rPr>
          <w:rFonts w:ascii="Times New Roman" w:eastAsiaTheme="minorHAnsi" w:hAnsi="Times New Roman" w:cstheme="minorBidi"/>
          <w:sz w:val="24"/>
          <w:szCs w:val="24"/>
        </w:rPr>
        <w:t xml:space="preserve">1) </w:t>
      </w:r>
      <w:r w:rsidR="00861C82" w:rsidRPr="00B679DB">
        <w:rPr>
          <w:rFonts w:ascii="Times New Roman" w:eastAsiaTheme="minorHAnsi" w:hAnsi="Times New Roman" w:cstheme="minorBidi"/>
          <w:sz w:val="24"/>
          <w:szCs w:val="24"/>
        </w:rPr>
        <w:t xml:space="preserve">Финансовым источником для формирования размера тарифов на оплату медицинской помощи являются средства </w:t>
      </w:r>
      <w:r w:rsidR="001810FB">
        <w:rPr>
          <w:rFonts w:ascii="Times New Roman" w:eastAsiaTheme="minorHAnsi" w:hAnsi="Times New Roman" w:cstheme="minorBidi"/>
          <w:sz w:val="24"/>
          <w:szCs w:val="24"/>
        </w:rPr>
        <w:t>ОМС</w:t>
      </w:r>
      <w:r w:rsidR="00861C82" w:rsidRPr="00B679DB">
        <w:rPr>
          <w:rFonts w:ascii="Times New Roman" w:eastAsiaTheme="minorHAnsi" w:hAnsi="Times New Roman" w:cstheme="minorBidi"/>
          <w:sz w:val="24"/>
          <w:szCs w:val="24"/>
        </w:rPr>
        <w:t xml:space="preserve">, предусмотренные Законом </w:t>
      </w:r>
      <w:r w:rsidR="004C4E03">
        <w:rPr>
          <w:rFonts w:ascii="Times New Roman" w:eastAsiaTheme="minorHAnsi" w:hAnsi="Times New Roman" w:cstheme="minorBidi"/>
          <w:sz w:val="24"/>
          <w:szCs w:val="24"/>
        </w:rPr>
        <w:t>Ханты-Мансийского автономного округа</w:t>
      </w:r>
      <w:r w:rsidR="001810FB">
        <w:rPr>
          <w:rFonts w:ascii="Times New Roman" w:eastAsiaTheme="minorHAnsi" w:hAnsi="Times New Roman" w:cstheme="minorBidi"/>
          <w:sz w:val="24"/>
          <w:szCs w:val="24"/>
        </w:rPr>
        <w:t xml:space="preserve"> </w:t>
      </w:r>
      <w:r w:rsidR="004C4E03">
        <w:rPr>
          <w:rFonts w:ascii="Times New Roman" w:eastAsiaTheme="minorHAnsi" w:hAnsi="Times New Roman" w:cstheme="minorBidi"/>
          <w:sz w:val="24"/>
          <w:szCs w:val="24"/>
        </w:rPr>
        <w:t>- Югры</w:t>
      </w:r>
      <w:r w:rsidR="004C4E03" w:rsidRPr="004C4E03">
        <w:rPr>
          <w:rFonts w:ascii="Times New Roman" w:eastAsiaTheme="minorHAnsi" w:hAnsi="Times New Roman" w:cstheme="minorBidi"/>
          <w:sz w:val="24"/>
          <w:szCs w:val="24"/>
        </w:rPr>
        <w:t xml:space="preserve"> от </w:t>
      </w:r>
      <w:r w:rsidR="00E26E65">
        <w:rPr>
          <w:rFonts w:ascii="Times New Roman" w:eastAsiaTheme="minorHAnsi" w:hAnsi="Times New Roman" w:cstheme="minorBidi"/>
          <w:sz w:val="24"/>
          <w:szCs w:val="24"/>
        </w:rPr>
        <w:t>17.11</w:t>
      </w:r>
      <w:r w:rsidR="004C4E03" w:rsidRPr="004C4E03">
        <w:rPr>
          <w:rFonts w:ascii="Times New Roman" w:eastAsiaTheme="minorHAnsi" w:hAnsi="Times New Roman" w:cstheme="minorBidi"/>
          <w:sz w:val="24"/>
          <w:szCs w:val="24"/>
        </w:rPr>
        <w:t>.2016 N 100</w:t>
      </w:r>
      <w:r w:rsidR="00487803">
        <w:rPr>
          <w:rFonts w:ascii="Times New Roman" w:eastAsiaTheme="minorHAnsi" w:hAnsi="Times New Roman" w:cstheme="minorBidi"/>
          <w:sz w:val="24"/>
          <w:szCs w:val="24"/>
        </w:rPr>
        <w:t>-оз</w:t>
      </w:r>
      <w:r w:rsidR="00861C82" w:rsidRPr="00B679DB">
        <w:rPr>
          <w:rFonts w:ascii="Times New Roman" w:eastAsiaTheme="minorHAnsi" w:hAnsi="Times New Roman" w:cstheme="minorBidi"/>
          <w:sz w:val="24"/>
          <w:szCs w:val="24"/>
        </w:rPr>
        <w:t xml:space="preserve"> "</w:t>
      </w:r>
      <w:r w:rsidR="00E26E65" w:rsidRPr="001810FB">
        <w:rPr>
          <w:rFonts w:ascii="Times New Roman" w:eastAsiaTheme="minorHAnsi" w:hAnsi="Times New Roman"/>
          <w:sz w:val="24"/>
          <w:szCs w:val="24"/>
        </w:rPr>
        <w:t>О бюджете территориального фонда обязательного медицинского страхования Ханты-Мансийского автономного округа - Югры на 2017 год и на плановый период 2018 и 2019 годов</w:t>
      </w:r>
      <w:r w:rsidR="00E26E65">
        <w:rPr>
          <w:rFonts w:ascii="Times New Roman" w:eastAsiaTheme="minorHAnsi" w:hAnsi="Times New Roman" w:cstheme="minorBidi"/>
          <w:sz w:val="24"/>
          <w:szCs w:val="24"/>
        </w:rPr>
        <w:t xml:space="preserve"> </w:t>
      </w:r>
      <w:r w:rsidR="00861C82" w:rsidRPr="00B679DB">
        <w:rPr>
          <w:rFonts w:ascii="Times New Roman" w:eastAsiaTheme="minorHAnsi" w:hAnsi="Times New Roman" w:cstheme="minorBidi"/>
          <w:sz w:val="24"/>
          <w:szCs w:val="24"/>
        </w:rPr>
        <w:t>"</w:t>
      </w:r>
      <w:r w:rsidR="00434A40">
        <w:rPr>
          <w:rFonts w:ascii="Times New Roman" w:eastAsiaTheme="minorHAnsi" w:hAnsi="Times New Roman" w:cstheme="minorBidi"/>
          <w:sz w:val="24"/>
          <w:szCs w:val="24"/>
        </w:rPr>
        <w:t xml:space="preserve"> (с изменениями от 23.12.2016 №114</w:t>
      </w:r>
      <w:r w:rsidR="00487803">
        <w:rPr>
          <w:rFonts w:ascii="Times New Roman" w:eastAsiaTheme="minorHAnsi" w:hAnsi="Times New Roman" w:cstheme="minorBidi"/>
          <w:sz w:val="24"/>
          <w:szCs w:val="24"/>
        </w:rPr>
        <w:t>-оз</w:t>
      </w:r>
      <w:r w:rsidR="00434A40">
        <w:rPr>
          <w:rFonts w:ascii="Times New Roman" w:eastAsiaTheme="minorHAnsi" w:hAnsi="Times New Roman" w:cstheme="minorBidi"/>
          <w:sz w:val="24"/>
          <w:szCs w:val="24"/>
        </w:rPr>
        <w:t>)</w:t>
      </w:r>
      <w:r w:rsidR="00861C82" w:rsidRPr="00B679DB">
        <w:rPr>
          <w:rFonts w:ascii="Times New Roman" w:eastAsiaTheme="minorHAnsi" w:hAnsi="Times New Roman" w:cstheme="minorBidi"/>
          <w:sz w:val="24"/>
          <w:szCs w:val="24"/>
        </w:rPr>
        <w:t xml:space="preserve"> в части финансового обеспечения Программы ОМС.</w:t>
      </w:r>
      <w:r w:rsidR="001810FB">
        <w:rPr>
          <w:rFonts w:ascii="Times New Roman" w:eastAsiaTheme="minorHAnsi" w:hAnsi="Times New Roman" w:cstheme="minorBidi"/>
          <w:sz w:val="24"/>
          <w:szCs w:val="24"/>
        </w:rPr>
        <w:t xml:space="preserve"> </w:t>
      </w:r>
    </w:p>
    <w:p w14:paraId="5DE498B7" w14:textId="76E9C3FE" w:rsidR="00861C82" w:rsidRPr="00B679DB" w:rsidRDefault="00B679DB" w:rsidP="004E03A8">
      <w:pPr>
        <w:pStyle w:val="ConsPlusNormal"/>
        <w:suppressAutoHyphens/>
        <w:ind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2) </w:t>
      </w:r>
      <w:r w:rsidR="00861C82" w:rsidRPr="00B679DB">
        <w:rPr>
          <w:rFonts w:ascii="Times New Roman" w:eastAsiaTheme="minorHAnsi" w:hAnsi="Times New Roman" w:cstheme="minorBidi"/>
          <w:sz w:val="24"/>
          <w:szCs w:val="24"/>
          <w:lang w:eastAsia="en-US"/>
        </w:rPr>
        <w:t>Финансовое обеспечение ТП ОМС формируется из двух основных источников: субвенции из бюджета Федерального фонда обязательного медицинского страхования бюджету ТФОМС Югры, межбюджетного трансферта из бюджета Ханты-Мансийского автономного округа – Югры в рамках базовой программы. Процентное соотношение источников финансирования, рассчитывается на основании закона о бюджете ТФОМС Югры, утверждённых бюджетных назначений доходной части. В течение 201</w:t>
      </w:r>
      <w:r w:rsidR="00C24C5A">
        <w:rPr>
          <w:rFonts w:ascii="Times New Roman" w:eastAsiaTheme="minorHAnsi" w:hAnsi="Times New Roman" w:cstheme="minorBidi"/>
          <w:sz w:val="24"/>
          <w:szCs w:val="24"/>
          <w:lang w:eastAsia="en-US"/>
        </w:rPr>
        <w:t>7</w:t>
      </w:r>
      <w:r w:rsidR="00861C82" w:rsidRPr="00B679DB">
        <w:rPr>
          <w:rFonts w:ascii="Times New Roman" w:eastAsiaTheme="minorHAnsi" w:hAnsi="Times New Roman" w:cstheme="minorBidi"/>
          <w:sz w:val="24"/>
          <w:szCs w:val="24"/>
          <w:lang w:eastAsia="en-US"/>
        </w:rPr>
        <w:t xml:space="preserve"> года необходимо детализировать учет финансового обеспечения ТП ОМС по источнику финансирования согласно процентному соотношению, с уч</w:t>
      </w:r>
      <w:r w:rsidR="004C4E03" w:rsidRPr="004C4E03">
        <w:rPr>
          <w:rFonts w:ascii="Times New Roman" w:eastAsiaTheme="minorHAnsi" w:hAnsi="Times New Roman" w:cstheme="minorBidi"/>
          <w:sz w:val="24"/>
          <w:szCs w:val="24"/>
          <w:lang w:eastAsia="en-US"/>
        </w:rPr>
        <w:t>етом особенностей. На 01.01.2017</w:t>
      </w:r>
      <w:r w:rsidR="00861C82" w:rsidRPr="00B679DB">
        <w:rPr>
          <w:rFonts w:ascii="Times New Roman" w:eastAsiaTheme="minorHAnsi" w:hAnsi="Times New Roman" w:cstheme="minorBidi"/>
          <w:sz w:val="24"/>
          <w:szCs w:val="24"/>
          <w:lang w:eastAsia="en-US"/>
        </w:rPr>
        <w:t xml:space="preserve"> года </w:t>
      </w:r>
      <w:proofErr w:type="gramStart"/>
      <w:r w:rsidR="00861C82" w:rsidRPr="00B679DB">
        <w:rPr>
          <w:rFonts w:ascii="Times New Roman" w:eastAsiaTheme="minorHAnsi" w:hAnsi="Times New Roman" w:cstheme="minorBidi"/>
          <w:sz w:val="24"/>
          <w:szCs w:val="24"/>
          <w:lang w:eastAsia="en-US"/>
        </w:rPr>
        <w:t>процентное соотношение</w:t>
      </w:r>
      <w:proofErr w:type="gramEnd"/>
      <w:r w:rsidR="00861C82" w:rsidRPr="00B679DB">
        <w:rPr>
          <w:rFonts w:ascii="Times New Roman" w:eastAsiaTheme="minorHAnsi" w:hAnsi="Times New Roman" w:cstheme="minorBidi"/>
          <w:sz w:val="24"/>
          <w:szCs w:val="24"/>
          <w:lang w:eastAsia="en-US"/>
        </w:rPr>
        <w:t xml:space="preserve"> следующее:</w:t>
      </w:r>
    </w:p>
    <w:p w14:paraId="25C38823" w14:textId="0A91CB7A" w:rsidR="00861C82" w:rsidRPr="00B679DB" w:rsidRDefault="00861C82" w:rsidP="004E03A8">
      <w:pPr>
        <w:pStyle w:val="ConsPlusNormal"/>
        <w:suppressAutoHyphens/>
        <w:ind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Pr="00B679DB">
        <w:rPr>
          <w:rFonts w:ascii="Times New Roman" w:eastAsiaTheme="minorHAnsi" w:hAnsi="Times New Roman" w:cstheme="minorBidi"/>
          <w:sz w:val="24"/>
          <w:szCs w:val="24"/>
          <w:lang w:eastAsia="en-US"/>
        </w:rPr>
        <w:t xml:space="preserve">субвенции из бюджета Федерального фонда обязательного медицинского страхования бюджету ТФОМС Югры </w:t>
      </w:r>
      <w:r w:rsidR="004C4E03">
        <w:rPr>
          <w:rFonts w:ascii="Times New Roman" w:eastAsiaTheme="minorHAnsi" w:hAnsi="Times New Roman" w:cstheme="minorBidi"/>
          <w:sz w:val="24"/>
          <w:szCs w:val="24"/>
          <w:lang w:eastAsia="en-US"/>
        </w:rPr>
        <w:t>7</w:t>
      </w:r>
      <w:r w:rsidR="00666B03">
        <w:rPr>
          <w:rFonts w:ascii="Times New Roman" w:eastAsiaTheme="minorHAnsi" w:hAnsi="Times New Roman" w:cstheme="minorBidi"/>
          <w:sz w:val="24"/>
          <w:szCs w:val="24"/>
          <w:lang w:eastAsia="en-US"/>
        </w:rPr>
        <w:t>0,8</w:t>
      </w:r>
      <w:r w:rsidRPr="00B679DB">
        <w:rPr>
          <w:rFonts w:ascii="Times New Roman" w:eastAsiaTheme="minorHAnsi" w:hAnsi="Times New Roman" w:cstheme="minorBidi"/>
          <w:sz w:val="24"/>
          <w:szCs w:val="24"/>
          <w:lang w:eastAsia="en-US"/>
        </w:rPr>
        <w:t xml:space="preserve"> % от общей суммы средств, предусмотренных на финансовое обеспечение ТП ОМС;</w:t>
      </w:r>
    </w:p>
    <w:p w14:paraId="594A7085" w14:textId="560FC94E" w:rsidR="00861C82" w:rsidRPr="00B679DB" w:rsidRDefault="00861C82" w:rsidP="004E03A8">
      <w:pPr>
        <w:pStyle w:val="ConsPlusNormal"/>
        <w:suppressAutoHyphens/>
        <w:ind w:firstLine="709"/>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Pr="00B679DB">
        <w:rPr>
          <w:rFonts w:ascii="Times New Roman" w:eastAsiaTheme="minorHAnsi" w:hAnsi="Times New Roman" w:cstheme="minorBidi"/>
          <w:sz w:val="24"/>
          <w:szCs w:val="24"/>
          <w:lang w:eastAsia="en-US"/>
        </w:rPr>
        <w:t xml:space="preserve">межбюджетный трансферт из бюджета Ханты-Мансийского автономного округа –Югры </w:t>
      </w:r>
      <w:r w:rsidR="004C4E03">
        <w:rPr>
          <w:rFonts w:ascii="Times New Roman" w:eastAsiaTheme="minorHAnsi" w:hAnsi="Times New Roman" w:cstheme="minorBidi"/>
          <w:sz w:val="24"/>
          <w:szCs w:val="24"/>
          <w:lang w:eastAsia="en-US"/>
        </w:rPr>
        <w:t>29</w:t>
      </w:r>
      <w:r w:rsidR="00666B03">
        <w:rPr>
          <w:rFonts w:ascii="Times New Roman" w:eastAsiaTheme="minorHAnsi" w:hAnsi="Times New Roman" w:cstheme="minorBidi"/>
          <w:sz w:val="24"/>
          <w:szCs w:val="24"/>
          <w:lang w:eastAsia="en-US"/>
        </w:rPr>
        <w:t xml:space="preserve">,2 </w:t>
      </w:r>
      <w:r w:rsidRPr="00B679DB">
        <w:rPr>
          <w:rFonts w:ascii="Times New Roman" w:eastAsiaTheme="minorHAnsi" w:hAnsi="Times New Roman" w:cstheme="minorBidi"/>
          <w:sz w:val="24"/>
          <w:szCs w:val="24"/>
          <w:lang w:eastAsia="en-US"/>
        </w:rPr>
        <w:t>% от общей суммы средств, предусмотренных на финансовое обеспечение ТП ОМС</w:t>
      </w:r>
      <w:r w:rsidR="004C4E03">
        <w:rPr>
          <w:rFonts w:ascii="Times New Roman" w:eastAsiaTheme="minorHAnsi" w:hAnsi="Times New Roman" w:cstheme="minorBidi"/>
          <w:sz w:val="24"/>
          <w:szCs w:val="24"/>
          <w:lang w:eastAsia="en-US"/>
        </w:rPr>
        <w:t>.</w:t>
      </w:r>
    </w:p>
    <w:p w14:paraId="17CB74F0" w14:textId="77777777" w:rsidR="00861C82" w:rsidRPr="00B679DB" w:rsidRDefault="00861C82" w:rsidP="004E03A8">
      <w:pPr>
        <w:pStyle w:val="ConsPlusNormal"/>
        <w:suppressAutoHyphens/>
        <w:ind w:firstLine="709"/>
        <w:jc w:val="both"/>
        <w:rPr>
          <w:rFonts w:ascii="Times New Roman" w:eastAsiaTheme="minorHAnsi" w:hAnsi="Times New Roman" w:cstheme="minorBidi"/>
          <w:sz w:val="24"/>
          <w:szCs w:val="24"/>
          <w:lang w:eastAsia="en-US"/>
        </w:rPr>
      </w:pPr>
      <w:r w:rsidRPr="00B679DB">
        <w:rPr>
          <w:rFonts w:ascii="Times New Roman" w:eastAsiaTheme="minorHAnsi" w:hAnsi="Times New Roman" w:cstheme="minorBidi"/>
          <w:sz w:val="24"/>
          <w:szCs w:val="24"/>
          <w:lang w:eastAsia="en-US"/>
        </w:rPr>
        <w:t>Процентное соотношение может меняться исходя из корректировок утвержденных бюджетных назначений.</w:t>
      </w:r>
    </w:p>
    <w:p w14:paraId="7351CDC3" w14:textId="41AA1BEC" w:rsidR="00861C82" w:rsidRPr="00B679DB" w:rsidRDefault="00B679DB" w:rsidP="004E03A8">
      <w:pPr>
        <w:pStyle w:val="ConsPlusNormal"/>
        <w:widowControl/>
        <w:tabs>
          <w:tab w:val="clear" w:pos="0"/>
        </w:tabs>
        <w:suppressAutoHyphens/>
        <w:ind w:firstLine="709"/>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3) </w:t>
      </w:r>
      <w:proofErr w:type="gramStart"/>
      <w:r w:rsidR="00861C82" w:rsidRPr="00B679DB">
        <w:rPr>
          <w:rFonts w:ascii="Times New Roman" w:eastAsiaTheme="minorHAnsi" w:hAnsi="Times New Roman" w:cstheme="minorBidi"/>
          <w:sz w:val="24"/>
          <w:szCs w:val="24"/>
          <w:lang w:eastAsia="en-US"/>
        </w:rPr>
        <w:t>В</w:t>
      </w:r>
      <w:proofErr w:type="gramEnd"/>
      <w:r w:rsidR="00861C82" w:rsidRPr="00B679DB">
        <w:rPr>
          <w:rFonts w:ascii="Times New Roman" w:eastAsiaTheme="minorHAnsi" w:hAnsi="Times New Roman" w:cstheme="minorBidi"/>
          <w:sz w:val="24"/>
          <w:szCs w:val="24"/>
          <w:lang w:eastAsia="en-US"/>
        </w:rPr>
        <w:t xml:space="preserve"> целях финансовой устойчивости системы ОМС при изменении соотношения доходной и расходной части бюджета ТФОМС Югры может производиться изменение размера действующих тарифов на оплату медицинской помощи.</w:t>
      </w:r>
    </w:p>
    <w:p w14:paraId="6B0718F4" w14:textId="382CE589" w:rsidR="00B679DB" w:rsidRPr="00B679DB" w:rsidRDefault="00B679DB" w:rsidP="00B679DB">
      <w:pPr>
        <w:tabs>
          <w:tab w:val="left" w:pos="1134"/>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4) </w:t>
      </w:r>
      <w:r w:rsidR="00B37F27" w:rsidRPr="00B679DB">
        <w:rPr>
          <w:rFonts w:ascii="Times New Roman" w:eastAsiaTheme="minorHAnsi" w:hAnsi="Times New Roman"/>
          <w:sz w:val="24"/>
          <w:szCs w:val="24"/>
        </w:rPr>
        <w:t>Плановые объёмы предоставления и объёмы фи</w:t>
      </w:r>
      <w:r w:rsidRPr="00B679DB">
        <w:rPr>
          <w:rFonts w:ascii="Times New Roman" w:eastAsiaTheme="minorHAnsi" w:hAnsi="Times New Roman"/>
          <w:sz w:val="24"/>
          <w:szCs w:val="24"/>
        </w:rPr>
        <w:t>нансирования медицинской помощи</w:t>
      </w:r>
    </w:p>
    <w:p w14:paraId="603C8EB6" w14:textId="0A552D93" w:rsidR="00B679DB" w:rsidRPr="00B679DB" w:rsidRDefault="00B37F27" w:rsidP="004E03A8">
      <w:pPr>
        <w:tabs>
          <w:tab w:val="left" w:pos="1134"/>
        </w:tabs>
        <w:spacing w:after="0" w:line="240" w:lineRule="auto"/>
        <w:ind w:firstLine="709"/>
        <w:jc w:val="both"/>
        <w:rPr>
          <w:rFonts w:ascii="Times New Roman" w:eastAsiaTheme="minorHAnsi" w:hAnsi="Times New Roman"/>
          <w:sz w:val="24"/>
          <w:szCs w:val="24"/>
        </w:rPr>
      </w:pPr>
      <w:r w:rsidRPr="00B679DB">
        <w:rPr>
          <w:rFonts w:ascii="Times New Roman" w:eastAsiaTheme="minorHAnsi" w:hAnsi="Times New Roman"/>
          <w:sz w:val="24"/>
          <w:szCs w:val="24"/>
        </w:rPr>
        <w:t>распределяются и устанавливаются решением Комиссии между медицинскими организациями и между страховыми медицинскими организациями на год.</w:t>
      </w:r>
    </w:p>
    <w:p w14:paraId="26CB123B" w14:textId="555AEBC0" w:rsidR="00B37F27" w:rsidRPr="00B679DB" w:rsidRDefault="00B679DB" w:rsidP="004E03A8">
      <w:pPr>
        <w:tabs>
          <w:tab w:val="left" w:pos="1134"/>
        </w:tabs>
        <w:spacing w:after="0" w:line="240" w:lineRule="auto"/>
        <w:ind w:firstLine="709"/>
        <w:jc w:val="both"/>
        <w:rPr>
          <w:rFonts w:ascii="Times New Roman" w:eastAsiaTheme="minorHAnsi" w:hAnsi="Times New Roman"/>
          <w:sz w:val="24"/>
          <w:szCs w:val="24"/>
        </w:rPr>
      </w:pPr>
      <w:r>
        <w:rPr>
          <w:rFonts w:ascii="Times New Roman" w:eastAsiaTheme="minorHAnsi" w:hAnsi="Times New Roman"/>
          <w:color w:val="000000" w:themeColor="text1"/>
          <w:sz w:val="24"/>
          <w:szCs w:val="24"/>
        </w:rPr>
        <w:t>5)</w:t>
      </w:r>
      <w:r w:rsidR="004E03A8">
        <w:rPr>
          <w:rFonts w:ascii="Times New Roman" w:eastAsiaTheme="minorHAnsi" w:hAnsi="Times New Roman"/>
          <w:color w:val="000000" w:themeColor="text1"/>
          <w:sz w:val="24"/>
          <w:szCs w:val="24"/>
        </w:rPr>
        <w:t xml:space="preserve"> </w:t>
      </w:r>
      <w:r w:rsidR="00B37F27" w:rsidRPr="00B679DB">
        <w:rPr>
          <w:rFonts w:ascii="Times New Roman" w:eastAsiaTheme="minorHAnsi" w:hAnsi="Times New Roman"/>
          <w:color w:val="000000" w:themeColor="text1"/>
          <w:sz w:val="24"/>
          <w:szCs w:val="24"/>
        </w:rPr>
        <w:t>Перераспределение установленных</w:t>
      </w:r>
      <w:r w:rsidR="00A205A6" w:rsidRPr="00B679DB">
        <w:rPr>
          <w:rFonts w:ascii="Times New Roman" w:eastAsiaTheme="minorHAnsi" w:hAnsi="Times New Roman"/>
          <w:color w:val="000000" w:themeColor="text1"/>
          <w:sz w:val="24"/>
          <w:szCs w:val="24"/>
        </w:rPr>
        <w:t xml:space="preserve"> плановых</w:t>
      </w:r>
      <w:r w:rsidR="00B37F27" w:rsidRPr="00B679DB">
        <w:rPr>
          <w:rFonts w:ascii="Times New Roman" w:eastAsiaTheme="minorHAnsi" w:hAnsi="Times New Roman"/>
          <w:color w:val="000000" w:themeColor="text1"/>
          <w:sz w:val="24"/>
          <w:szCs w:val="24"/>
        </w:rPr>
        <w:t xml:space="preserve"> объемов</w:t>
      </w:r>
      <w:r w:rsidR="00A205A6" w:rsidRPr="00B679DB">
        <w:rPr>
          <w:rFonts w:ascii="Times New Roman" w:eastAsiaTheme="minorHAnsi" w:hAnsi="Times New Roman"/>
          <w:color w:val="000000" w:themeColor="text1"/>
          <w:sz w:val="24"/>
          <w:szCs w:val="24"/>
        </w:rPr>
        <w:t xml:space="preserve"> предоставления</w:t>
      </w:r>
      <w:r w:rsidR="00B37F27" w:rsidRPr="00B679DB">
        <w:rPr>
          <w:rFonts w:ascii="Times New Roman" w:eastAsiaTheme="minorHAnsi" w:hAnsi="Times New Roman"/>
          <w:color w:val="000000" w:themeColor="text1"/>
          <w:sz w:val="24"/>
          <w:szCs w:val="24"/>
        </w:rPr>
        <w:t xml:space="preserve"> медицинской помощи и соответствующих им финансовых средств происходит по результатам ежемесячного мониторинга исполнения объемов </w:t>
      </w:r>
      <w:r w:rsidR="00A205A6" w:rsidRPr="00B679DB">
        <w:rPr>
          <w:rFonts w:ascii="Times New Roman" w:eastAsiaTheme="minorHAnsi" w:hAnsi="Times New Roman"/>
          <w:color w:val="000000" w:themeColor="text1"/>
          <w:sz w:val="24"/>
          <w:szCs w:val="24"/>
        </w:rPr>
        <w:t xml:space="preserve">предоставления и финансирования </w:t>
      </w:r>
      <w:r w:rsidR="00B37F27" w:rsidRPr="00B679DB">
        <w:rPr>
          <w:rFonts w:ascii="Times New Roman" w:eastAsiaTheme="minorHAnsi" w:hAnsi="Times New Roman"/>
          <w:color w:val="000000" w:themeColor="text1"/>
          <w:sz w:val="24"/>
          <w:szCs w:val="24"/>
        </w:rPr>
        <w:t xml:space="preserve">медицинской помощи, в разрезе условий оказания, медицинских организаций и страховых медицинских организаций. </w:t>
      </w:r>
      <w:r w:rsidR="00B37F27" w:rsidRPr="00487803">
        <w:rPr>
          <w:rFonts w:ascii="Times New Roman" w:eastAsiaTheme="minorHAnsi" w:hAnsi="Times New Roman"/>
          <w:color w:val="000000" w:themeColor="text1"/>
          <w:sz w:val="24"/>
          <w:szCs w:val="24"/>
        </w:rPr>
        <w:t>В случае несоответствия фактически выполненных объемов предоставления и объемов финансирования медицинской помощи (реестр медицинской помощи), плановым объемам</w:t>
      </w:r>
      <w:r w:rsidR="00487803">
        <w:rPr>
          <w:rFonts w:ascii="Times New Roman" w:eastAsiaTheme="minorHAnsi" w:hAnsi="Times New Roman"/>
          <w:color w:val="000000" w:themeColor="text1"/>
          <w:sz w:val="24"/>
          <w:szCs w:val="24"/>
        </w:rPr>
        <w:t xml:space="preserve"> </w:t>
      </w:r>
      <w:r w:rsidR="00B37F27" w:rsidRPr="00487803">
        <w:rPr>
          <w:rFonts w:ascii="Times New Roman" w:eastAsiaTheme="minorHAnsi" w:hAnsi="Times New Roman"/>
          <w:color w:val="000000" w:themeColor="text1"/>
          <w:sz w:val="24"/>
          <w:szCs w:val="24"/>
        </w:rPr>
        <w:t>предоставления</w:t>
      </w:r>
      <w:r w:rsidR="00487803" w:rsidRPr="00487803">
        <w:rPr>
          <w:rFonts w:ascii="Times New Roman" w:eastAsiaTheme="minorHAnsi" w:hAnsi="Times New Roman"/>
          <w:color w:val="000000" w:themeColor="text1"/>
          <w:sz w:val="24"/>
          <w:szCs w:val="24"/>
        </w:rPr>
        <w:t xml:space="preserve"> и объемам финансирования</w:t>
      </w:r>
      <w:r w:rsidR="00A205A6" w:rsidRPr="00487803">
        <w:rPr>
          <w:rFonts w:ascii="Times New Roman" w:eastAsiaTheme="minorHAnsi" w:hAnsi="Times New Roman"/>
          <w:color w:val="000000" w:themeColor="text1"/>
          <w:sz w:val="24"/>
          <w:szCs w:val="24"/>
        </w:rPr>
        <w:t xml:space="preserve"> </w:t>
      </w:r>
      <w:r w:rsidR="00B37F27" w:rsidRPr="00487803">
        <w:rPr>
          <w:rFonts w:ascii="Times New Roman" w:eastAsiaTheme="minorHAnsi" w:hAnsi="Times New Roman"/>
          <w:color w:val="000000" w:themeColor="text1"/>
          <w:sz w:val="24"/>
          <w:szCs w:val="24"/>
        </w:rPr>
        <w:t>медицинская организация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ТФОМС Югры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конкретной медицинской организации.</w:t>
      </w:r>
    </w:p>
    <w:p w14:paraId="578728D7" w14:textId="28096474" w:rsidR="00B7363A" w:rsidRPr="00B679DB" w:rsidRDefault="00B679DB" w:rsidP="004E03A8">
      <w:pPr>
        <w:tabs>
          <w:tab w:val="left" w:pos="284"/>
          <w:tab w:val="left" w:pos="993"/>
          <w:tab w:val="left" w:pos="1276"/>
        </w:tabs>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B7363A" w:rsidRPr="00B679DB">
        <w:rPr>
          <w:rFonts w:ascii="Times New Roman" w:eastAsiaTheme="minorHAnsi" w:hAnsi="Times New Roman"/>
          <w:sz w:val="24"/>
          <w:szCs w:val="24"/>
        </w:rPr>
        <w:t>Е</w:t>
      </w:r>
      <w:r w:rsidR="00B37F27" w:rsidRPr="00B679DB">
        <w:rPr>
          <w:rFonts w:ascii="Times New Roman" w:eastAsiaTheme="minorHAnsi" w:hAnsi="Times New Roman"/>
          <w:sz w:val="24"/>
          <w:szCs w:val="24"/>
        </w:rPr>
        <w:t>жемесячн</w:t>
      </w:r>
      <w:r w:rsidR="00B7363A" w:rsidRPr="00B679DB">
        <w:rPr>
          <w:rFonts w:ascii="Times New Roman" w:eastAsiaTheme="minorHAnsi" w:hAnsi="Times New Roman"/>
          <w:sz w:val="24"/>
          <w:szCs w:val="24"/>
        </w:rPr>
        <w:t>ый мониторинг исполнения ТП ОМС</w:t>
      </w:r>
      <w:r w:rsidR="00E11ACE" w:rsidRPr="00B679DB">
        <w:rPr>
          <w:rFonts w:ascii="Times New Roman" w:eastAsiaTheme="minorHAnsi" w:hAnsi="Times New Roman"/>
          <w:sz w:val="24"/>
          <w:szCs w:val="24"/>
        </w:rPr>
        <w:t xml:space="preserve"> учитывает</w:t>
      </w:r>
      <w:r w:rsidR="00B7363A" w:rsidRPr="00B679DB">
        <w:rPr>
          <w:rFonts w:ascii="Times New Roman" w:eastAsiaTheme="minorHAnsi" w:hAnsi="Times New Roman"/>
          <w:sz w:val="24"/>
          <w:szCs w:val="24"/>
        </w:rPr>
        <w:t>:</w:t>
      </w:r>
    </w:p>
    <w:p w14:paraId="77369DEA" w14:textId="77777777" w:rsidR="00B37F27" w:rsidRPr="00120C43" w:rsidRDefault="00B7363A"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120C43">
        <w:rPr>
          <w:rFonts w:ascii="Times New Roman" w:eastAsiaTheme="minorHAnsi" w:hAnsi="Times New Roman"/>
          <w:sz w:val="24"/>
          <w:szCs w:val="24"/>
        </w:rPr>
        <w:t>исполнени</w:t>
      </w:r>
      <w:r w:rsidR="00E11ACE" w:rsidRPr="00120C43">
        <w:rPr>
          <w:rFonts w:ascii="Times New Roman" w:eastAsiaTheme="minorHAnsi" w:hAnsi="Times New Roman"/>
          <w:sz w:val="24"/>
          <w:szCs w:val="24"/>
        </w:rPr>
        <w:t>е</w:t>
      </w:r>
      <w:r w:rsidR="00B37F27" w:rsidRPr="00120C43">
        <w:rPr>
          <w:rFonts w:ascii="Times New Roman" w:eastAsiaTheme="minorHAnsi" w:hAnsi="Times New Roman"/>
          <w:sz w:val="24"/>
          <w:szCs w:val="24"/>
        </w:rPr>
        <w:t xml:space="preserve"> объёмов медицинской помощи</w:t>
      </w:r>
      <w:r w:rsidR="009553B7" w:rsidRPr="00120C43">
        <w:rPr>
          <w:rFonts w:ascii="Times New Roman" w:eastAsiaTheme="minorHAnsi" w:hAnsi="Times New Roman"/>
          <w:sz w:val="24"/>
          <w:szCs w:val="24"/>
        </w:rPr>
        <w:t xml:space="preserve">, </w:t>
      </w:r>
      <w:r w:rsidR="00B37F27" w:rsidRPr="00120C43">
        <w:rPr>
          <w:rFonts w:ascii="Times New Roman" w:eastAsiaTheme="minorHAnsi" w:hAnsi="Times New Roman"/>
          <w:sz w:val="24"/>
          <w:szCs w:val="24"/>
        </w:rPr>
        <w:t xml:space="preserve">снижение плановых объёмов медицинской помощи конкретной медицинской организации на </w:t>
      </w:r>
      <w:r w:rsidRPr="00120C43">
        <w:rPr>
          <w:rFonts w:ascii="Times New Roman" w:eastAsiaTheme="minorHAnsi" w:hAnsi="Times New Roman"/>
          <w:sz w:val="24"/>
          <w:szCs w:val="24"/>
        </w:rPr>
        <w:t>объемы медицинской помощи</w:t>
      </w:r>
      <w:r w:rsidR="00E11ACE" w:rsidRPr="00120C43">
        <w:rPr>
          <w:rFonts w:ascii="Times New Roman" w:eastAsiaTheme="minorHAnsi" w:hAnsi="Times New Roman"/>
          <w:sz w:val="24"/>
          <w:szCs w:val="24"/>
        </w:rPr>
        <w:t xml:space="preserve"> отклонен</w:t>
      </w:r>
      <w:r w:rsidR="00C217F5" w:rsidRPr="00120C43">
        <w:rPr>
          <w:rFonts w:ascii="Times New Roman" w:eastAsiaTheme="minorHAnsi" w:hAnsi="Times New Roman"/>
          <w:sz w:val="24"/>
          <w:szCs w:val="24"/>
        </w:rPr>
        <w:t>ных</w:t>
      </w:r>
      <w:r w:rsidR="00C217F5" w:rsidRPr="00120C43">
        <w:rPr>
          <w:rFonts w:ascii="Times New Roman" w:eastAsiaTheme="minorHAnsi" w:hAnsi="Times New Roman"/>
          <w:color w:val="FF0000"/>
          <w:sz w:val="24"/>
          <w:szCs w:val="24"/>
        </w:rPr>
        <w:t xml:space="preserve"> </w:t>
      </w:r>
      <w:r w:rsidR="00E11ACE" w:rsidRPr="00120C43">
        <w:rPr>
          <w:rFonts w:ascii="Times New Roman" w:eastAsiaTheme="minorHAnsi" w:hAnsi="Times New Roman"/>
          <w:sz w:val="24"/>
          <w:szCs w:val="24"/>
        </w:rPr>
        <w:t xml:space="preserve">по результатам </w:t>
      </w:r>
      <w:r w:rsidR="00707587" w:rsidRPr="00120C43">
        <w:rPr>
          <w:rFonts w:ascii="Times New Roman" w:eastAsiaTheme="minorHAnsi" w:hAnsi="Times New Roman"/>
          <w:sz w:val="24"/>
          <w:szCs w:val="24"/>
        </w:rPr>
        <w:t>проведенных страховыми медицинскими организациями экспертиз</w:t>
      </w:r>
      <w:r w:rsidR="008366A3" w:rsidRPr="00120C43">
        <w:rPr>
          <w:rFonts w:ascii="Times New Roman" w:eastAsiaTheme="minorHAnsi" w:hAnsi="Times New Roman"/>
          <w:sz w:val="24"/>
          <w:szCs w:val="24"/>
        </w:rPr>
        <w:t xml:space="preserve"> </w:t>
      </w:r>
      <w:r w:rsidR="00707587" w:rsidRPr="00120C43">
        <w:rPr>
          <w:rFonts w:ascii="Times New Roman" w:eastAsiaTheme="minorHAnsi" w:hAnsi="Times New Roman"/>
          <w:sz w:val="24"/>
          <w:szCs w:val="24"/>
        </w:rPr>
        <w:t>контроля объё</w:t>
      </w:r>
      <w:r w:rsidR="00F314C8" w:rsidRPr="00120C43">
        <w:rPr>
          <w:rFonts w:ascii="Times New Roman" w:eastAsiaTheme="minorHAnsi" w:hAnsi="Times New Roman"/>
          <w:sz w:val="24"/>
          <w:szCs w:val="24"/>
        </w:rPr>
        <w:t>мов, сроков, качества и условий;</w:t>
      </w:r>
    </w:p>
    <w:p w14:paraId="055503BC" w14:textId="77777777" w:rsidR="000C21CF" w:rsidRDefault="00B7363A"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исполнени</w:t>
      </w:r>
      <w:r w:rsidR="00707587">
        <w:rPr>
          <w:rFonts w:ascii="Times New Roman" w:eastAsiaTheme="minorHAnsi" w:hAnsi="Times New Roman"/>
          <w:sz w:val="24"/>
          <w:szCs w:val="24"/>
        </w:rPr>
        <w:t>е</w:t>
      </w:r>
      <w:r w:rsidRPr="00491349">
        <w:rPr>
          <w:rFonts w:ascii="Times New Roman" w:eastAsiaTheme="minorHAnsi" w:hAnsi="Times New Roman"/>
          <w:sz w:val="24"/>
          <w:szCs w:val="24"/>
        </w:rPr>
        <w:t xml:space="preserve"> объёмов медицинской помощи и соответствующих им финансовых средств</w:t>
      </w:r>
      <w:r w:rsidR="009553B7">
        <w:rPr>
          <w:rFonts w:ascii="Times New Roman" w:eastAsiaTheme="minorHAnsi" w:hAnsi="Times New Roman"/>
          <w:sz w:val="24"/>
          <w:szCs w:val="24"/>
        </w:rPr>
        <w:t>,</w:t>
      </w:r>
      <w:r w:rsidRPr="00491349">
        <w:rPr>
          <w:rFonts w:ascii="Times New Roman" w:eastAsiaTheme="minorHAnsi" w:hAnsi="Times New Roman"/>
          <w:sz w:val="24"/>
          <w:szCs w:val="24"/>
        </w:rPr>
        <w:t xml:space="preserve"> учитывается снижение плановых объёмов финансирования медицинской помощи конкретной медицинской организации на размер средств, направленных страховыми медицинскими организациями на формирование собственных средств по результатам проведенного контроля объёмов, сроков, качества и условий предоставления медицинской помощи по обязательному медицинскому страхованию (договор о финансовом обеспечении обязательного медицинского</w:t>
      </w:r>
      <w:r w:rsidR="00F314C8">
        <w:rPr>
          <w:rFonts w:ascii="Times New Roman" w:eastAsiaTheme="minorHAnsi" w:hAnsi="Times New Roman"/>
          <w:sz w:val="24"/>
          <w:szCs w:val="24"/>
        </w:rPr>
        <w:t xml:space="preserve"> страхования между СМО и ТФОМС);</w:t>
      </w:r>
    </w:p>
    <w:p w14:paraId="5E62694C" w14:textId="77777777" w:rsidR="004E03A8" w:rsidRPr="004E03A8" w:rsidRDefault="00F314C8" w:rsidP="004E03A8">
      <w:pPr>
        <w:pStyle w:val="a3"/>
        <w:numPr>
          <w:ilvl w:val="0"/>
          <w:numId w:val="55"/>
        </w:numPr>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B679DB">
        <w:rPr>
          <w:rFonts w:ascii="Times New Roman" w:hAnsi="Times New Roman"/>
          <w:sz w:val="24"/>
          <w:szCs w:val="24"/>
        </w:rPr>
        <w:t>исполнение объёмов медицинской помощи, которые включают только те случаи оказания медицинской помощи, которые оплачены страховой медицинской организацией полностью или частично (неполная оплата).</w:t>
      </w:r>
    </w:p>
    <w:p w14:paraId="3BC8C7F2" w14:textId="006E5EA2" w:rsidR="002920AA" w:rsidRPr="004E03A8" w:rsidRDefault="00B679DB" w:rsidP="004E03A8">
      <w:pPr>
        <w:pStyle w:val="a3"/>
        <w:tabs>
          <w:tab w:val="left" w:pos="284"/>
          <w:tab w:val="left" w:pos="993"/>
          <w:tab w:val="left" w:pos="1276"/>
        </w:tabs>
        <w:spacing w:after="0" w:line="240" w:lineRule="auto"/>
        <w:ind w:left="0" w:firstLine="709"/>
        <w:jc w:val="both"/>
        <w:rPr>
          <w:rFonts w:ascii="Times New Roman" w:eastAsiaTheme="minorHAnsi" w:hAnsi="Times New Roman"/>
          <w:sz w:val="24"/>
          <w:szCs w:val="24"/>
        </w:rPr>
      </w:pPr>
      <w:r w:rsidRPr="004E03A8">
        <w:rPr>
          <w:rFonts w:ascii="Times New Roman" w:eastAsiaTheme="minorHAnsi" w:hAnsi="Times New Roman"/>
          <w:color w:val="000000" w:themeColor="text1"/>
          <w:sz w:val="24"/>
          <w:szCs w:val="24"/>
        </w:rPr>
        <w:t xml:space="preserve">7) </w:t>
      </w:r>
      <w:r w:rsidR="008A6140" w:rsidRPr="004E03A8">
        <w:rPr>
          <w:rFonts w:ascii="Times New Roman" w:eastAsiaTheme="minorHAnsi" w:hAnsi="Times New Roman"/>
          <w:color w:val="000000" w:themeColor="text1"/>
          <w:sz w:val="24"/>
          <w:szCs w:val="24"/>
        </w:rPr>
        <w:t>На основе ежемесячного мониторинга исполнения ТП ОМС и сравнительного анализа расч</w:t>
      </w:r>
      <w:r w:rsidR="00DC16BE" w:rsidRPr="004E03A8">
        <w:rPr>
          <w:rFonts w:ascii="Times New Roman" w:eastAsiaTheme="minorHAnsi" w:hAnsi="Times New Roman"/>
          <w:color w:val="000000" w:themeColor="text1"/>
          <w:sz w:val="24"/>
          <w:szCs w:val="24"/>
        </w:rPr>
        <w:t>етного объема финансирования по</w:t>
      </w:r>
      <w:r w:rsidR="008A6140" w:rsidRPr="004E03A8">
        <w:rPr>
          <w:rFonts w:ascii="Times New Roman" w:eastAsiaTheme="minorHAnsi" w:hAnsi="Times New Roman"/>
          <w:color w:val="000000" w:themeColor="text1"/>
          <w:sz w:val="24"/>
          <w:szCs w:val="24"/>
        </w:rPr>
        <w:t>средством подушевого способа оплаты медицинской помощи, оказанной в</w:t>
      </w:r>
      <w:r w:rsidR="008366A3" w:rsidRPr="004E03A8">
        <w:rPr>
          <w:rFonts w:ascii="Times New Roman" w:eastAsiaTheme="minorHAnsi" w:hAnsi="Times New Roman"/>
          <w:color w:val="000000" w:themeColor="text1"/>
          <w:sz w:val="24"/>
          <w:szCs w:val="24"/>
        </w:rPr>
        <w:t xml:space="preserve"> </w:t>
      </w:r>
      <w:r w:rsidR="008A6140" w:rsidRPr="004E03A8">
        <w:rPr>
          <w:rFonts w:ascii="Times New Roman" w:eastAsiaTheme="minorHAnsi" w:hAnsi="Times New Roman"/>
          <w:color w:val="000000" w:themeColor="text1"/>
          <w:sz w:val="24"/>
          <w:szCs w:val="24"/>
        </w:rPr>
        <w:t>амбулаторных условиях</w:t>
      </w:r>
      <w:r w:rsidR="009553B7" w:rsidRPr="004E03A8">
        <w:rPr>
          <w:rFonts w:ascii="Times New Roman" w:eastAsiaTheme="minorHAnsi" w:hAnsi="Times New Roman"/>
          <w:color w:val="000000" w:themeColor="text1"/>
          <w:sz w:val="24"/>
          <w:szCs w:val="24"/>
        </w:rPr>
        <w:t>,</w:t>
      </w:r>
      <w:r w:rsidR="008A6140" w:rsidRPr="004E03A8">
        <w:rPr>
          <w:rFonts w:ascii="Times New Roman" w:eastAsiaTheme="minorHAnsi" w:hAnsi="Times New Roman"/>
          <w:color w:val="000000" w:themeColor="text1"/>
          <w:sz w:val="24"/>
          <w:szCs w:val="24"/>
        </w:rPr>
        <w:t xml:space="preserve"> </w:t>
      </w:r>
      <w:r w:rsidR="002920AA" w:rsidRPr="004E03A8">
        <w:rPr>
          <w:rFonts w:ascii="Times New Roman" w:eastAsiaTheme="minorHAnsi" w:hAnsi="Times New Roman"/>
          <w:color w:val="000000" w:themeColor="text1"/>
          <w:sz w:val="24"/>
          <w:szCs w:val="24"/>
        </w:rPr>
        <w:t xml:space="preserve">ТФОМС Югры вправе представить на рассмотрение Комиссии обоснованные предложения по корректировке </w:t>
      </w:r>
      <w:r w:rsidR="000C21CF" w:rsidRPr="004E03A8">
        <w:rPr>
          <w:rFonts w:ascii="Times New Roman" w:eastAsiaTheme="minorHAnsi" w:hAnsi="Times New Roman"/>
          <w:color w:val="000000" w:themeColor="text1"/>
          <w:sz w:val="24"/>
          <w:szCs w:val="24"/>
        </w:rPr>
        <w:t xml:space="preserve">годового </w:t>
      </w:r>
      <w:r w:rsidR="002920AA" w:rsidRPr="004E03A8">
        <w:rPr>
          <w:rFonts w:ascii="Times New Roman" w:eastAsiaTheme="minorHAnsi" w:hAnsi="Times New Roman"/>
          <w:color w:val="000000" w:themeColor="text1"/>
          <w:sz w:val="24"/>
          <w:szCs w:val="24"/>
        </w:rPr>
        <w:t>планового объема предоставления и объема финансирования медицинской помощи конкретной медицинской организации</w:t>
      </w:r>
      <w:r w:rsidR="008A6140" w:rsidRPr="004E03A8">
        <w:rPr>
          <w:rFonts w:ascii="Times New Roman" w:eastAsiaTheme="minorHAnsi" w:hAnsi="Times New Roman"/>
          <w:color w:val="000000" w:themeColor="text1"/>
          <w:sz w:val="24"/>
          <w:szCs w:val="24"/>
        </w:rPr>
        <w:t>, оказывающей медицинскую помощь в амбулаторных условиях.</w:t>
      </w:r>
    </w:p>
    <w:p w14:paraId="20AB5BB8" w14:textId="0FA278E3" w:rsidR="00B37F27" w:rsidRPr="00B679DB" w:rsidRDefault="004E03A8" w:rsidP="00B679DB">
      <w:pPr>
        <w:tabs>
          <w:tab w:val="left" w:pos="1134"/>
        </w:tabs>
        <w:spacing w:after="0" w:line="240" w:lineRule="auto"/>
        <w:jc w:val="both"/>
        <w:rPr>
          <w:rFonts w:ascii="Times New Roman" w:eastAsiaTheme="minorHAnsi" w:hAnsi="Times New Roman"/>
          <w:sz w:val="24"/>
          <w:szCs w:val="24"/>
        </w:rPr>
      </w:pPr>
      <w:r>
        <w:rPr>
          <w:rFonts w:ascii="Times New Roman" w:hAnsi="Times New Roman"/>
          <w:sz w:val="24"/>
          <w:szCs w:val="24"/>
        </w:rPr>
        <w:t xml:space="preserve">            </w:t>
      </w:r>
      <w:r w:rsidR="00B679DB">
        <w:rPr>
          <w:rFonts w:ascii="Times New Roman" w:hAnsi="Times New Roman"/>
          <w:sz w:val="24"/>
          <w:szCs w:val="24"/>
        </w:rPr>
        <w:t>8)</w:t>
      </w:r>
      <w:r w:rsidR="007F24D2">
        <w:rPr>
          <w:rFonts w:ascii="Times New Roman" w:hAnsi="Times New Roman"/>
          <w:sz w:val="24"/>
          <w:szCs w:val="24"/>
        </w:rPr>
        <w:t xml:space="preserve"> </w:t>
      </w:r>
      <w:r w:rsidR="000B14BE" w:rsidRPr="00B679DB">
        <w:rPr>
          <w:rFonts w:ascii="Times New Roman" w:hAnsi="Times New Roman"/>
          <w:sz w:val="24"/>
          <w:szCs w:val="24"/>
        </w:rPr>
        <w:t>Просроченная кредиторская задолженность медицинских организаций, проведение текущего ремонта, не является основанием для корректировки и перераспределения плановых объёмов медицинской помощи и соответствующих финансовых средств между медицинскими организациями, установленными решением Комиссии по ТП ОМС для медицинской организации на год. В случае невыполнения медицинской организацией</w:t>
      </w:r>
      <w:r w:rsidR="008366A3" w:rsidRPr="00B679DB">
        <w:rPr>
          <w:rFonts w:ascii="Times New Roman" w:hAnsi="Times New Roman"/>
          <w:sz w:val="24"/>
          <w:szCs w:val="24"/>
        </w:rPr>
        <w:t xml:space="preserve"> </w:t>
      </w:r>
      <w:r w:rsidR="000B14BE" w:rsidRPr="00B679DB">
        <w:rPr>
          <w:rFonts w:ascii="Times New Roman" w:hAnsi="Times New Roman"/>
          <w:sz w:val="24"/>
          <w:szCs w:val="24"/>
        </w:rPr>
        <w:t>объемов медицинской помощи, установленных Комиссией, возмещение расходов на выплату заработной платы и расходов по другим статьям, включенных в территориальные нормативы финансовых затрат, на невыполненный объем медицинской помощи не является обязательством системы ОМС.</w:t>
      </w:r>
    </w:p>
    <w:p w14:paraId="68EA5C49" w14:textId="177E505C" w:rsidR="00A247D7" w:rsidRPr="00B679DB" w:rsidRDefault="004E03A8" w:rsidP="00B679DB">
      <w:pPr>
        <w:tabs>
          <w:tab w:val="left" w:pos="1134"/>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679DB">
        <w:rPr>
          <w:rFonts w:ascii="Times New Roman" w:eastAsiaTheme="minorHAnsi" w:hAnsi="Times New Roman"/>
          <w:sz w:val="24"/>
          <w:szCs w:val="24"/>
        </w:rPr>
        <w:t>9)</w:t>
      </w:r>
      <w:r w:rsidR="007F24D2">
        <w:rPr>
          <w:rFonts w:ascii="Times New Roman" w:eastAsiaTheme="minorHAnsi" w:hAnsi="Times New Roman"/>
          <w:sz w:val="24"/>
          <w:szCs w:val="24"/>
        </w:rPr>
        <w:t xml:space="preserve"> </w:t>
      </w:r>
      <w:r w:rsidR="00B37F27" w:rsidRPr="00B679DB">
        <w:rPr>
          <w:rFonts w:ascii="Times New Roman" w:eastAsiaTheme="minorHAnsi" w:hAnsi="Times New Roman"/>
          <w:sz w:val="24"/>
          <w:szCs w:val="24"/>
        </w:rPr>
        <w:t xml:space="preserve">Не устанавливаются решением комиссии и </w:t>
      </w:r>
      <w:r w:rsidR="00E73ED5" w:rsidRPr="00B679DB">
        <w:rPr>
          <w:rFonts w:ascii="Times New Roman" w:eastAsiaTheme="minorHAnsi" w:hAnsi="Times New Roman"/>
          <w:sz w:val="24"/>
          <w:szCs w:val="24"/>
        </w:rPr>
        <w:t xml:space="preserve">не учитываются </w:t>
      </w:r>
      <w:r w:rsidR="00B37F27" w:rsidRPr="00B679DB">
        <w:rPr>
          <w:rFonts w:ascii="Times New Roman" w:eastAsiaTheme="minorHAnsi" w:hAnsi="Times New Roman"/>
          <w:sz w:val="24"/>
          <w:szCs w:val="24"/>
        </w:rPr>
        <w:t xml:space="preserve">в </w:t>
      </w:r>
      <w:r w:rsidR="00E73ED5" w:rsidRPr="00B679DB">
        <w:rPr>
          <w:rFonts w:ascii="Times New Roman" w:eastAsiaTheme="minorHAnsi" w:hAnsi="Times New Roman"/>
          <w:sz w:val="24"/>
          <w:szCs w:val="24"/>
        </w:rPr>
        <w:t xml:space="preserve">ТП ОМС </w:t>
      </w:r>
      <w:r w:rsidR="00B37F27" w:rsidRPr="00B679DB">
        <w:rPr>
          <w:rFonts w:ascii="Times New Roman" w:eastAsiaTheme="minorHAnsi" w:hAnsi="Times New Roman"/>
          <w:sz w:val="24"/>
          <w:szCs w:val="24"/>
        </w:rPr>
        <w:t>объёмы предоставления и объёмы финансирования медицинской помощи лицам, застрахованным за пределами автономного округа</w:t>
      </w:r>
      <w:r w:rsidR="00E73ED5" w:rsidRPr="00B679DB">
        <w:rPr>
          <w:rFonts w:ascii="Times New Roman" w:eastAsiaTheme="minorHAnsi" w:hAnsi="Times New Roman"/>
          <w:sz w:val="24"/>
          <w:szCs w:val="24"/>
        </w:rPr>
        <w:t>.</w:t>
      </w:r>
    </w:p>
    <w:p w14:paraId="01E35070" w14:textId="3FB6BABB" w:rsidR="00B37F27" w:rsidRPr="00B679DB" w:rsidRDefault="004E03A8" w:rsidP="00B679DB">
      <w:pPr>
        <w:tabs>
          <w:tab w:val="left" w:pos="1134"/>
        </w:tabs>
        <w:suppressAutoHyphen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679DB">
        <w:rPr>
          <w:rFonts w:ascii="Times New Roman" w:eastAsiaTheme="minorHAnsi" w:hAnsi="Times New Roman"/>
          <w:sz w:val="24"/>
          <w:szCs w:val="24"/>
        </w:rPr>
        <w:t>10)</w:t>
      </w:r>
      <w:r w:rsidR="007F24D2">
        <w:rPr>
          <w:rFonts w:ascii="Times New Roman" w:eastAsiaTheme="minorHAnsi" w:hAnsi="Times New Roman"/>
          <w:sz w:val="24"/>
          <w:szCs w:val="24"/>
        </w:rPr>
        <w:t xml:space="preserve"> </w:t>
      </w:r>
      <w:r w:rsidR="00B37F27" w:rsidRPr="00B679DB">
        <w:rPr>
          <w:rFonts w:ascii="Times New Roman" w:eastAsiaTheme="minorHAnsi" w:hAnsi="Times New Roman"/>
          <w:sz w:val="24"/>
          <w:szCs w:val="24"/>
        </w:rPr>
        <w:t>Компенсация затрат медицинских организаций на предоставление медицинской помощи застрахованному лицу в связи с причинением вреда здоровью вследствие тяжелого несчастного случая на производстве осуществляется из средств Фонда социального страхования Российской Федерации и не входит в ТП ОМС</w:t>
      </w:r>
      <w:r w:rsidR="00B7363A" w:rsidRPr="00B679DB">
        <w:rPr>
          <w:rFonts w:ascii="Times New Roman" w:eastAsiaTheme="minorHAnsi" w:hAnsi="Times New Roman"/>
          <w:sz w:val="24"/>
          <w:szCs w:val="24"/>
        </w:rPr>
        <w:t>.</w:t>
      </w:r>
    </w:p>
    <w:p w14:paraId="5112C978" w14:textId="4637BED1" w:rsidR="00941042" w:rsidRPr="00B679DB" w:rsidRDefault="004E03A8" w:rsidP="00B679DB">
      <w:pPr>
        <w:tabs>
          <w:tab w:val="left" w:pos="1134"/>
        </w:tabs>
        <w:suppressAutoHyphen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679DB">
        <w:rPr>
          <w:rFonts w:ascii="Times New Roman" w:eastAsiaTheme="minorHAnsi" w:hAnsi="Times New Roman"/>
          <w:sz w:val="24"/>
          <w:szCs w:val="24"/>
        </w:rPr>
        <w:t>11)</w:t>
      </w:r>
      <w:r w:rsidR="007F24D2">
        <w:rPr>
          <w:rFonts w:ascii="Times New Roman" w:eastAsiaTheme="minorHAnsi" w:hAnsi="Times New Roman"/>
          <w:sz w:val="24"/>
          <w:szCs w:val="24"/>
        </w:rPr>
        <w:t xml:space="preserve"> </w:t>
      </w:r>
      <w:r w:rsidR="000453D6" w:rsidRPr="00B679DB">
        <w:rPr>
          <w:rFonts w:ascii="Times New Roman" w:eastAsiaTheme="minorHAnsi" w:hAnsi="Times New Roman"/>
          <w:sz w:val="24"/>
          <w:szCs w:val="24"/>
        </w:rPr>
        <w:t xml:space="preserve">Страховые медицинские организации осуществляют контроль за соответствием поданным медицинской организацией на оплату объемам медицинской помощи </w:t>
      </w:r>
      <w:r w:rsidR="009C04C6" w:rsidRPr="00B679DB">
        <w:rPr>
          <w:rFonts w:ascii="Times New Roman" w:eastAsiaTheme="minorHAnsi" w:hAnsi="Times New Roman"/>
          <w:sz w:val="24"/>
          <w:szCs w:val="24"/>
        </w:rPr>
        <w:t>и установленным</w:t>
      </w:r>
      <w:r w:rsidR="008366A3" w:rsidRPr="00B679DB">
        <w:rPr>
          <w:rFonts w:ascii="Times New Roman" w:eastAsiaTheme="minorHAnsi" w:hAnsi="Times New Roman"/>
          <w:sz w:val="24"/>
          <w:szCs w:val="24"/>
        </w:rPr>
        <w:t xml:space="preserve"> </w:t>
      </w:r>
      <w:r w:rsidR="000453D6" w:rsidRPr="00B679DB">
        <w:rPr>
          <w:rFonts w:ascii="Times New Roman" w:eastAsiaTheme="minorHAnsi" w:hAnsi="Times New Roman"/>
          <w:sz w:val="24"/>
          <w:szCs w:val="24"/>
        </w:rPr>
        <w:t xml:space="preserve">комиссией </w:t>
      </w:r>
      <w:r w:rsidR="009C04C6" w:rsidRPr="00B679DB">
        <w:rPr>
          <w:rFonts w:ascii="Times New Roman" w:eastAsiaTheme="minorHAnsi" w:hAnsi="Times New Roman"/>
          <w:sz w:val="24"/>
          <w:szCs w:val="24"/>
        </w:rPr>
        <w:t>объемам</w:t>
      </w:r>
      <w:r w:rsidR="000453D6" w:rsidRPr="00B679DB">
        <w:rPr>
          <w:rFonts w:ascii="Times New Roman" w:eastAsiaTheme="minorHAnsi" w:hAnsi="Times New Roman"/>
          <w:sz w:val="24"/>
          <w:szCs w:val="24"/>
        </w:rPr>
        <w:t xml:space="preserve"> медицинской помощи в разрезе условий </w:t>
      </w:r>
      <w:r w:rsidR="000453D6" w:rsidRPr="00E24A9E">
        <w:rPr>
          <w:rFonts w:ascii="Times New Roman" w:eastAsiaTheme="minorHAnsi" w:hAnsi="Times New Roman"/>
          <w:sz w:val="24"/>
          <w:szCs w:val="24"/>
        </w:rPr>
        <w:t>оказания</w:t>
      </w:r>
      <w:r w:rsidR="00135B46" w:rsidRPr="00E24A9E">
        <w:rPr>
          <w:rFonts w:ascii="Times New Roman" w:eastAsiaTheme="minorHAnsi" w:hAnsi="Times New Roman"/>
          <w:sz w:val="24"/>
          <w:szCs w:val="24"/>
        </w:rPr>
        <w:t xml:space="preserve"> </w:t>
      </w:r>
      <w:r w:rsidR="00941042" w:rsidRPr="00E24A9E">
        <w:rPr>
          <w:rFonts w:ascii="Times New Roman" w:hAnsi="Times New Roman" w:cs="Calibri"/>
          <w:sz w:val="24"/>
          <w:szCs w:val="24"/>
        </w:rPr>
        <w:t>в соответствии с решением Комиссии, согласно приложениям к протоколу заседаний Комиссии, в установленном указанными приложениями разрезе за исключением объемов медицинской помощи и соответствующих им финансовых средств, установленных для межтерриториальных расчетов за помощь, оказанную медицинскими организациями за пределами Ханты-Мансийского автономного округа - Югра, застрахованным лицам Ханты-Мансийского автономного округа – Югра.</w:t>
      </w:r>
    </w:p>
    <w:p w14:paraId="52B8190F" w14:textId="40C43759" w:rsidR="000C21CF" w:rsidRPr="007F24D2" w:rsidRDefault="004E03A8" w:rsidP="007F24D2">
      <w:pPr>
        <w:tabs>
          <w:tab w:val="left" w:pos="1134"/>
        </w:tabs>
        <w:suppressAutoHyphen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7F24D2">
        <w:rPr>
          <w:rFonts w:ascii="Times New Roman" w:eastAsiaTheme="minorHAnsi" w:hAnsi="Times New Roman"/>
          <w:sz w:val="24"/>
          <w:szCs w:val="24"/>
        </w:rPr>
        <w:t xml:space="preserve"> 12) </w:t>
      </w:r>
      <w:r w:rsidR="000C21CF" w:rsidRPr="007F24D2">
        <w:rPr>
          <w:rFonts w:ascii="Times New Roman" w:eastAsiaTheme="minorHAnsi" w:hAnsi="Times New Roman"/>
          <w:sz w:val="24"/>
          <w:szCs w:val="24"/>
        </w:rPr>
        <w:t>Условия перераспределения плановых объемов медицинской помощи в текущем году:</w:t>
      </w:r>
    </w:p>
    <w:p w14:paraId="7BA648F3" w14:textId="77777777" w:rsidR="0051270D" w:rsidRDefault="009553B7"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proofErr w:type="gramStart"/>
      <w:r w:rsidRPr="00C217F5">
        <w:rPr>
          <w:rFonts w:ascii="Times New Roman" w:eastAsiaTheme="minorHAnsi" w:hAnsi="Times New Roman"/>
          <w:sz w:val="24"/>
          <w:szCs w:val="24"/>
        </w:rPr>
        <w:t>оптимизация</w:t>
      </w:r>
      <w:proofErr w:type="gramEnd"/>
      <w:r w:rsidR="0051270D" w:rsidRPr="00C217F5">
        <w:rPr>
          <w:rFonts w:ascii="Times New Roman" w:eastAsiaTheme="minorHAnsi" w:hAnsi="Times New Roman"/>
          <w:sz w:val="24"/>
          <w:szCs w:val="24"/>
        </w:rPr>
        <w:t xml:space="preserve"> направленная на повышение эффективности административного хозяйствования медицинской организации</w:t>
      </w:r>
      <w:r w:rsidRPr="00C217F5">
        <w:rPr>
          <w:rFonts w:ascii="Times New Roman" w:eastAsiaTheme="minorHAnsi" w:hAnsi="Times New Roman"/>
          <w:color w:val="FF0000"/>
          <w:sz w:val="24"/>
          <w:szCs w:val="24"/>
        </w:rPr>
        <w:t xml:space="preserve"> </w:t>
      </w:r>
      <w:r w:rsidRPr="00C217F5">
        <w:rPr>
          <w:rFonts w:ascii="Times New Roman" w:eastAsiaTheme="minorHAnsi" w:hAnsi="Times New Roman"/>
          <w:sz w:val="24"/>
          <w:szCs w:val="24"/>
        </w:rPr>
        <w:t>(</w:t>
      </w:r>
      <w:r w:rsidR="0051270D" w:rsidRPr="00C217F5">
        <w:rPr>
          <w:rFonts w:ascii="Times New Roman" w:eastAsiaTheme="minorHAnsi" w:hAnsi="Times New Roman"/>
          <w:sz w:val="24"/>
          <w:szCs w:val="24"/>
        </w:rPr>
        <w:t>изменения в штатном расписании, организационной структуре, оптимизация р</w:t>
      </w:r>
      <w:r w:rsidRPr="00C217F5">
        <w:rPr>
          <w:rFonts w:ascii="Times New Roman" w:eastAsiaTheme="minorHAnsi" w:hAnsi="Times New Roman"/>
          <w:sz w:val="24"/>
          <w:szCs w:val="24"/>
        </w:rPr>
        <w:t>асходов медицинской организации)</w:t>
      </w:r>
      <w:r w:rsidR="0051270D" w:rsidRPr="00C217F5">
        <w:rPr>
          <w:rFonts w:ascii="Times New Roman" w:eastAsiaTheme="minorHAnsi" w:hAnsi="Times New Roman"/>
          <w:sz w:val="24"/>
          <w:szCs w:val="24"/>
        </w:rPr>
        <w:t>;</w:t>
      </w:r>
    </w:p>
    <w:p w14:paraId="35499481" w14:textId="77777777" w:rsidR="0051270D" w:rsidRDefault="0051270D"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Pr>
          <w:rFonts w:ascii="Times New Roman" w:eastAsiaTheme="minorHAnsi" w:hAnsi="Times New Roman"/>
          <w:sz w:val="24"/>
          <w:szCs w:val="24"/>
        </w:rPr>
        <w:t>перепрофилирование коечного фонда, сокращение или увеличение коечного фонда медицинской организации;</w:t>
      </w:r>
    </w:p>
    <w:p w14:paraId="62D2E703" w14:textId="77777777" w:rsidR="0051270D" w:rsidRDefault="0051270D" w:rsidP="00135B46">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Pr>
          <w:rFonts w:ascii="Times New Roman" w:eastAsiaTheme="minorHAnsi" w:hAnsi="Times New Roman"/>
          <w:sz w:val="24"/>
          <w:szCs w:val="24"/>
        </w:rPr>
        <w:t>изменение юридического статуса медицинской организации;</w:t>
      </w:r>
    </w:p>
    <w:p w14:paraId="1D3F6E44" w14:textId="77777777" w:rsidR="004E03A8" w:rsidRDefault="000C21CF" w:rsidP="004E03A8">
      <w:pPr>
        <w:pStyle w:val="a3"/>
        <w:numPr>
          <w:ilvl w:val="0"/>
          <w:numId w:val="56"/>
        </w:numPr>
        <w:tabs>
          <w:tab w:val="left" w:pos="1134"/>
        </w:tabs>
        <w:suppressAutoHyphens/>
        <w:spacing w:after="0" w:line="240" w:lineRule="auto"/>
        <w:ind w:left="0" w:firstLine="862"/>
        <w:jc w:val="both"/>
        <w:rPr>
          <w:rFonts w:ascii="Times New Roman" w:eastAsiaTheme="minorHAnsi" w:hAnsi="Times New Roman"/>
          <w:sz w:val="24"/>
          <w:szCs w:val="24"/>
        </w:rPr>
      </w:pPr>
      <w:r>
        <w:rPr>
          <w:rFonts w:ascii="Times New Roman" w:eastAsiaTheme="minorHAnsi" w:hAnsi="Times New Roman"/>
          <w:sz w:val="24"/>
          <w:szCs w:val="24"/>
        </w:rPr>
        <w:t>обоснованность перераспределения</w:t>
      </w:r>
      <w:r w:rsidR="0051270D" w:rsidRPr="0051270D">
        <w:rPr>
          <w:rFonts w:ascii="Times New Roman" w:eastAsiaTheme="minorHAnsi" w:hAnsi="Times New Roman"/>
          <w:sz w:val="24"/>
          <w:szCs w:val="24"/>
        </w:rPr>
        <w:t xml:space="preserve"> </w:t>
      </w:r>
      <w:r w:rsidR="0051270D">
        <w:rPr>
          <w:rFonts w:ascii="Times New Roman" w:eastAsiaTheme="minorHAnsi" w:hAnsi="Times New Roman"/>
          <w:sz w:val="24"/>
          <w:szCs w:val="24"/>
        </w:rPr>
        <w:t xml:space="preserve">на основании проведенного мониторинга исполнения установленных объемов медицинской помощи, а именно исходя из ежемесячной динамики исполнения установленных объемов медицинской </w:t>
      </w:r>
      <w:r w:rsidR="00DC16BE">
        <w:rPr>
          <w:rFonts w:ascii="Times New Roman" w:eastAsiaTheme="minorHAnsi" w:hAnsi="Times New Roman"/>
          <w:sz w:val="24"/>
          <w:szCs w:val="24"/>
        </w:rPr>
        <w:t>помощи, связанной с причиной не</w:t>
      </w:r>
      <w:r w:rsidR="0051270D">
        <w:rPr>
          <w:rFonts w:ascii="Times New Roman" w:eastAsiaTheme="minorHAnsi" w:hAnsi="Times New Roman"/>
          <w:sz w:val="24"/>
          <w:szCs w:val="24"/>
        </w:rPr>
        <w:t xml:space="preserve">исполнения или </w:t>
      </w:r>
      <w:r w:rsidR="0051270D" w:rsidRPr="00C217F5">
        <w:rPr>
          <w:rFonts w:ascii="Times New Roman" w:eastAsiaTheme="minorHAnsi" w:hAnsi="Times New Roman"/>
          <w:sz w:val="24"/>
          <w:szCs w:val="24"/>
        </w:rPr>
        <w:t>перевыполнения</w:t>
      </w:r>
      <w:r w:rsidR="009553B7" w:rsidRPr="00C217F5">
        <w:rPr>
          <w:rFonts w:ascii="Times New Roman" w:eastAsiaTheme="minorHAnsi" w:hAnsi="Times New Roman"/>
          <w:sz w:val="24"/>
          <w:szCs w:val="24"/>
        </w:rPr>
        <w:t xml:space="preserve"> плановых объемов оказания медицинской помощи</w:t>
      </w:r>
      <w:r w:rsidR="0051270D" w:rsidRPr="00C217F5">
        <w:rPr>
          <w:rFonts w:ascii="Times New Roman" w:eastAsiaTheme="minorHAnsi" w:hAnsi="Times New Roman"/>
          <w:sz w:val="24"/>
          <w:szCs w:val="24"/>
        </w:rPr>
        <w:t>.</w:t>
      </w:r>
    </w:p>
    <w:p w14:paraId="09C3B97D" w14:textId="2575F933" w:rsidR="001E2CD7" w:rsidRPr="004E03A8" w:rsidRDefault="007F24D2" w:rsidP="004E03A8">
      <w:pPr>
        <w:pStyle w:val="a3"/>
        <w:tabs>
          <w:tab w:val="left" w:pos="1134"/>
        </w:tabs>
        <w:suppressAutoHyphens/>
        <w:spacing w:after="0" w:line="240" w:lineRule="auto"/>
        <w:ind w:left="0" w:firstLine="709"/>
        <w:jc w:val="both"/>
        <w:rPr>
          <w:rFonts w:ascii="Times New Roman" w:eastAsiaTheme="minorHAnsi" w:hAnsi="Times New Roman"/>
          <w:sz w:val="24"/>
          <w:szCs w:val="24"/>
        </w:rPr>
      </w:pPr>
      <w:r w:rsidRPr="004E03A8">
        <w:rPr>
          <w:rFonts w:ascii="Times New Roman" w:eastAsiaTheme="minorHAnsi" w:hAnsi="Times New Roman"/>
          <w:sz w:val="24"/>
          <w:szCs w:val="24"/>
        </w:rPr>
        <w:lastRenderedPageBreak/>
        <w:t xml:space="preserve">13) </w:t>
      </w:r>
      <w:r w:rsidR="001E2CD7" w:rsidRPr="004E03A8">
        <w:rPr>
          <w:rFonts w:ascii="Times New Roman" w:eastAsiaTheme="minorHAnsi" w:hAnsi="Times New Roman"/>
          <w:sz w:val="24"/>
          <w:szCs w:val="24"/>
        </w:rPr>
        <w:t xml:space="preserve">ТФОМС Югры оставляет за собой право инициировать изменение финансового обеспечения </w:t>
      </w:r>
      <w:r w:rsidR="00C45F90" w:rsidRPr="004E03A8">
        <w:rPr>
          <w:rFonts w:ascii="Times New Roman" w:eastAsiaTheme="minorHAnsi" w:hAnsi="Times New Roman"/>
          <w:sz w:val="24"/>
          <w:szCs w:val="24"/>
        </w:rPr>
        <w:t xml:space="preserve">ТП </w:t>
      </w:r>
      <w:r w:rsidR="001E2CD7" w:rsidRPr="004E03A8">
        <w:rPr>
          <w:rFonts w:ascii="Times New Roman" w:eastAsiaTheme="minorHAnsi" w:hAnsi="Times New Roman"/>
          <w:sz w:val="24"/>
          <w:szCs w:val="24"/>
        </w:rPr>
        <w:t xml:space="preserve">ОМС в рамках базовой программы за счет: </w:t>
      </w:r>
    </w:p>
    <w:p w14:paraId="34AFA217" w14:textId="77777777" w:rsidR="001E2CD7"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1E2CD7">
        <w:rPr>
          <w:rFonts w:ascii="Times New Roman" w:eastAsiaTheme="minorHAnsi" w:hAnsi="Times New Roman"/>
          <w:sz w:val="24"/>
          <w:szCs w:val="24"/>
        </w:rPr>
        <w:t>корректировки расходов АУП на обеспечение деятельности ТФОМС Югры</w:t>
      </w:r>
      <w:r>
        <w:rPr>
          <w:rFonts w:ascii="Times New Roman" w:eastAsiaTheme="minorHAnsi" w:hAnsi="Times New Roman"/>
          <w:sz w:val="24"/>
          <w:szCs w:val="24"/>
        </w:rPr>
        <w:t>;</w:t>
      </w:r>
    </w:p>
    <w:p w14:paraId="50EA103D" w14:textId="77777777" w:rsidR="001E2CD7"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1E2CD7">
        <w:rPr>
          <w:rFonts w:ascii="Times New Roman" w:eastAsiaTheme="minorHAnsi" w:hAnsi="Times New Roman"/>
          <w:sz w:val="24"/>
          <w:szCs w:val="24"/>
        </w:rPr>
        <w:t>суммы фактических средств</w:t>
      </w:r>
      <w:r>
        <w:rPr>
          <w:rFonts w:ascii="Times New Roman" w:eastAsiaTheme="minorHAnsi" w:hAnsi="Times New Roman"/>
          <w:sz w:val="24"/>
          <w:szCs w:val="24"/>
        </w:rPr>
        <w:t xml:space="preserve"> на ведение дела</w:t>
      </w:r>
      <w:r w:rsidRPr="001E2CD7">
        <w:rPr>
          <w:rFonts w:ascii="Times New Roman" w:eastAsiaTheme="minorHAnsi" w:hAnsi="Times New Roman"/>
          <w:sz w:val="24"/>
          <w:szCs w:val="24"/>
        </w:rPr>
        <w:t>, направленных стр</w:t>
      </w:r>
      <w:r>
        <w:rPr>
          <w:rFonts w:ascii="Times New Roman" w:eastAsiaTheme="minorHAnsi" w:hAnsi="Times New Roman"/>
          <w:sz w:val="24"/>
          <w:szCs w:val="24"/>
        </w:rPr>
        <w:t>аховым медицинским организациям;</w:t>
      </w:r>
    </w:p>
    <w:p w14:paraId="3E7DE3BB" w14:textId="77777777" w:rsidR="001E2CD7" w:rsidRDefault="001E2CD7" w:rsidP="00135B46">
      <w:pPr>
        <w:pStyle w:val="a3"/>
        <w:numPr>
          <w:ilvl w:val="0"/>
          <w:numId w:val="57"/>
        </w:numPr>
        <w:tabs>
          <w:tab w:val="left" w:pos="993"/>
        </w:tabs>
        <w:suppressAutoHyphens/>
        <w:spacing w:after="0" w:line="240" w:lineRule="auto"/>
        <w:ind w:left="0" w:firstLine="709"/>
        <w:jc w:val="both"/>
        <w:rPr>
          <w:rFonts w:ascii="Times New Roman" w:eastAsiaTheme="minorHAnsi" w:hAnsi="Times New Roman"/>
          <w:sz w:val="24"/>
          <w:szCs w:val="24"/>
        </w:rPr>
      </w:pPr>
      <w:r w:rsidRPr="001E2CD7">
        <w:rPr>
          <w:rFonts w:ascii="Times New Roman" w:eastAsiaTheme="minorHAnsi" w:hAnsi="Times New Roman"/>
          <w:sz w:val="24"/>
          <w:szCs w:val="24"/>
        </w:rPr>
        <w:t>прочих поступлений, а также в иных случаях, предусмотренных законодательством Российской Федерации.</w:t>
      </w:r>
    </w:p>
    <w:p w14:paraId="6C1AB4FF" w14:textId="77777777" w:rsidR="007F24D2" w:rsidRDefault="007F24D2" w:rsidP="00CF02B4">
      <w:pPr>
        <w:suppressAutoHyphens/>
        <w:spacing w:after="0" w:line="240" w:lineRule="auto"/>
        <w:ind w:left="360"/>
        <w:jc w:val="both"/>
        <w:rPr>
          <w:rFonts w:ascii="Times New Roman" w:eastAsiaTheme="minorHAnsi" w:hAnsi="Times New Roman"/>
          <w:sz w:val="24"/>
          <w:szCs w:val="24"/>
        </w:rPr>
      </w:pPr>
    </w:p>
    <w:p w14:paraId="609BE6C6" w14:textId="77777777" w:rsidR="00323EC8" w:rsidRPr="002E2A35" w:rsidRDefault="0056787A" w:rsidP="00A54B10">
      <w:pPr>
        <w:pStyle w:val="1"/>
        <w:spacing w:before="0"/>
        <w:jc w:val="center"/>
        <w:rPr>
          <w:rFonts w:ascii="Times New Roman" w:eastAsiaTheme="minorHAnsi" w:hAnsi="Times New Roman" w:cs="Times New Roman"/>
          <w:b w:val="0"/>
          <w:color w:val="auto"/>
          <w:sz w:val="24"/>
          <w:szCs w:val="24"/>
        </w:rPr>
      </w:pPr>
      <w:bookmarkStart w:id="1" w:name="_Toc470793166"/>
      <w:r w:rsidRPr="002E2A35">
        <w:rPr>
          <w:rFonts w:ascii="Times New Roman" w:eastAsiaTheme="minorHAnsi" w:hAnsi="Times New Roman" w:cs="Times New Roman"/>
          <w:color w:val="auto"/>
          <w:sz w:val="24"/>
          <w:szCs w:val="24"/>
        </w:rPr>
        <w:t xml:space="preserve">Раздел </w:t>
      </w:r>
      <w:r w:rsidR="00323EC8" w:rsidRPr="002E2A35">
        <w:rPr>
          <w:rFonts w:ascii="Times New Roman" w:eastAsiaTheme="minorHAnsi" w:hAnsi="Times New Roman" w:cs="Times New Roman"/>
          <w:color w:val="auto"/>
          <w:sz w:val="24"/>
          <w:szCs w:val="24"/>
          <w:lang w:val="en-US"/>
        </w:rPr>
        <w:t>II</w:t>
      </w:r>
      <w:r w:rsidR="00323EC8" w:rsidRPr="002E2A35">
        <w:rPr>
          <w:rFonts w:ascii="Times New Roman" w:eastAsiaTheme="minorHAnsi" w:hAnsi="Times New Roman" w:cs="Times New Roman"/>
          <w:color w:val="auto"/>
          <w:sz w:val="24"/>
          <w:szCs w:val="24"/>
        </w:rPr>
        <w:t xml:space="preserve">. </w:t>
      </w:r>
      <w:r w:rsidRPr="002E2A35">
        <w:rPr>
          <w:rFonts w:ascii="Times New Roman" w:eastAsiaTheme="minorHAnsi" w:hAnsi="Times New Roman" w:cs="Times New Roman"/>
          <w:color w:val="auto"/>
          <w:sz w:val="24"/>
          <w:szCs w:val="24"/>
        </w:rPr>
        <w:t>«</w:t>
      </w:r>
      <w:r w:rsidR="00323EC8" w:rsidRPr="002E2A35">
        <w:rPr>
          <w:rFonts w:ascii="Times New Roman" w:eastAsiaTheme="minorHAnsi" w:hAnsi="Times New Roman" w:cs="Times New Roman"/>
          <w:color w:val="auto"/>
          <w:sz w:val="24"/>
          <w:szCs w:val="24"/>
        </w:rPr>
        <w:t>Способы оплаты медицинской помощи</w:t>
      </w:r>
      <w:r w:rsidRPr="002E2A35">
        <w:rPr>
          <w:rFonts w:ascii="Times New Roman" w:eastAsiaTheme="minorHAnsi" w:hAnsi="Times New Roman" w:cs="Times New Roman"/>
          <w:color w:val="auto"/>
          <w:sz w:val="24"/>
          <w:szCs w:val="24"/>
        </w:rPr>
        <w:t>»</w:t>
      </w:r>
      <w:bookmarkEnd w:id="1"/>
    </w:p>
    <w:p w14:paraId="57F12C92" w14:textId="77777777" w:rsidR="003A3427" w:rsidRPr="00F10C62" w:rsidRDefault="003A3427" w:rsidP="00A54B10">
      <w:pPr>
        <w:spacing w:after="0" w:line="240" w:lineRule="auto"/>
        <w:ind w:left="1440"/>
        <w:jc w:val="center"/>
        <w:rPr>
          <w:rFonts w:ascii="Times New Roman" w:eastAsiaTheme="minorHAnsi" w:hAnsi="Times New Roman"/>
          <w:sz w:val="18"/>
          <w:szCs w:val="18"/>
        </w:rPr>
      </w:pPr>
    </w:p>
    <w:p w14:paraId="5A47B36E" w14:textId="77777777" w:rsidR="00294555" w:rsidRPr="00294555" w:rsidRDefault="00294555" w:rsidP="004E03A8">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294555">
        <w:rPr>
          <w:rFonts w:ascii="Times New Roman" w:eastAsiaTheme="minorHAnsi" w:hAnsi="Times New Roman"/>
          <w:sz w:val="24"/>
          <w:szCs w:val="24"/>
        </w:rPr>
        <w:t>Оплата медицинской помощи в сфере ОМС автономного округа производится следующими способами:</w:t>
      </w:r>
    </w:p>
    <w:p w14:paraId="0BBB6D5D" w14:textId="77777777" w:rsidR="00294555" w:rsidRPr="00294555"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294555">
        <w:rPr>
          <w:rFonts w:ascii="Times New Roman" w:eastAsiaTheme="minorHAnsi" w:hAnsi="Times New Roman"/>
          <w:sz w:val="24"/>
          <w:szCs w:val="24"/>
        </w:rPr>
        <w:t>при оплате медицинской помощи, оказанной в амбулаторных условиях:</w:t>
      </w:r>
    </w:p>
    <w:p w14:paraId="305F3991" w14:textId="1348E1E3" w:rsidR="00294555" w:rsidRPr="00294555" w:rsidRDefault="00294555" w:rsidP="004E03A8">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rPr>
      </w:pPr>
      <w:r w:rsidRPr="00294555">
        <w:rPr>
          <w:rFonts w:ascii="Times New Roman" w:eastAsiaTheme="minorHAnsi" w:hAnsi="Times New Roman"/>
          <w:sz w:val="24"/>
          <w:szCs w:val="24"/>
        </w:rPr>
        <w:t xml:space="preserve">за единицу </w:t>
      </w:r>
      <w:r w:rsidR="000972FF">
        <w:rPr>
          <w:rFonts w:ascii="Times New Roman" w:eastAsiaTheme="minorHAnsi" w:hAnsi="Times New Roman"/>
          <w:sz w:val="24"/>
          <w:szCs w:val="24"/>
        </w:rPr>
        <w:t>объём</w:t>
      </w:r>
      <w:r w:rsidRPr="00294555">
        <w:rPr>
          <w:rFonts w:ascii="Times New Roman" w:eastAsiaTheme="minorHAnsi" w:hAnsi="Times New Roman"/>
          <w:sz w:val="24"/>
          <w:szCs w:val="24"/>
        </w:rPr>
        <w:t xml:space="preserve">а медицинской помощи – за медицинскую услугу, за </w:t>
      </w:r>
      <w:r>
        <w:rPr>
          <w:rFonts w:ascii="Times New Roman" w:eastAsiaTheme="minorHAnsi" w:hAnsi="Times New Roman"/>
          <w:sz w:val="24"/>
          <w:szCs w:val="24"/>
        </w:rPr>
        <w:t xml:space="preserve">посещение, </w:t>
      </w:r>
      <w:r w:rsidR="00E24A9E">
        <w:rPr>
          <w:rFonts w:ascii="Times New Roman" w:eastAsiaTheme="minorHAnsi" w:hAnsi="Times New Roman"/>
          <w:sz w:val="24"/>
          <w:szCs w:val="24"/>
        </w:rPr>
        <w:t>обращение (законченный случай).</w:t>
      </w:r>
    </w:p>
    <w:p w14:paraId="50302CAB" w14:textId="77777777" w:rsidR="00294555" w:rsidRPr="00294555" w:rsidRDefault="00294555" w:rsidP="004E03A8">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4"/>
          <w:szCs w:val="24"/>
        </w:rPr>
      </w:pPr>
      <w:r w:rsidRPr="00294555">
        <w:rPr>
          <w:rFonts w:ascii="Times New Roman" w:eastAsiaTheme="minorHAnsi" w:hAnsi="Times New Roman"/>
          <w:sz w:val="24"/>
          <w:szCs w:val="24"/>
        </w:rPr>
        <w:t xml:space="preserve">по подушевому нормативу финансирования на прикрепившихся лиц в сочетании с оплатой за единицу </w:t>
      </w:r>
      <w:r w:rsidR="000972FF">
        <w:rPr>
          <w:rFonts w:ascii="Times New Roman" w:eastAsiaTheme="minorHAnsi" w:hAnsi="Times New Roman"/>
          <w:sz w:val="24"/>
          <w:szCs w:val="24"/>
        </w:rPr>
        <w:t>объём</w:t>
      </w:r>
      <w:r w:rsidRPr="00294555">
        <w:rPr>
          <w:rFonts w:ascii="Times New Roman" w:eastAsiaTheme="minorHAnsi" w:hAnsi="Times New Roman"/>
          <w:sz w:val="24"/>
          <w:szCs w:val="24"/>
        </w:rPr>
        <w:t>а медицинской помощи – за медицинскую услугу, за посещение, за обращение (законченный случай).</w:t>
      </w:r>
    </w:p>
    <w:p w14:paraId="632E706A" w14:textId="77777777" w:rsidR="00294555" w:rsidRPr="00294555"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294555">
        <w:rPr>
          <w:rFonts w:ascii="Times New Roman" w:eastAsiaTheme="minorHAnsi" w:hAnsi="Times New Roman"/>
          <w:sz w:val="24"/>
          <w:szCs w:val="24"/>
        </w:rPr>
        <w:t>при оплате медицинской помощи, оказанной в стационарных условиях:</w:t>
      </w:r>
    </w:p>
    <w:p w14:paraId="3A2F23DF" w14:textId="77777777" w:rsidR="00EB0563" w:rsidRPr="00EB0563"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EB0563">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3D8002D2" w14:textId="77777777" w:rsidR="00EB0563" w:rsidRPr="00EB0563"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EB0563">
        <w:rPr>
          <w:rFonts w:ascii="Times New Roman" w:eastAsiaTheme="minorHAnsi" w:hAnsi="Times New Roman"/>
          <w:sz w:val="24"/>
          <w:szCs w:val="24"/>
        </w:rPr>
        <w:t>- случай лечения заболевания в соответствии с нормативами финансовых затрат на единицу объема предоставления медицинской помощи, установленными для оплаты заболеваний, при которых применяются виды и методы медицинской помощи по перечню видов высокотехнологичной медицинской помощи, входящих в программу ОМС;</w:t>
      </w:r>
    </w:p>
    <w:p w14:paraId="72F8FFD6" w14:textId="77777777" w:rsidR="00EB0563" w:rsidRPr="00EB0563"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EB0563">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1814734D" w14:textId="05D699DE" w:rsidR="00EB0563" w:rsidRPr="00EB0563" w:rsidRDefault="00EB0563" w:rsidP="00EB0563">
      <w:pPr>
        <w:autoSpaceDE w:val="0"/>
        <w:autoSpaceDN w:val="0"/>
        <w:adjustRightInd w:val="0"/>
        <w:spacing w:after="0" w:line="240" w:lineRule="auto"/>
        <w:jc w:val="both"/>
        <w:rPr>
          <w:rFonts w:ascii="Times New Roman" w:eastAsiaTheme="minorHAnsi" w:hAnsi="Times New Roman"/>
          <w:sz w:val="24"/>
          <w:szCs w:val="24"/>
        </w:rPr>
      </w:pPr>
      <w:r w:rsidRPr="00EB0563">
        <w:rPr>
          <w:rFonts w:ascii="Times New Roman" w:eastAsiaTheme="minorHAnsi" w:hAnsi="Times New Roman"/>
          <w:sz w:val="24"/>
          <w:szCs w:val="24"/>
        </w:rPr>
        <w:t xml:space="preserve">- за отдельную медицинскую услугу при оказании услуг диализа </w:t>
      </w:r>
      <w:proofErr w:type="gramStart"/>
      <w:r w:rsidRPr="00EB0563">
        <w:rPr>
          <w:rFonts w:ascii="Times New Roman" w:eastAsiaTheme="minorHAnsi" w:hAnsi="Times New Roman"/>
          <w:sz w:val="24"/>
          <w:szCs w:val="24"/>
        </w:rPr>
        <w:t>по тарифам</w:t>
      </w:r>
      <w:proofErr w:type="gramEnd"/>
      <w:r w:rsidRPr="00EB0563">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72952D1C" w14:textId="77777777" w:rsidR="00294555" w:rsidRPr="008524B1" w:rsidRDefault="00294555" w:rsidP="004E03A8">
      <w:pPr>
        <w:pStyle w:val="a3"/>
        <w:numPr>
          <w:ilvl w:val="0"/>
          <w:numId w:val="18"/>
        </w:numPr>
        <w:autoSpaceDE w:val="0"/>
        <w:autoSpaceDN w:val="0"/>
        <w:adjustRightInd w:val="0"/>
        <w:spacing w:after="0" w:line="240" w:lineRule="auto"/>
        <w:ind w:left="0" w:firstLine="709"/>
        <w:jc w:val="both"/>
        <w:rPr>
          <w:rFonts w:ascii="Times New Roman" w:eastAsiaTheme="minorHAnsi" w:hAnsi="Times New Roman"/>
          <w:sz w:val="24"/>
          <w:szCs w:val="24"/>
        </w:rPr>
      </w:pPr>
      <w:r w:rsidRPr="008524B1">
        <w:rPr>
          <w:rFonts w:ascii="Times New Roman" w:eastAsiaTheme="minorHAnsi" w:hAnsi="Times New Roman"/>
          <w:sz w:val="24"/>
          <w:szCs w:val="24"/>
        </w:rPr>
        <w:t>при оплате медицинской помощи, оказанной в условиях дневного стационара:</w:t>
      </w:r>
    </w:p>
    <w:p w14:paraId="3426FEA4" w14:textId="77777777" w:rsidR="00E24A9E" w:rsidRPr="00E24A9E" w:rsidRDefault="00E24A9E" w:rsidP="00E24A9E">
      <w:pPr>
        <w:autoSpaceDE w:val="0"/>
        <w:autoSpaceDN w:val="0"/>
        <w:adjustRightInd w:val="0"/>
        <w:spacing w:after="0" w:line="240" w:lineRule="auto"/>
        <w:jc w:val="both"/>
        <w:rPr>
          <w:rFonts w:ascii="Times New Roman" w:eastAsiaTheme="minorHAnsi" w:hAnsi="Times New Roman"/>
          <w:sz w:val="24"/>
          <w:szCs w:val="24"/>
        </w:rPr>
      </w:pPr>
      <w:r w:rsidRPr="00E24A9E">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5703AF4C" w14:textId="77777777" w:rsidR="00E24A9E" w:rsidRPr="00E24A9E" w:rsidRDefault="00E24A9E" w:rsidP="00E24A9E">
      <w:pPr>
        <w:autoSpaceDE w:val="0"/>
        <w:autoSpaceDN w:val="0"/>
        <w:adjustRightInd w:val="0"/>
        <w:spacing w:after="0" w:line="240" w:lineRule="auto"/>
        <w:jc w:val="both"/>
        <w:rPr>
          <w:rFonts w:ascii="Times New Roman" w:eastAsiaTheme="minorHAnsi" w:hAnsi="Times New Roman"/>
          <w:sz w:val="24"/>
          <w:szCs w:val="24"/>
        </w:rPr>
      </w:pPr>
      <w:r w:rsidRPr="00E24A9E">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44AD4C6B" w14:textId="77777777" w:rsidR="00EB0563" w:rsidRDefault="00E24A9E" w:rsidP="00E24A9E">
      <w:pPr>
        <w:autoSpaceDE w:val="0"/>
        <w:autoSpaceDN w:val="0"/>
        <w:adjustRightInd w:val="0"/>
        <w:spacing w:after="0" w:line="240" w:lineRule="auto"/>
        <w:jc w:val="both"/>
        <w:rPr>
          <w:rFonts w:ascii="Times New Roman" w:eastAsiaTheme="minorHAnsi" w:hAnsi="Times New Roman"/>
          <w:sz w:val="24"/>
          <w:szCs w:val="24"/>
        </w:rPr>
      </w:pPr>
      <w:r w:rsidRPr="00E24A9E">
        <w:rPr>
          <w:rFonts w:ascii="Times New Roman" w:eastAsiaTheme="minorHAnsi" w:hAnsi="Times New Roman"/>
          <w:sz w:val="24"/>
          <w:szCs w:val="24"/>
        </w:rPr>
        <w:t xml:space="preserve">- за отдельную медицинскую услугу при оказании услуг диализа </w:t>
      </w:r>
      <w:proofErr w:type="gramStart"/>
      <w:r w:rsidRPr="00E24A9E">
        <w:rPr>
          <w:rFonts w:ascii="Times New Roman" w:eastAsiaTheme="minorHAnsi" w:hAnsi="Times New Roman"/>
          <w:sz w:val="24"/>
          <w:szCs w:val="24"/>
        </w:rPr>
        <w:t>по тарифам</w:t>
      </w:r>
      <w:proofErr w:type="gramEnd"/>
      <w:r w:rsidRPr="00E24A9E">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29FA5561" w14:textId="5C66AC78" w:rsidR="00294555" w:rsidRPr="00E24A9E" w:rsidRDefault="00EB0563" w:rsidP="00E24A9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4) </w:t>
      </w:r>
      <w:r w:rsidR="00294555" w:rsidRPr="00E24A9E">
        <w:rPr>
          <w:rFonts w:ascii="Times New Roman" w:eastAsiaTheme="minorHAnsi" w:hAnsi="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47D1428" w14:textId="31463F5C" w:rsidR="00B45F36" w:rsidRPr="00EB0563" w:rsidRDefault="00B45F36" w:rsidP="00B45F36">
      <w:pPr>
        <w:pStyle w:val="a3"/>
        <w:spacing w:after="0" w:line="240" w:lineRule="auto"/>
        <w:ind w:left="0" w:firstLine="709"/>
        <w:jc w:val="both"/>
        <w:rPr>
          <w:rFonts w:ascii="Times New Roman" w:hAnsi="Times New Roman"/>
          <w:sz w:val="24"/>
          <w:szCs w:val="24"/>
        </w:rPr>
      </w:pPr>
      <w:r w:rsidRPr="00EB0563">
        <w:rPr>
          <w:rFonts w:ascii="Times New Roman" w:hAnsi="Times New Roman"/>
          <w:sz w:val="24"/>
          <w:szCs w:val="24"/>
        </w:rPr>
        <w:t xml:space="preserve">- лицам, застрахованным в Ханты-Мансийском автономном округе - Югре по тарифам подушевого </w:t>
      </w:r>
      <w:proofErr w:type="gramStart"/>
      <w:r w:rsidRPr="00EB0563">
        <w:rPr>
          <w:rFonts w:ascii="Times New Roman" w:hAnsi="Times New Roman"/>
          <w:sz w:val="24"/>
          <w:szCs w:val="24"/>
        </w:rPr>
        <w:t>финансирования  скорой</w:t>
      </w:r>
      <w:proofErr w:type="gramEnd"/>
      <w:r w:rsidRPr="00EB0563">
        <w:rPr>
          <w:rFonts w:ascii="Times New Roman" w:hAnsi="Times New Roman"/>
          <w:sz w:val="24"/>
          <w:szCs w:val="24"/>
        </w:rPr>
        <w:t xml:space="preserve"> медицинской помощи (подушевой норматив финансирования скорой медицинской помощи) с учётом численности и половозрастной структуры населения Ханты-Мансийского автономного округа – Югры в сочетании с оплатой </w:t>
      </w:r>
      <w:r w:rsidRPr="00EB0563">
        <w:rPr>
          <w:rFonts w:ascii="Times New Roman" w:hAnsi="Times New Roman"/>
          <w:sz w:val="24"/>
          <w:szCs w:val="24"/>
        </w:rPr>
        <w:lastRenderedPageBreak/>
        <w:t xml:space="preserve">за медицинские услуги, стоимость которых не включена в подушевой норматив  (внутривенное введение </w:t>
      </w:r>
      <w:proofErr w:type="spellStart"/>
      <w:r w:rsidRPr="00EB0563">
        <w:rPr>
          <w:rFonts w:ascii="Times New Roman" w:hAnsi="Times New Roman"/>
          <w:sz w:val="24"/>
          <w:szCs w:val="24"/>
        </w:rPr>
        <w:t>тромболитических</w:t>
      </w:r>
      <w:proofErr w:type="spellEnd"/>
      <w:r w:rsidRPr="00EB0563">
        <w:rPr>
          <w:rFonts w:ascii="Times New Roman" w:hAnsi="Times New Roman"/>
          <w:sz w:val="24"/>
          <w:szCs w:val="24"/>
        </w:rPr>
        <w:t xml:space="preserve"> препаратов),</w:t>
      </w:r>
    </w:p>
    <w:p w14:paraId="4D7AF0FC" w14:textId="6EF983B6" w:rsidR="00B45F36" w:rsidRPr="00EB0563" w:rsidRDefault="00B45F36" w:rsidP="00B45F36">
      <w:pPr>
        <w:pStyle w:val="a3"/>
        <w:spacing w:after="0" w:line="240" w:lineRule="auto"/>
        <w:ind w:left="0" w:firstLine="709"/>
        <w:jc w:val="both"/>
        <w:rPr>
          <w:rFonts w:ascii="Times New Roman" w:hAnsi="Times New Roman"/>
          <w:sz w:val="24"/>
          <w:szCs w:val="24"/>
        </w:rPr>
      </w:pPr>
      <w:r w:rsidRPr="00EB0563">
        <w:rPr>
          <w:rFonts w:ascii="Times New Roman" w:hAnsi="Times New Roman"/>
          <w:sz w:val="24"/>
          <w:szCs w:val="24"/>
        </w:rPr>
        <w:t xml:space="preserve">- лицам, застрахованным за пределами Ханты-Мансийского автономного округа - Югры по тарифам оплаты одного вызова скорой медицинской помощи                  в сочетании с оплатой за медицинские услуги, стоимость которых не включена в тариф вызова (внутривенное введение </w:t>
      </w:r>
      <w:proofErr w:type="spellStart"/>
      <w:r w:rsidRPr="00EB0563">
        <w:rPr>
          <w:rFonts w:ascii="Times New Roman" w:hAnsi="Times New Roman"/>
          <w:sz w:val="24"/>
          <w:szCs w:val="24"/>
        </w:rPr>
        <w:t>тромболитических</w:t>
      </w:r>
      <w:proofErr w:type="spellEnd"/>
      <w:r w:rsidRPr="00EB0563">
        <w:rPr>
          <w:rFonts w:ascii="Times New Roman" w:hAnsi="Times New Roman"/>
          <w:sz w:val="24"/>
          <w:szCs w:val="24"/>
        </w:rPr>
        <w:t xml:space="preserve"> препаратов).</w:t>
      </w:r>
    </w:p>
    <w:p w14:paraId="6566B73C" w14:textId="77777777" w:rsidR="00C64385" w:rsidRDefault="00C64385" w:rsidP="007F0D48">
      <w:pPr>
        <w:autoSpaceDE w:val="0"/>
        <w:autoSpaceDN w:val="0"/>
        <w:adjustRightInd w:val="0"/>
        <w:spacing w:after="0" w:line="240" w:lineRule="auto"/>
        <w:jc w:val="both"/>
        <w:rPr>
          <w:rFonts w:ascii="Times New Roman" w:eastAsiaTheme="minorHAnsi" w:hAnsi="Times New Roman"/>
          <w:sz w:val="24"/>
          <w:szCs w:val="24"/>
        </w:rPr>
      </w:pPr>
    </w:p>
    <w:p w14:paraId="50B7C5D5" w14:textId="05815E33" w:rsidR="00267356" w:rsidRPr="002E2A35" w:rsidRDefault="0056787A" w:rsidP="00DC16BE">
      <w:pPr>
        <w:pStyle w:val="2"/>
        <w:spacing w:before="0" w:line="240" w:lineRule="auto"/>
        <w:contextualSpacing/>
        <w:jc w:val="center"/>
        <w:rPr>
          <w:rFonts w:ascii="Times New Roman" w:eastAsiaTheme="minorHAnsi" w:hAnsi="Times New Roman" w:cs="Times New Roman"/>
          <w:b w:val="0"/>
          <w:color w:val="auto"/>
          <w:sz w:val="24"/>
          <w:szCs w:val="24"/>
        </w:rPr>
      </w:pPr>
      <w:bookmarkStart w:id="2" w:name="_Toc470793167"/>
      <w:r w:rsidRPr="00C37436">
        <w:rPr>
          <w:rFonts w:ascii="Times New Roman" w:eastAsiaTheme="minorHAnsi" w:hAnsi="Times New Roman" w:cs="Times New Roman"/>
          <w:color w:val="auto"/>
          <w:sz w:val="24"/>
          <w:szCs w:val="24"/>
        </w:rPr>
        <w:t>Часть 1</w:t>
      </w:r>
      <w:r w:rsidR="00323EC8" w:rsidRPr="00C37436">
        <w:rPr>
          <w:rFonts w:ascii="Times New Roman" w:eastAsiaTheme="minorHAnsi" w:hAnsi="Times New Roman" w:cs="Times New Roman"/>
          <w:color w:val="auto"/>
          <w:sz w:val="24"/>
          <w:szCs w:val="24"/>
        </w:rPr>
        <w:t>.</w:t>
      </w:r>
      <w:r w:rsidRPr="00C37436">
        <w:rPr>
          <w:rFonts w:ascii="Times New Roman" w:eastAsiaTheme="minorHAnsi" w:hAnsi="Times New Roman" w:cs="Times New Roman"/>
          <w:color w:val="auto"/>
          <w:sz w:val="24"/>
          <w:szCs w:val="24"/>
        </w:rPr>
        <w:t xml:space="preserve"> </w:t>
      </w:r>
      <w:r w:rsidR="00294555" w:rsidRPr="00C37436">
        <w:rPr>
          <w:rFonts w:ascii="Times New Roman" w:eastAsiaTheme="minorHAnsi" w:hAnsi="Times New Roman" w:cs="Times New Roman"/>
          <w:color w:val="auto"/>
          <w:sz w:val="24"/>
          <w:szCs w:val="24"/>
        </w:rPr>
        <w:t>С</w:t>
      </w:r>
      <w:r w:rsidR="007256EE" w:rsidRPr="00C37436">
        <w:rPr>
          <w:rFonts w:ascii="Times New Roman" w:eastAsiaTheme="minorHAnsi" w:hAnsi="Times New Roman" w:cs="Times New Roman"/>
          <w:color w:val="auto"/>
          <w:sz w:val="24"/>
          <w:szCs w:val="24"/>
        </w:rPr>
        <w:t>пособ</w:t>
      </w:r>
      <w:r w:rsidR="00294555" w:rsidRPr="00C37436">
        <w:rPr>
          <w:rFonts w:ascii="Times New Roman" w:eastAsiaTheme="minorHAnsi" w:hAnsi="Times New Roman" w:cs="Times New Roman"/>
          <w:color w:val="auto"/>
          <w:sz w:val="24"/>
          <w:szCs w:val="24"/>
        </w:rPr>
        <w:t>ы</w:t>
      </w:r>
      <w:r w:rsidR="007256EE" w:rsidRPr="00C37436">
        <w:rPr>
          <w:rFonts w:ascii="Times New Roman" w:eastAsiaTheme="minorHAnsi" w:hAnsi="Times New Roman" w:cs="Times New Roman"/>
          <w:color w:val="auto"/>
          <w:sz w:val="24"/>
          <w:szCs w:val="24"/>
        </w:rPr>
        <w:t xml:space="preserve"> </w:t>
      </w:r>
      <w:r w:rsidR="007256EE">
        <w:rPr>
          <w:rFonts w:ascii="Times New Roman" w:eastAsiaTheme="minorHAnsi" w:hAnsi="Times New Roman" w:cs="Times New Roman"/>
          <w:color w:val="auto"/>
          <w:sz w:val="24"/>
          <w:szCs w:val="24"/>
        </w:rPr>
        <w:t>о</w:t>
      </w:r>
      <w:r w:rsidR="00323EC8" w:rsidRPr="002E2A35">
        <w:rPr>
          <w:rFonts w:ascii="Times New Roman" w:eastAsiaTheme="minorHAnsi" w:hAnsi="Times New Roman" w:cs="Times New Roman"/>
          <w:color w:val="auto"/>
          <w:sz w:val="24"/>
          <w:szCs w:val="24"/>
        </w:rPr>
        <w:t>плат</w:t>
      </w:r>
      <w:r w:rsidR="007256EE">
        <w:rPr>
          <w:rFonts w:ascii="Times New Roman" w:eastAsiaTheme="minorHAnsi" w:hAnsi="Times New Roman" w:cs="Times New Roman"/>
          <w:color w:val="auto"/>
          <w:sz w:val="24"/>
          <w:szCs w:val="24"/>
        </w:rPr>
        <w:t>ы</w:t>
      </w:r>
      <w:r w:rsidR="00323EC8" w:rsidRPr="002E2A35">
        <w:rPr>
          <w:rFonts w:ascii="Times New Roman" w:eastAsiaTheme="minorHAnsi" w:hAnsi="Times New Roman" w:cs="Times New Roman"/>
          <w:color w:val="auto"/>
          <w:sz w:val="24"/>
          <w:szCs w:val="24"/>
        </w:rPr>
        <w:t xml:space="preserve"> медицинской помощи, оказанной в амбулаторных условиях</w:t>
      </w:r>
      <w:r w:rsidR="00830D7B">
        <w:rPr>
          <w:rFonts w:ascii="Times New Roman" w:eastAsiaTheme="minorHAnsi" w:hAnsi="Times New Roman" w:cs="Times New Roman"/>
          <w:color w:val="auto"/>
          <w:sz w:val="24"/>
          <w:szCs w:val="24"/>
        </w:rPr>
        <w:t>, применяемые на территории ХМАО-Югр</w:t>
      </w:r>
      <w:r w:rsidR="00B45F36">
        <w:rPr>
          <w:rFonts w:ascii="Times New Roman" w:eastAsiaTheme="minorHAnsi" w:hAnsi="Times New Roman" w:cs="Times New Roman"/>
          <w:color w:val="auto"/>
          <w:sz w:val="24"/>
          <w:szCs w:val="24"/>
        </w:rPr>
        <w:t>ы</w:t>
      </w:r>
      <w:bookmarkEnd w:id="2"/>
    </w:p>
    <w:p w14:paraId="352D686D" w14:textId="77777777" w:rsidR="00084E87" w:rsidRPr="002E2A35" w:rsidRDefault="00084E87" w:rsidP="00DC16BE">
      <w:pPr>
        <w:spacing w:after="0" w:line="240" w:lineRule="auto"/>
        <w:contextualSpacing/>
        <w:jc w:val="both"/>
        <w:rPr>
          <w:rFonts w:ascii="Times New Roman" w:eastAsiaTheme="minorHAnsi" w:hAnsi="Times New Roman"/>
          <w:sz w:val="24"/>
          <w:szCs w:val="24"/>
        </w:rPr>
      </w:pPr>
    </w:p>
    <w:p w14:paraId="2A0BF497" w14:textId="77777777" w:rsidR="00084E87" w:rsidRPr="002E2A35" w:rsidRDefault="00084E87" w:rsidP="00DC16BE">
      <w:pPr>
        <w:pStyle w:val="a3"/>
        <w:numPr>
          <w:ilvl w:val="0"/>
          <w:numId w:val="3"/>
        </w:numPr>
        <w:spacing w:after="0" w:line="240" w:lineRule="auto"/>
        <w:ind w:left="0" w:firstLine="0"/>
        <w:jc w:val="center"/>
        <w:outlineLvl w:val="2"/>
        <w:rPr>
          <w:rFonts w:ascii="Times New Roman" w:eastAsiaTheme="minorHAnsi" w:hAnsi="Times New Roman"/>
          <w:b/>
          <w:sz w:val="24"/>
          <w:szCs w:val="24"/>
        </w:rPr>
      </w:pPr>
      <w:bookmarkStart w:id="3" w:name="_Toc470793168"/>
      <w:r w:rsidRPr="002E2A35">
        <w:rPr>
          <w:rFonts w:ascii="Times New Roman" w:eastAsiaTheme="minorHAnsi" w:hAnsi="Times New Roman"/>
          <w:b/>
          <w:sz w:val="24"/>
          <w:szCs w:val="24"/>
        </w:rPr>
        <w:t>Оплата первичной медико-санитарной помощи</w:t>
      </w:r>
      <w:r w:rsidR="000E7724" w:rsidRPr="002E2A35">
        <w:rPr>
          <w:rFonts w:ascii="Times New Roman" w:eastAsiaTheme="minorHAnsi" w:hAnsi="Times New Roman"/>
          <w:b/>
          <w:sz w:val="24"/>
          <w:szCs w:val="24"/>
        </w:rPr>
        <w:t xml:space="preserve"> </w:t>
      </w:r>
      <w:r w:rsidRPr="002E2A35">
        <w:rPr>
          <w:rFonts w:ascii="Times New Roman" w:eastAsiaTheme="minorHAnsi" w:hAnsi="Times New Roman"/>
          <w:b/>
          <w:sz w:val="24"/>
          <w:szCs w:val="24"/>
        </w:rPr>
        <w:t>(в том числе первичной специализированной медико-санитарной помощи</w:t>
      </w:r>
      <w:r w:rsidR="006708D4" w:rsidRPr="002E2A35">
        <w:rPr>
          <w:rFonts w:ascii="Times New Roman" w:eastAsiaTheme="minorHAnsi" w:hAnsi="Times New Roman"/>
          <w:b/>
          <w:sz w:val="24"/>
          <w:szCs w:val="24"/>
        </w:rPr>
        <w:t>)</w:t>
      </w:r>
      <w:bookmarkEnd w:id="3"/>
    </w:p>
    <w:p w14:paraId="27B31A47" w14:textId="77777777" w:rsidR="00625E45" w:rsidRDefault="00625E45" w:rsidP="00A54B10">
      <w:pPr>
        <w:spacing w:after="0" w:line="240" w:lineRule="auto"/>
        <w:jc w:val="both"/>
        <w:rPr>
          <w:rFonts w:ascii="Times New Roman" w:eastAsiaTheme="minorHAnsi" w:hAnsi="Times New Roman"/>
          <w:b/>
          <w:sz w:val="24"/>
          <w:szCs w:val="24"/>
        </w:rPr>
      </w:pPr>
    </w:p>
    <w:p w14:paraId="36843D8C" w14:textId="1BCECD18" w:rsidR="00272B04" w:rsidRPr="007F0D48" w:rsidRDefault="005F714E" w:rsidP="007F0D48">
      <w:pPr>
        <w:pStyle w:val="a3"/>
        <w:numPr>
          <w:ilvl w:val="0"/>
          <w:numId w:val="21"/>
        </w:numPr>
        <w:spacing w:after="0" w:line="240" w:lineRule="auto"/>
        <w:ind w:left="0" w:firstLine="710"/>
        <w:jc w:val="both"/>
        <w:rPr>
          <w:rFonts w:ascii="Times New Roman" w:eastAsiaTheme="minorHAnsi" w:hAnsi="Times New Roman"/>
          <w:sz w:val="24"/>
          <w:szCs w:val="24"/>
        </w:rPr>
      </w:pPr>
      <w:r w:rsidRPr="007F0D48">
        <w:rPr>
          <w:rFonts w:ascii="Times New Roman" w:eastAsiaTheme="minorHAnsi" w:hAnsi="Times New Roman"/>
          <w:sz w:val="24"/>
          <w:szCs w:val="24"/>
        </w:rPr>
        <w:t xml:space="preserve">Расчет подушевого норматива финансирования при оплате медицинской помощи, оказанной </w:t>
      </w:r>
      <w:proofErr w:type="gramStart"/>
      <w:r w:rsidRPr="007F0D48">
        <w:rPr>
          <w:rFonts w:ascii="Times New Roman" w:eastAsiaTheme="minorHAnsi" w:hAnsi="Times New Roman"/>
          <w:sz w:val="24"/>
          <w:szCs w:val="24"/>
        </w:rPr>
        <w:t>в амбулаторных условиях</w:t>
      </w:r>
      <w:proofErr w:type="gramEnd"/>
      <w:r w:rsidRPr="007F0D48">
        <w:rPr>
          <w:rFonts w:ascii="Times New Roman" w:eastAsiaTheme="minorHAnsi" w:hAnsi="Times New Roman"/>
          <w:sz w:val="24"/>
          <w:szCs w:val="24"/>
        </w:rPr>
        <w:t xml:space="preserve"> осуществляется согласно Приложению 6 к Тарифному соглашению.</w:t>
      </w:r>
    </w:p>
    <w:p w14:paraId="1D03CBF8" w14:textId="77777777" w:rsidR="00192CB8" w:rsidRPr="00192CB8" w:rsidRDefault="00192CB8"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192CB8">
        <w:rPr>
          <w:rFonts w:ascii="Times New Roman" w:eastAsiaTheme="minorHAnsi" w:hAnsi="Times New Roman"/>
          <w:sz w:val="24"/>
          <w:szCs w:val="24"/>
        </w:rPr>
        <w:t xml:space="preserve">Оплата первичной медико-санитарной помощи (в том числе первичной специализированной медико-санитарной помощи) </w:t>
      </w:r>
      <w:r>
        <w:rPr>
          <w:rFonts w:ascii="Times New Roman" w:eastAsiaTheme="minorHAnsi" w:hAnsi="Times New Roman"/>
          <w:sz w:val="24"/>
          <w:szCs w:val="24"/>
        </w:rPr>
        <w:t>осуществляется:</w:t>
      </w:r>
    </w:p>
    <w:p w14:paraId="35B4A915" w14:textId="77777777" w:rsidR="000E7724" w:rsidRPr="00DA780F" w:rsidRDefault="000E7724" w:rsidP="00990A91">
      <w:pPr>
        <w:pStyle w:val="a3"/>
        <w:numPr>
          <w:ilvl w:val="0"/>
          <w:numId w:val="5"/>
        </w:numPr>
        <w:spacing w:after="0" w:line="240" w:lineRule="auto"/>
        <w:ind w:left="0" w:firstLine="709"/>
        <w:jc w:val="both"/>
        <w:rPr>
          <w:rFonts w:ascii="Times New Roman" w:eastAsiaTheme="minorHAnsi" w:hAnsi="Times New Roman"/>
          <w:sz w:val="24"/>
          <w:szCs w:val="24"/>
        </w:rPr>
      </w:pPr>
      <w:r w:rsidRPr="00834809">
        <w:rPr>
          <w:rFonts w:ascii="Times New Roman" w:eastAsiaTheme="minorHAnsi" w:hAnsi="Times New Roman"/>
          <w:b/>
          <w:sz w:val="24"/>
          <w:szCs w:val="24"/>
        </w:rPr>
        <w:t>По подушевому нормативу финансирования</w:t>
      </w:r>
      <w:r w:rsidRPr="00834809">
        <w:rPr>
          <w:rFonts w:ascii="Times New Roman" w:eastAsiaTheme="minorHAnsi" w:hAnsi="Times New Roman"/>
          <w:sz w:val="24"/>
          <w:szCs w:val="24"/>
        </w:rPr>
        <w:t xml:space="preserve"> в соответстви</w:t>
      </w:r>
      <w:r w:rsidR="00C06A11" w:rsidRPr="00834809">
        <w:rPr>
          <w:rFonts w:ascii="Times New Roman" w:eastAsiaTheme="minorHAnsi" w:hAnsi="Times New Roman"/>
          <w:sz w:val="24"/>
          <w:szCs w:val="24"/>
        </w:rPr>
        <w:t>и</w:t>
      </w:r>
      <w:r w:rsidRPr="00834809">
        <w:rPr>
          <w:rFonts w:ascii="Times New Roman" w:eastAsiaTheme="minorHAnsi" w:hAnsi="Times New Roman"/>
          <w:sz w:val="24"/>
          <w:szCs w:val="24"/>
        </w:rPr>
        <w:t xml:space="preserve"> с перечнем </w:t>
      </w:r>
      <w:proofErr w:type="gramStart"/>
      <w:r w:rsidRPr="00834809">
        <w:rPr>
          <w:rFonts w:ascii="Times New Roman" w:eastAsiaTheme="minorHAnsi" w:hAnsi="Times New Roman"/>
          <w:sz w:val="24"/>
          <w:szCs w:val="24"/>
        </w:rPr>
        <w:t>Медицинских организаций</w:t>
      </w:r>
      <w:proofErr w:type="gramEnd"/>
      <w:r w:rsidRPr="00834809">
        <w:rPr>
          <w:rFonts w:ascii="Times New Roman" w:eastAsiaTheme="minorHAnsi" w:hAnsi="Times New Roman"/>
          <w:sz w:val="24"/>
          <w:szCs w:val="24"/>
        </w:rPr>
        <w:t xml:space="preserve"> участвующи</w:t>
      </w:r>
      <w:r w:rsidR="006708D4" w:rsidRPr="00834809">
        <w:rPr>
          <w:rFonts w:ascii="Times New Roman" w:eastAsiaTheme="minorHAnsi" w:hAnsi="Times New Roman"/>
          <w:sz w:val="24"/>
          <w:szCs w:val="24"/>
        </w:rPr>
        <w:t xml:space="preserve">х в </w:t>
      </w:r>
      <w:proofErr w:type="spellStart"/>
      <w:r w:rsidR="006708D4" w:rsidRPr="00834809">
        <w:rPr>
          <w:rFonts w:ascii="Times New Roman" w:eastAsiaTheme="minorHAnsi" w:hAnsi="Times New Roman"/>
          <w:sz w:val="24"/>
          <w:szCs w:val="24"/>
        </w:rPr>
        <w:t>подушевом</w:t>
      </w:r>
      <w:proofErr w:type="spellEnd"/>
      <w:r w:rsidR="006708D4" w:rsidRPr="00834809">
        <w:rPr>
          <w:rFonts w:ascii="Times New Roman" w:eastAsiaTheme="minorHAnsi" w:hAnsi="Times New Roman"/>
          <w:sz w:val="24"/>
          <w:szCs w:val="24"/>
        </w:rPr>
        <w:t xml:space="preserve"> финансировании</w:t>
      </w:r>
      <w:r w:rsidR="006D50BF" w:rsidRPr="00834809">
        <w:rPr>
          <w:rFonts w:ascii="Times New Roman" w:eastAsiaTheme="minorHAnsi" w:hAnsi="Times New Roman"/>
          <w:sz w:val="24"/>
          <w:szCs w:val="24"/>
        </w:rPr>
        <w:t xml:space="preserve"> </w:t>
      </w:r>
      <w:r w:rsidR="006708D4" w:rsidRPr="00834809">
        <w:rPr>
          <w:rFonts w:ascii="Times New Roman" w:eastAsiaTheme="minorHAnsi" w:hAnsi="Times New Roman"/>
          <w:sz w:val="24"/>
          <w:szCs w:val="24"/>
        </w:rPr>
        <w:t>(</w:t>
      </w:r>
      <w:r w:rsidRPr="00DA780F">
        <w:rPr>
          <w:rFonts w:ascii="Times New Roman" w:eastAsiaTheme="minorHAnsi" w:hAnsi="Times New Roman"/>
          <w:sz w:val="24"/>
          <w:szCs w:val="24"/>
        </w:rPr>
        <w:t>Приложени</w:t>
      </w:r>
      <w:r w:rsidR="00C06A11" w:rsidRPr="00DA780F">
        <w:rPr>
          <w:rFonts w:ascii="Times New Roman" w:eastAsiaTheme="minorHAnsi" w:hAnsi="Times New Roman"/>
          <w:sz w:val="24"/>
          <w:szCs w:val="24"/>
        </w:rPr>
        <w:t>е</w:t>
      </w:r>
      <w:r w:rsidRPr="00DA780F">
        <w:rPr>
          <w:rFonts w:ascii="Times New Roman" w:eastAsiaTheme="minorHAnsi" w:hAnsi="Times New Roman"/>
          <w:sz w:val="24"/>
          <w:szCs w:val="24"/>
        </w:rPr>
        <w:t xml:space="preserve"> </w:t>
      </w:r>
      <w:r w:rsidR="00630E54" w:rsidRPr="00DA780F">
        <w:rPr>
          <w:rFonts w:ascii="Times New Roman" w:eastAsiaTheme="minorHAnsi" w:hAnsi="Times New Roman"/>
          <w:b/>
          <w:sz w:val="24"/>
          <w:szCs w:val="24"/>
        </w:rPr>
        <w:t>1</w:t>
      </w:r>
      <w:r w:rsidR="00630E54" w:rsidRPr="00DA780F">
        <w:rPr>
          <w:rFonts w:ascii="Times New Roman" w:eastAsiaTheme="minorHAnsi" w:hAnsi="Times New Roman"/>
          <w:sz w:val="24"/>
          <w:szCs w:val="24"/>
        </w:rPr>
        <w:t xml:space="preserve"> </w:t>
      </w:r>
      <w:r w:rsidRPr="00DA780F">
        <w:rPr>
          <w:rFonts w:ascii="Times New Roman" w:eastAsiaTheme="minorHAnsi" w:hAnsi="Times New Roman"/>
          <w:sz w:val="24"/>
          <w:szCs w:val="24"/>
        </w:rPr>
        <w:t xml:space="preserve">к </w:t>
      </w:r>
      <w:r w:rsidR="00C06A11" w:rsidRPr="00DA780F">
        <w:rPr>
          <w:rFonts w:ascii="Times New Roman" w:eastAsiaTheme="minorHAnsi" w:hAnsi="Times New Roman"/>
          <w:sz w:val="24"/>
          <w:szCs w:val="24"/>
        </w:rPr>
        <w:t>настоящему</w:t>
      </w:r>
      <w:r w:rsidRPr="00DA780F">
        <w:rPr>
          <w:rFonts w:ascii="Times New Roman" w:eastAsiaTheme="minorHAnsi" w:hAnsi="Times New Roman"/>
          <w:sz w:val="24"/>
          <w:szCs w:val="24"/>
        </w:rPr>
        <w:t xml:space="preserve"> Соглашению).</w:t>
      </w:r>
      <w:r w:rsidR="00084E87" w:rsidRPr="00DA780F">
        <w:rPr>
          <w:rFonts w:ascii="Times New Roman" w:eastAsiaTheme="minorHAnsi" w:hAnsi="Times New Roman"/>
          <w:sz w:val="24"/>
          <w:szCs w:val="24"/>
        </w:rPr>
        <w:t xml:space="preserve"> </w:t>
      </w:r>
    </w:p>
    <w:p w14:paraId="6EC7691C" w14:textId="77777777" w:rsidR="000E7724" w:rsidRPr="00DA780F" w:rsidRDefault="000E7724" w:rsidP="00A54B10">
      <w:pPr>
        <w:spacing w:after="0" w:line="240" w:lineRule="auto"/>
        <w:ind w:firstLine="708"/>
        <w:jc w:val="both"/>
        <w:rPr>
          <w:rFonts w:ascii="Times New Roman" w:eastAsiaTheme="minorHAnsi" w:hAnsi="Times New Roman"/>
          <w:sz w:val="24"/>
          <w:szCs w:val="24"/>
        </w:rPr>
      </w:pPr>
      <w:r w:rsidRPr="00DA780F">
        <w:rPr>
          <w:rFonts w:ascii="Times New Roman" w:eastAsiaTheme="minorHAnsi" w:hAnsi="Times New Roman"/>
          <w:sz w:val="24"/>
          <w:szCs w:val="24"/>
        </w:rPr>
        <w:t xml:space="preserve">Подушевой норматив финансирования включает </w:t>
      </w:r>
      <w:r w:rsidR="003448FD" w:rsidRPr="00DA780F">
        <w:rPr>
          <w:rFonts w:ascii="Times New Roman" w:eastAsiaTheme="minorHAnsi" w:hAnsi="Times New Roman"/>
          <w:sz w:val="24"/>
          <w:szCs w:val="24"/>
        </w:rPr>
        <w:t xml:space="preserve">затраты на </w:t>
      </w:r>
      <w:r w:rsidRPr="00DA780F">
        <w:rPr>
          <w:rFonts w:ascii="Times New Roman" w:eastAsiaTheme="minorHAnsi" w:hAnsi="Times New Roman"/>
          <w:sz w:val="24"/>
          <w:szCs w:val="24"/>
        </w:rPr>
        <w:t>оказание первичной доврачебной, первичной врачебной и первичной специализированной медико-санитарной помощи.</w:t>
      </w:r>
    </w:p>
    <w:p w14:paraId="7318593F" w14:textId="77777777" w:rsidR="000E7724" w:rsidRPr="00DA780F" w:rsidRDefault="000E7724" w:rsidP="00A54B10">
      <w:pPr>
        <w:spacing w:after="0" w:line="240" w:lineRule="auto"/>
        <w:ind w:firstLine="708"/>
        <w:jc w:val="both"/>
        <w:rPr>
          <w:rFonts w:ascii="Times New Roman" w:eastAsiaTheme="minorHAnsi" w:hAnsi="Times New Roman"/>
          <w:sz w:val="24"/>
          <w:szCs w:val="24"/>
        </w:rPr>
      </w:pPr>
      <w:r w:rsidRPr="00DA780F">
        <w:rPr>
          <w:rFonts w:ascii="Times New Roman" w:eastAsiaTheme="minorHAnsi" w:hAnsi="Times New Roman"/>
          <w:sz w:val="24"/>
          <w:szCs w:val="24"/>
        </w:rPr>
        <w:t>Подушевой норматив финансировани</w:t>
      </w:r>
      <w:r w:rsidR="00625E45" w:rsidRPr="00DA780F">
        <w:rPr>
          <w:rFonts w:ascii="Times New Roman" w:eastAsiaTheme="minorHAnsi" w:hAnsi="Times New Roman"/>
          <w:sz w:val="24"/>
          <w:szCs w:val="24"/>
        </w:rPr>
        <w:t xml:space="preserve">я не включает расходы на </w:t>
      </w:r>
      <w:r w:rsidRPr="00DA780F">
        <w:rPr>
          <w:rFonts w:ascii="Times New Roman" w:eastAsiaTheme="minorHAnsi" w:hAnsi="Times New Roman"/>
          <w:sz w:val="24"/>
          <w:szCs w:val="24"/>
        </w:rPr>
        <w:t>оказание:</w:t>
      </w:r>
    </w:p>
    <w:p w14:paraId="0824AC51" w14:textId="77777777" w:rsidR="000E7724" w:rsidRPr="00DA780F" w:rsidRDefault="000E7724" w:rsidP="00E507ED">
      <w:pPr>
        <w:pStyle w:val="a3"/>
        <w:numPr>
          <w:ilvl w:val="0"/>
          <w:numId w:val="7"/>
        </w:numPr>
        <w:spacing w:after="0" w:line="240" w:lineRule="auto"/>
        <w:ind w:left="0" w:firstLine="709"/>
        <w:jc w:val="both"/>
        <w:rPr>
          <w:rFonts w:ascii="Times New Roman" w:eastAsiaTheme="minorHAnsi" w:hAnsi="Times New Roman"/>
          <w:sz w:val="24"/>
          <w:szCs w:val="24"/>
        </w:rPr>
      </w:pPr>
      <w:r w:rsidRPr="00DA780F">
        <w:rPr>
          <w:rFonts w:ascii="Times New Roman" w:eastAsiaTheme="minorHAnsi" w:hAnsi="Times New Roman"/>
          <w:sz w:val="24"/>
          <w:szCs w:val="24"/>
        </w:rPr>
        <w:t xml:space="preserve">медицинской помощи </w:t>
      </w:r>
      <w:r w:rsidR="003448FD" w:rsidRPr="00DA780F">
        <w:rPr>
          <w:rFonts w:ascii="Times New Roman" w:eastAsiaTheme="minorHAnsi" w:hAnsi="Times New Roman"/>
          <w:sz w:val="24"/>
          <w:szCs w:val="24"/>
        </w:rPr>
        <w:t>оказанной не</w:t>
      </w:r>
      <w:r w:rsidR="00016A19">
        <w:rPr>
          <w:rFonts w:ascii="Times New Roman" w:eastAsiaTheme="minorHAnsi" w:hAnsi="Times New Roman"/>
          <w:sz w:val="24"/>
          <w:szCs w:val="24"/>
        </w:rPr>
        <w:t>прикреплён</w:t>
      </w:r>
      <w:r w:rsidR="003448FD" w:rsidRPr="00DA780F">
        <w:rPr>
          <w:rFonts w:ascii="Times New Roman" w:eastAsiaTheme="minorHAnsi" w:hAnsi="Times New Roman"/>
          <w:sz w:val="24"/>
          <w:szCs w:val="24"/>
        </w:rPr>
        <w:t xml:space="preserve">ному населению; </w:t>
      </w:r>
    </w:p>
    <w:p w14:paraId="01F35E98" w14:textId="77777777" w:rsidR="0007383B" w:rsidRPr="00DA780F" w:rsidRDefault="000E7724" w:rsidP="00E507ED">
      <w:pPr>
        <w:pStyle w:val="a3"/>
        <w:numPr>
          <w:ilvl w:val="0"/>
          <w:numId w:val="7"/>
        </w:numPr>
        <w:spacing w:after="0" w:line="240" w:lineRule="auto"/>
        <w:ind w:left="0" w:firstLine="709"/>
        <w:jc w:val="both"/>
        <w:rPr>
          <w:rFonts w:ascii="Times New Roman" w:eastAsiaTheme="minorHAnsi" w:hAnsi="Times New Roman"/>
          <w:sz w:val="24"/>
          <w:szCs w:val="24"/>
        </w:rPr>
      </w:pPr>
      <w:r w:rsidRPr="00DA780F">
        <w:rPr>
          <w:rFonts w:ascii="Times New Roman" w:eastAsiaTheme="minorHAnsi" w:hAnsi="Times New Roman"/>
          <w:sz w:val="24"/>
          <w:szCs w:val="24"/>
        </w:rPr>
        <w:t>стомат</w:t>
      </w:r>
      <w:r w:rsidR="00625E45" w:rsidRPr="00DA780F">
        <w:rPr>
          <w:rFonts w:ascii="Times New Roman" w:eastAsiaTheme="minorHAnsi" w:hAnsi="Times New Roman"/>
          <w:sz w:val="24"/>
          <w:szCs w:val="24"/>
        </w:rPr>
        <w:t>ологической медицинской помощи;</w:t>
      </w:r>
    </w:p>
    <w:p w14:paraId="7080A56A" w14:textId="77777777" w:rsidR="0007383B" w:rsidRPr="00DA780F" w:rsidRDefault="0007383B" w:rsidP="00E507ED">
      <w:pPr>
        <w:pStyle w:val="a3"/>
        <w:numPr>
          <w:ilvl w:val="0"/>
          <w:numId w:val="7"/>
        </w:numPr>
        <w:spacing w:after="0" w:line="240" w:lineRule="auto"/>
        <w:ind w:left="0" w:firstLine="709"/>
        <w:jc w:val="both"/>
        <w:rPr>
          <w:rFonts w:ascii="Times New Roman" w:eastAsiaTheme="minorHAnsi" w:hAnsi="Times New Roman"/>
          <w:sz w:val="24"/>
          <w:szCs w:val="24"/>
        </w:rPr>
      </w:pPr>
      <w:r w:rsidRPr="00DA780F">
        <w:rPr>
          <w:rFonts w:ascii="Times New Roman" w:eastAsiaTheme="minorHAnsi" w:hAnsi="Times New Roman"/>
          <w:sz w:val="24"/>
          <w:szCs w:val="24"/>
        </w:rPr>
        <w:t xml:space="preserve">проведение первого этапа диспансеризации </w:t>
      </w:r>
      <w:r w:rsidR="00016A19">
        <w:rPr>
          <w:rFonts w:ascii="Times New Roman" w:eastAsiaTheme="minorHAnsi" w:hAnsi="Times New Roman"/>
          <w:sz w:val="24"/>
          <w:szCs w:val="24"/>
        </w:rPr>
        <w:t>прикреплён</w:t>
      </w:r>
      <w:r w:rsidRPr="00DA780F">
        <w:rPr>
          <w:rFonts w:ascii="Times New Roman" w:eastAsiaTheme="minorHAnsi" w:hAnsi="Times New Roman"/>
          <w:sz w:val="24"/>
          <w:szCs w:val="24"/>
        </w:rPr>
        <w:t>ного и не</w:t>
      </w:r>
      <w:r w:rsidR="00016A19">
        <w:rPr>
          <w:rFonts w:ascii="Times New Roman" w:eastAsiaTheme="minorHAnsi" w:hAnsi="Times New Roman"/>
          <w:sz w:val="24"/>
          <w:szCs w:val="24"/>
        </w:rPr>
        <w:t>прикреплён</w:t>
      </w:r>
      <w:r w:rsidRPr="00DA780F">
        <w:rPr>
          <w:rFonts w:ascii="Times New Roman" w:eastAsiaTheme="minorHAnsi" w:hAnsi="Times New Roman"/>
          <w:sz w:val="24"/>
          <w:szCs w:val="24"/>
        </w:rPr>
        <w:t>ного населения в соответствии с Порядками, утверждёнными уполномоченным федеральным органом исполнительной власти;</w:t>
      </w:r>
    </w:p>
    <w:p w14:paraId="1256B632" w14:textId="77777777" w:rsidR="000B14BE" w:rsidRDefault="0007383B" w:rsidP="00E507ED">
      <w:pPr>
        <w:pStyle w:val="a3"/>
        <w:numPr>
          <w:ilvl w:val="0"/>
          <w:numId w:val="7"/>
        </w:numPr>
        <w:spacing w:after="0" w:line="240" w:lineRule="auto"/>
        <w:ind w:left="0" w:firstLine="709"/>
        <w:jc w:val="both"/>
        <w:rPr>
          <w:rFonts w:ascii="Times New Roman" w:eastAsiaTheme="minorHAnsi" w:hAnsi="Times New Roman"/>
          <w:sz w:val="24"/>
          <w:szCs w:val="24"/>
        </w:rPr>
      </w:pPr>
      <w:r w:rsidRPr="00DA780F">
        <w:rPr>
          <w:rFonts w:ascii="Times New Roman" w:eastAsiaTheme="minorHAnsi" w:hAnsi="Times New Roman"/>
          <w:sz w:val="24"/>
          <w:szCs w:val="24"/>
        </w:rPr>
        <w:t>проведение медицинских осмотров не</w:t>
      </w:r>
      <w:r w:rsidR="00016A19">
        <w:rPr>
          <w:rFonts w:ascii="Times New Roman" w:eastAsiaTheme="minorHAnsi" w:hAnsi="Times New Roman"/>
          <w:sz w:val="24"/>
          <w:szCs w:val="24"/>
        </w:rPr>
        <w:t>прикреплён</w:t>
      </w:r>
      <w:r w:rsidRPr="00DA780F">
        <w:rPr>
          <w:rFonts w:ascii="Times New Roman" w:eastAsiaTheme="minorHAnsi" w:hAnsi="Times New Roman"/>
          <w:sz w:val="24"/>
          <w:szCs w:val="24"/>
        </w:rPr>
        <w:t xml:space="preserve">ного населения в соответствии с Порядками, </w:t>
      </w:r>
      <w:r w:rsidR="00016A19">
        <w:rPr>
          <w:rFonts w:ascii="Times New Roman" w:eastAsiaTheme="minorHAnsi" w:hAnsi="Times New Roman"/>
          <w:sz w:val="24"/>
          <w:szCs w:val="24"/>
        </w:rPr>
        <w:t>утверждён</w:t>
      </w:r>
      <w:r w:rsidRPr="00DA780F">
        <w:rPr>
          <w:rFonts w:ascii="Times New Roman" w:eastAsiaTheme="minorHAnsi" w:hAnsi="Times New Roman"/>
          <w:sz w:val="24"/>
          <w:szCs w:val="24"/>
        </w:rPr>
        <w:t>ными уполномоченным федеральным органом исполнительной власти</w:t>
      </w:r>
      <w:r w:rsidR="000B14BE">
        <w:rPr>
          <w:rFonts w:ascii="Times New Roman" w:eastAsiaTheme="minorHAnsi" w:hAnsi="Times New Roman"/>
          <w:sz w:val="24"/>
          <w:szCs w:val="24"/>
        </w:rPr>
        <w:t>;</w:t>
      </w:r>
    </w:p>
    <w:p w14:paraId="239848C0" w14:textId="77777777" w:rsidR="0007383B" w:rsidRPr="00DA780F" w:rsidRDefault="000B14BE" w:rsidP="00E507ED">
      <w:pPr>
        <w:pStyle w:val="a3"/>
        <w:numPr>
          <w:ilvl w:val="0"/>
          <w:numId w:val="7"/>
        </w:numPr>
        <w:spacing w:after="0" w:line="240" w:lineRule="auto"/>
        <w:ind w:left="0" w:firstLine="709"/>
        <w:jc w:val="both"/>
        <w:rPr>
          <w:rFonts w:ascii="Times New Roman" w:eastAsiaTheme="minorHAnsi" w:hAnsi="Times New Roman"/>
          <w:sz w:val="24"/>
          <w:szCs w:val="24"/>
        </w:rPr>
      </w:pPr>
      <w:r w:rsidRPr="005E2B48">
        <w:rPr>
          <w:rFonts w:ascii="Times New Roman" w:hAnsi="Times New Roman"/>
          <w:sz w:val="24"/>
          <w:szCs w:val="24"/>
        </w:rPr>
        <w:t>медицинских услуг в Центрах Здоровья</w:t>
      </w:r>
      <w:r w:rsidR="0007383B" w:rsidRPr="00DA780F">
        <w:rPr>
          <w:rFonts w:ascii="Times New Roman" w:eastAsiaTheme="minorHAnsi" w:hAnsi="Times New Roman"/>
          <w:sz w:val="24"/>
          <w:szCs w:val="24"/>
        </w:rPr>
        <w:t>.</w:t>
      </w:r>
    </w:p>
    <w:p w14:paraId="242BA426" w14:textId="11020070" w:rsidR="00167F30" w:rsidRPr="00DA780F" w:rsidRDefault="00F35CEC" w:rsidP="00E507ED">
      <w:pPr>
        <w:pStyle w:val="a3"/>
        <w:numPr>
          <w:ilvl w:val="0"/>
          <w:numId w:val="5"/>
        </w:numPr>
        <w:autoSpaceDE w:val="0"/>
        <w:autoSpaceDN w:val="0"/>
        <w:adjustRightInd w:val="0"/>
        <w:spacing w:after="0" w:line="240" w:lineRule="auto"/>
        <w:ind w:left="0" w:firstLine="709"/>
        <w:jc w:val="both"/>
        <w:rPr>
          <w:rFonts w:ascii="Times New Roman" w:eastAsiaTheme="minorHAnsi" w:hAnsi="Times New Roman"/>
          <w:sz w:val="24"/>
          <w:szCs w:val="24"/>
        </w:rPr>
      </w:pPr>
      <w:r w:rsidRPr="00DA780F">
        <w:rPr>
          <w:rFonts w:ascii="Times New Roman" w:eastAsiaTheme="minorHAnsi" w:hAnsi="Times New Roman"/>
          <w:b/>
          <w:sz w:val="24"/>
          <w:szCs w:val="24"/>
        </w:rPr>
        <w:t>П</w:t>
      </w:r>
      <w:r w:rsidR="00625E45" w:rsidRPr="00DA780F">
        <w:rPr>
          <w:rFonts w:ascii="Times New Roman" w:eastAsiaTheme="minorHAnsi" w:hAnsi="Times New Roman"/>
          <w:b/>
          <w:sz w:val="24"/>
          <w:szCs w:val="24"/>
        </w:rPr>
        <w:t>о тарифам за ед</w:t>
      </w:r>
      <w:r w:rsidR="00167F30" w:rsidRPr="00DA780F">
        <w:rPr>
          <w:rFonts w:ascii="Times New Roman" w:eastAsiaTheme="minorHAnsi" w:hAnsi="Times New Roman"/>
          <w:b/>
          <w:sz w:val="24"/>
          <w:szCs w:val="24"/>
        </w:rPr>
        <w:t>и</w:t>
      </w:r>
      <w:r w:rsidR="00625E45" w:rsidRPr="00DA780F">
        <w:rPr>
          <w:rFonts w:ascii="Times New Roman" w:eastAsiaTheme="minorHAnsi" w:hAnsi="Times New Roman"/>
          <w:b/>
          <w:sz w:val="24"/>
          <w:szCs w:val="24"/>
        </w:rPr>
        <w:t xml:space="preserve">ницу </w:t>
      </w:r>
      <w:r w:rsidR="000972FF">
        <w:rPr>
          <w:rFonts w:ascii="Times New Roman" w:eastAsiaTheme="minorHAnsi" w:hAnsi="Times New Roman"/>
          <w:b/>
          <w:sz w:val="24"/>
          <w:szCs w:val="24"/>
        </w:rPr>
        <w:t>объём</w:t>
      </w:r>
      <w:r w:rsidR="00625E45" w:rsidRPr="00DA780F">
        <w:rPr>
          <w:rFonts w:ascii="Times New Roman" w:eastAsiaTheme="minorHAnsi" w:hAnsi="Times New Roman"/>
          <w:b/>
          <w:sz w:val="24"/>
          <w:szCs w:val="24"/>
        </w:rPr>
        <w:t>а медицинской помощи</w:t>
      </w:r>
      <w:r w:rsidR="006D50BF" w:rsidRPr="00DA780F">
        <w:rPr>
          <w:rFonts w:ascii="Times New Roman" w:eastAsiaTheme="minorHAnsi" w:hAnsi="Times New Roman"/>
          <w:b/>
          <w:sz w:val="24"/>
          <w:szCs w:val="24"/>
        </w:rPr>
        <w:t xml:space="preserve"> </w:t>
      </w:r>
      <w:r w:rsidR="006F4CF9" w:rsidRPr="00DA780F">
        <w:rPr>
          <w:rFonts w:ascii="Times New Roman" w:eastAsiaTheme="minorHAnsi" w:hAnsi="Times New Roman"/>
          <w:sz w:val="24"/>
          <w:szCs w:val="24"/>
        </w:rPr>
        <w:t>в соответстви</w:t>
      </w:r>
      <w:r w:rsidR="00167F30" w:rsidRPr="00DA780F">
        <w:rPr>
          <w:rFonts w:ascii="Times New Roman" w:eastAsiaTheme="minorHAnsi" w:hAnsi="Times New Roman"/>
          <w:sz w:val="24"/>
          <w:szCs w:val="24"/>
        </w:rPr>
        <w:t>и</w:t>
      </w:r>
      <w:r w:rsidR="006F4CF9" w:rsidRPr="00DA780F">
        <w:rPr>
          <w:rFonts w:ascii="Times New Roman" w:eastAsiaTheme="minorHAnsi" w:hAnsi="Times New Roman"/>
          <w:sz w:val="24"/>
          <w:szCs w:val="24"/>
        </w:rPr>
        <w:t xml:space="preserve"> с перечнем </w:t>
      </w:r>
      <w:proofErr w:type="gramStart"/>
      <w:r w:rsidR="006F4CF9" w:rsidRPr="00DA780F">
        <w:rPr>
          <w:rFonts w:ascii="Times New Roman" w:eastAsiaTheme="minorHAnsi" w:hAnsi="Times New Roman"/>
          <w:sz w:val="24"/>
          <w:szCs w:val="24"/>
        </w:rPr>
        <w:t>Медицинских организаций</w:t>
      </w:r>
      <w:proofErr w:type="gramEnd"/>
      <w:r w:rsidR="006F4CF9" w:rsidRPr="00DA780F">
        <w:rPr>
          <w:rFonts w:ascii="Times New Roman" w:eastAsiaTheme="minorHAnsi" w:hAnsi="Times New Roman"/>
          <w:sz w:val="24"/>
          <w:szCs w:val="24"/>
        </w:rPr>
        <w:t xml:space="preserve"> не участвующи</w:t>
      </w:r>
      <w:r w:rsidR="00167F30" w:rsidRPr="00DA780F">
        <w:rPr>
          <w:rFonts w:ascii="Times New Roman" w:eastAsiaTheme="minorHAnsi" w:hAnsi="Times New Roman"/>
          <w:sz w:val="24"/>
          <w:szCs w:val="24"/>
        </w:rPr>
        <w:t xml:space="preserve">х в </w:t>
      </w:r>
      <w:proofErr w:type="spellStart"/>
      <w:r w:rsidR="00167F30" w:rsidRPr="00DA780F">
        <w:rPr>
          <w:rFonts w:ascii="Times New Roman" w:eastAsiaTheme="minorHAnsi" w:hAnsi="Times New Roman"/>
          <w:sz w:val="24"/>
          <w:szCs w:val="24"/>
        </w:rPr>
        <w:t>подушевом</w:t>
      </w:r>
      <w:proofErr w:type="spellEnd"/>
      <w:r w:rsidR="00167F30" w:rsidRPr="00DA780F">
        <w:rPr>
          <w:rFonts w:ascii="Times New Roman" w:eastAsiaTheme="minorHAnsi" w:hAnsi="Times New Roman"/>
          <w:sz w:val="24"/>
          <w:szCs w:val="24"/>
        </w:rPr>
        <w:t xml:space="preserve"> финансировании</w:t>
      </w:r>
      <w:r w:rsidR="006D50BF" w:rsidRPr="00DA780F">
        <w:rPr>
          <w:rFonts w:ascii="Times New Roman" w:eastAsiaTheme="minorHAnsi" w:hAnsi="Times New Roman"/>
          <w:sz w:val="24"/>
          <w:szCs w:val="24"/>
        </w:rPr>
        <w:t xml:space="preserve"> </w:t>
      </w:r>
      <w:r w:rsidR="00167F30" w:rsidRPr="00DA780F">
        <w:rPr>
          <w:rFonts w:ascii="Times New Roman" w:eastAsiaTheme="minorHAnsi" w:hAnsi="Times New Roman"/>
          <w:sz w:val="24"/>
          <w:szCs w:val="24"/>
        </w:rPr>
        <w:t>(</w:t>
      </w:r>
      <w:r w:rsidR="006F4CF9" w:rsidRPr="00DA780F">
        <w:rPr>
          <w:rFonts w:ascii="Times New Roman" w:eastAsiaTheme="minorHAnsi" w:hAnsi="Times New Roman"/>
          <w:sz w:val="24"/>
          <w:szCs w:val="24"/>
        </w:rPr>
        <w:t>Приложени</w:t>
      </w:r>
      <w:r w:rsidR="00167F30" w:rsidRPr="00DA780F">
        <w:rPr>
          <w:rFonts w:ascii="Times New Roman" w:eastAsiaTheme="minorHAnsi" w:hAnsi="Times New Roman"/>
          <w:sz w:val="24"/>
          <w:szCs w:val="24"/>
        </w:rPr>
        <w:t>е</w:t>
      </w:r>
      <w:r w:rsidR="006F4CF9" w:rsidRPr="00DA780F">
        <w:rPr>
          <w:rFonts w:ascii="Times New Roman" w:eastAsiaTheme="minorHAnsi" w:hAnsi="Times New Roman"/>
          <w:sz w:val="24"/>
          <w:szCs w:val="24"/>
        </w:rPr>
        <w:t xml:space="preserve"> </w:t>
      </w:r>
      <w:r w:rsidR="006405FE" w:rsidRPr="00DA780F">
        <w:rPr>
          <w:rFonts w:ascii="Times New Roman" w:eastAsiaTheme="minorHAnsi" w:hAnsi="Times New Roman"/>
          <w:b/>
          <w:sz w:val="24"/>
          <w:szCs w:val="24"/>
        </w:rPr>
        <w:t xml:space="preserve">1 </w:t>
      </w:r>
      <w:r w:rsidR="006F4CF9" w:rsidRPr="00DA780F">
        <w:rPr>
          <w:rFonts w:ascii="Times New Roman" w:eastAsiaTheme="minorHAnsi" w:hAnsi="Times New Roman"/>
          <w:sz w:val="24"/>
          <w:szCs w:val="24"/>
        </w:rPr>
        <w:t xml:space="preserve">к </w:t>
      </w:r>
      <w:r w:rsidR="005F714E">
        <w:rPr>
          <w:rFonts w:ascii="Times New Roman" w:eastAsiaTheme="minorHAnsi" w:hAnsi="Times New Roman"/>
          <w:sz w:val="24"/>
          <w:szCs w:val="24"/>
        </w:rPr>
        <w:t>Тарифному с</w:t>
      </w:r>
      <w:r w:rsidR="006F4CF9" w:rsidRPr="00DA780F">
        <w:rPr>
          <w:rFonts w:ascii="Times New Roman" w:eastAsiaTheme="minorHAnsi" w:hAnsi="Times New Roman"/>
          <w:sz w:val="24"/>
          <w:szCs w:val="24"/>
        </w:rPr>
        <w:t xml:space="preserve">оглашению). </w:t>
      </w:r>
    </w:p>
    <w:p w14:paraId="39451AB3" w14:textId="77777777" w:rsidR="009A2E27" w:rsidRDefault="006F4CF9" w:rsidP="00A54B10">
      <w:pPr>
        <w:autoSpaceDE w:val="0"/>
        <w:autoSpaceDN w:val="0"/>
        <w:adjustRightInd w:val="0"/>
        <w:spacing w:after="0" w:line="240" w:lineRule="auto"/>
        <w:ind w:firstLine="708"/>
        <w:contextualSpacing/>
        <w:jc w:val="both"/>
        <w:rPr>
          <w:rFonts w:ascii="Times New Roman" w:eastAsiaTheme="minorHAnsi" w:hAnsi="Times New Roman"/>
          <w:b/>
          <w:sz w:val="24"/>
          <w:szCs w:val="24"/>
        </w:rPr>
      </w:pPr>
      <w:r w:rsidRPr="002E2A35">
        <w:rPr>
          <w:rFonts w:ascii="Times New Roman" w:eastAsiaTheme="minorHAnsi" w:hAnsi="Times New Roman"/>
          <w:sz w:val="24"/>
          <w:szCs w:val="24"/>
        </w:rPr>
        <w:t xml:space="preserve">По тарифам за единицу </w:t>
      </w:r>
      <w:r w:rsidR="000972FF">
        <w:rPr>
          <w:rFonts w:ascii="Times New Roman" w:eastAsiaTheme="minorHAnsi" w:hAnsi="Times New Roman"/>
          <w:sz w:val="24"/>
          <w:szCs w:val="24"/>
        </w:rPr>
        <w:t>объём</w:t>
      </w:r>
      <w:r w:rsidRPr="002E2A35">
        <w:rPr>
          <w:rFonts w:ascii="Times New Roman" w:eastAsiaTheme="minorHAnsi" w:hAnsi="Times New Roman"/>
          <w:sz w:val="24"/>
          <w:szCs w:val="24"/>
        </w:rPr>
        <w:t xml:space="preserve">а оплачивается </w:t>
      </w:r>
      <w:r w:rsidR="0007383B">
        <w:rPr>
          <w:rFonts w:ascii="Times New Roman" w:eastAsiaTheme="minorHAnsi" w:hAnsi="Times New Roman"/>
          <w:sz w:val="24"/>
          <w:szCs w:val="24"/>
        </w:rPr>
        <w:t xml:space="preserve">так же </w:t>
      </w:r>
      <w:r w:rsidRPr="002E2A35">
        <w:rPr>
          <w:rFonts w:ascii="Times New Roman" w:eastAsiaTheme="minorHAnsi" w:hAnsi="Times New Roman"/>
          <w:sz w:val="24"/>
          <w:szCs w:val="24"/>
        </w:rPr>
        <w:t>медицинская помощь, оказанная</w:t>
      </w:r>
      <w:r w:rsidR="00267356" w:rsidRPr="002E2A35">
        <w:rPr>
          <w:rFonts w:ascii="Times New Roman" w:eastAsiaTheme="minorHAnsi" w:hAnsi="Times New Roman"/>
          <w:sz w:val="24"/>
          <w:szCs w:val="24"/>
        </w:rPr>
        <w:t xml:space="preserve"> </w:t>
      </w:r>
      <w:r w:rsidR="00267356" w:rsidRPr="002E2A35">
        <w:rPr>
          <w:rFonts w:ascii="Times New Roman" w:eastAsiaTheme="minorHAnsi" w:hAnsi="Times New Roman"/>
          <w:b/>
          <w:sz w:val="24"/>
          <w:szCs w:val="24"/>
        </w:rPr>
        <w:t>не</w:t>
      </w:r>
      <w:r w:rsidR="00016A19">
        <w:rPr>
          <w:rFonts w:ascii="Times New Roman" w:eastAsiaTheme="minorHAnsi" w:hAnsi="Times New Roman"/>
          <w:b/>
          <w:sz w:val="24"/>
          <w:szCs w:val="24"/>
        </w:rPr>
        <w:t>прикреплён</w:t>
      </w:r>
      <w:r w:rsidR="00267356" w:rsidRPr="002E2A35">
        <w:rPr>
          <w:rFonts w:ascii="Times New Roman" w:eastAsiaTheme="minorHAnsi" w:hAnsi="Times New Roman"/>
          <w:b/>
          <w:sz w:val="24"/>
          <w:szCs w:val="24"/>
        </w:rPr>
        <w:t>ному</w:t>
      </w:r>
      <w:r w:rsidR="00267356" w:rsidRPr="002E2A35">
        <w:rPr>
          <w:rFonts w:ascii="Times New Roman" w:eastAsiaTheme="minorHAnsi" w:hAnsi="Times New Roman"/>
          <w:sz w:val="24"/>
          <w:szCs w:val="24"/>
        </w:rPr>
        <w:t xml:space="preserve"> населению, а также лицам, застрахованным за пределами территории </w:t>
      </w:r>
      <w:r w:rsidR="00167F30" w:rsidRPr="002E2A35">
        <w:rPr>
          <w:rFonts w:ascii="Times New Roman" w:eastAsiaTheme="minorHAnsi" w:hAnsi="Times New Roman"/>
          <w:sz w:val="24"/>
          <w:szCs w:val="24"/>
        </w:rPr>
        <w:t>автономного округа</w:t>
      </w:r>
      <w:r w:rsidR="00267356" w:rsidRPr="002E2A35">
        <w:rPr>
          <w:rFonts w:ascii="Times New Roman" w:eastAsiaTheme="minorHAnsi" w:hAnsi="Times New Roman"/>
          <w:sz w:val="24"/>
          <w:szCs w:val="24"/>
        </w:rPr>
        <w:t xml:space="preserve">, </w:t>
      </w:r>
      <w:r w:rsidR="00267356" w:rsidRPr="002E2A35">
        <w:rPr>
          <w:rFonts w:ascii="Times New Roman" w:eastAsiaTheme="minorHAnsi" w:hAnsi="Times New Roman"/>
          <w:b/>
          <w:sz w:val="24"/>
          <w:szCs w:val="24"/>
        </w:rPr>
        <w:t>амбулаторно</w:t>
      </w:r>
      <w:r w:rsidR="0007383B">
        <w:rPr>
          <w:rFonts w:ascii="Times New Roman" w:eastAsiaTheme="minorHAnsi" w:hAnsi="Times New Roman"/>
          <w:b/>
          <w:sz w:val="24"/>
          <w:szCs w:val="24"/>
        </w:rPr>
        <w:t>.</w:t>
      </w:r>
    </w:p>
    <w:p w14:paraId="2B1E1726" w14:textId="77777777" w:rsidR="0007383B" w:rsidRPr="0007383B" w:rsidRDefault="0007383B" w:rsidP="00A54B10">
      <w:pPr>
        <w:autoSpaceDE w:val="0"/>
        <w:autoSpaceDN w:val="0"/>
        <w:adjustRightInd w:val="0"/>
        <w:spacing w:after="0" w:line="240" w:lineRule="auto"/>
        <w:ind w:firstLine="708"/>
        <w:contextualSpacing/>
        <w:jc w:val="both"/>
        <w:rPr>
          <w:rFonts w:ascii="Times New Roman" w:eastAsiaTheme="minorHAnsi" w:hAnsi="Times New Roman"/>
          <w:sz w:val="24"/>
          <w:szCs w:val="24"/>
        </w:rPr>
      </w:pPr>
      <w:r w:rsidRPr="0007383B">
        <w:rPr>
          <w:rFonts w:ascii="Times New Roman" w:eastAsiaTheme="minorHAnsi" w:hAnsi="Times New Roman"/>
          <w:sz w:val="24"/>
          <w:szCs w:val="24"/>
        </w:rPr>
        <w:t xml:space="preserve">На территории ХМАО-Югры применяются следующие виды тарифов за единицу </w:t>
      </w:r>
      <w:r w:rsidR="000972FF">
        <w:rPr>
          <w:rFonts w:ascii="Times New Roman" w:eastAsiaTheme="minorHAnsi" w:hAnsi="Times New Roman"/>
          <w:sz w:val="24"/>
          <w:szCs w:val="24"/>
        </w:rPr>
        <w:t>объём</w:t>
      </w:r>
      <w:r w:rsidRPr="0007383B">
        <w:rPr>
          <w:rFonts w:ascii="Times New Roman" w:eastAsiaTheme="minorHAnsi" w:hAnsi="Times New Roman"/>
          <w:sz w:val="24"/>
          <w:szCs w:val="24"/>
        </w:rPr>
        <w:t>а медицинской помощи, оказанной в амбулаторных условиях:</w:t>
      </w:r>
    </w:p>
    <w:p w14:paraId="3C6AE9A4"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w:t>
      </w:r>
      <w:r w:rsidR="006D50BF" w:rsidRPr="00C64A25">
        <w:rPr>
          <w:rFonts w:ascii="Times New Roman" w:eastAsiaTheme="minorHAnsi" w:hAnsi="Times New Roman"/>
          <w:sz w:val="24"/>
          <w:szCs w:val="24"/>
        </w:rPr>
        <w:t xml:space="preserve"> </w:t>
      </w:r>
      <w:r w:rsidRPr="00C64A25">
        <w:rPr>
          <w:rFonts w:ascii="Times New Roman" w:eastAsiaTheme="minorHAnsi" w:hAnsi="Times New Roman"/>
          <w:sz w:val="24"/>
          <w:szCs w:val="24"/>
        </w:rPr>
        <w:t>тарифам посещений с профилактической целью при оказании медицинской</w:t>
      </w:r>
      <w:r w:rsidR="001A5772" w:rsidRPr="00C64A25">
        <w:rPr>
          <w:rFonts w:ascii="Times New Roman" w:eastAsiaTheme="minorHAnsi" w:hAnsi="Times New Roman"/>
          <w:sz w:val="24"/>
          <w:szCs w:val="24"/>
        </w:rPr>
        <w:t xml:space="preserve"> помощи в амбулаторных условиях;</w:t>
      </w:r>
    </w:p>
    <w:p w14:paraId="6C921470"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посещений при оказании неотложной п</w:t>
      </w:r>
      <w:r w:rsidR="001A5772" w:rsidRPr="00C64A25">
        <w:rPr>
          <w:rFonts w:ascii="Times New Roman" w:eastAsiaTheme="minorHAnsi" w:hAnsi="Times New Roman"/>
          <w:sz w:val="24"/>
          <w:szCs w:val="24"/>
        </w:rPr>
        <w:t>омощи</w:t>
      </w:r>
      <w:r w:rsidR="006D50BF" w:rsidRPr="00C64A25">
        <w:rPr>
          <w:rFonts w:ascii="Times New Roman" w:eastAsiaTheme="minorHAnsi" w:hAnsi="Times New Roman"/>
          <w:sz w:val="24"/>
          <w:szCs w:val="24"/>
        </w:rPr>
        <w:t xml:space="preserve"> </w:t>
      </w:r>
      <w:r w:rsidR="001A5772" w:rsidRPr="00C64A25">
        <w:rPr>
          <w:rFonts w:ascii="Times New Roman" w:eastAsiaTheme="minorHAnsi" w:hAnsi="Times New Roman"/>
          <w:sz w:val="24"/>
          <w:szCs w:val="24"/>
        </w:rPr>
        <w:t>в амбулаторных условиях;</w:t>
      </w:r>
    </w:p>
    <w:p w14:paraId="3B27010D"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посещений по поводу заболевания при оказании медицинской</w:t>
      </w:r>
      <w:r w:rsidR="001A5772" w:rsidRPr="00C64A25">
        <w:rPr>
          <w:rFonts w:ascii="Times New Roman" w:eastAsiaTheme="minorHAnsi" w:hAnsi="Times New Roman"/>
          <w:sz w:val="24"/>
          <w:szCs w:val="24"/>
        </w:rPr>
        <w:t xml:space="preserve"> помощи в амбулаторных условиях;</w:t>
      </w:r>
      <w:r w:rsidRPr="00C64A25">
        <w:rPr>
          <w:rFonts w:ascii="Times New Roman" w:eastAsiaTheme="minorHAnsi" w:hAnsi="Times New Roman"/>
          <w:sz w:val="24"/>
          <w:szCs w:val="24"/>
        </w:rPr>
        <w:t xml:space="preserve"> </w:t>
      </w:r>
    </w:p>
    <w:p w14:paraId="62602D02"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 xml:space="preserve">по тарифам диагностических медицинских услуг при оказании медицинской </w:t>
      </w:r>
      <w:r w:rsidR="001A5772" w:rsidRPr="00C64A25">
        <w:rPr>
          <w:rFonts w:ascii="Times New Roman" w:eastAsiaTheme="minorHAnsi" w:hAnsi="Times New Roman"/>
          <w:sz w:val="24"/>
          <w:szCs w:val="24"/>
        </w:rPr>
        <w:t>помощи в амбулаторных условиях;</w:t>
      </w:r>
    </w:p>
    <w:p w14:paraId="1EAB850A"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медицинских услуг по медицинской реабилитации/ восстановительной медицине при оказании медицинской</w:t>
      </w:r>
      <w:r w:rsidR="001A5772" w:rsidRPr="00C64A25">
        <w:rPr>
          <w:rFonts w:ascii="Times New Roman" w:eastAsiaTheme="minorHAnsi" w:hAnsi="Times New Roman"/>
          <w:sz w:val="24"/>
          <w:szCs w:val="24"/>
        </w:rPr>
        <w:t xml:space="preserve"> помощи в амбулаторных условиях;</w:t>
      </w:r>
    </w:p>
    <w:p w14:paraId="351B85E8" w14:textId="77777777" w:rsidR="009A2E27"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м</w:t>
      </w:r>
      <w:r w:rsidR="001A5772" w:rsidRPr="00C64A25">
        <w:rPr>
          <w:rFonts w:ascii="Times New Roman" w:eastAsiaTheme="minorHAnsi" w:hAnsi="Times New Roman"/>
          <w:sz w:val="24"/>
          <w:szCs w:val="24"/>
        </w:rPr>
        <w:t>едицинских услуг в стоматологии;</w:t>
      </w:r>
      <w:r w:rsidRPr="00C64A25">
        <w:rPr>
          <w:rFonts w:ascii="Times New Roman" w:eastAsiaTheme="minorHAnsi" w:hAnsi="Times New Roman"/>
          <w:sz w:val="24"/>
          <w:szCs w:val="24"/>
        </w:rPr>
        <w:t xml:space="preserve"> </w:t>
      </w:r>
    </w:p>
    <w:p w14:paraId="4C75E03C" w14:textId="77777777" w:rsidR="001A5772"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lastRenderedPageBreak/>
        <w:t xml:space="preserve">по тарифам проведения диспансеризации </w:t>
      </w:r>
      <w:r w:rsidR="00016A19">
        <w:rPr>
          <w:rFonts w:ascii="Times New Roman" w:eastAsiaTheme="minorHAnsi" w:hAnsi="Times New Roman"/>
          <w:sz w:val="24"/>
          <w:szCs w:val="24"/>
        </w:rPr>
        <w:t>определён</w:t>
      </w:r>
      <w:r w:rsidRPr="00C64A25">
        <w:rPr>
          <w:rFonts w:ascii="Times New Roman" w:eastAsiaTheme="minorHAnsi" w:hAnsi="Times New Roman"/>
          <w:sz w:val="24"/>
          <w:szCs w:val="24"/>
        </w:rPr>
        <w:t>ных гр</w:t>
      </w:r>
      <w:r w:rsidR="001A5772" w:rsidRPr="00C64A25">
        <w:rPr>
          <w:rFonts w:ascii="Times New Roman" w:eastAsiaTheme="minorHAnsi" w:hAnsi="Times New Roman"/>
          <w:sz w:val="24"/>
          <w:szCs w:val="24"/>
        </w:rPr>
        <w:t>упп взрослого населения, I этап;</w:t>
      </w:r>
      <w:r w:rsidRPr="00C64A25">
        <w:rPr>
          <w:rFonts w:ascii="Times New Roman" w:eastAsiaTheme="minorHAnsi" w:hAnsi="Times New Roman"/>
          <w:sz w:val="24"/>
          <w:szCs w:val="24"/>
        </w:rPr>
        <w:t xml:space="preserve"> </w:t>
      </w:r>
    </w:p>
    <w:p w14:paraId="61283516" w14:textId="77777777" w:rsidR="001A5772"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проведения диспансеризации пребывающих в стационарных учреждениях детей-сирот и детей, находящихся в тру</w:t>
      </w:r>
      <w:r w:rsidR="001A5772" w:rsidRPr="00C64A25">
        <w:rPr>
          <w:rFonts w:ascii="Times New Roman" w:eastAsiaTheme="minorHAnsi" w:hAnsi="Times New Roman"/>
          <w:sz w:val="24"/>
          <w:szCs w:val="24"/>
        </w:rPr>
        <w:t>дной жизненной ситуации, I этап;</w:t>
      </w:r>
      <w:r w:rsidRPr="00C64A25">
        <w:rPr>
          <w:rFonts w:ascii="Times New Roman" w:eastAsiaTheme="minorHAnsi" w:hAnsi="Times New Roman"/>
          <w:sz w:val="24"/>
          <w:szCs w:val="24"/>
        </w:rPr>
        <w:t xml:space="preserve"> </w:t>
      </w:r>
    </w:p>
    <w:p w14:paraId="5E897E48" w14:textId="77777777" w:rsidR="001A5772"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профилактических медицинских осмотров несовершеннолетних (законченный случай I этапа профилактического медицинског</w:t>
      </w:r>
      <w:r w:rsidR="001A5772" w:rsidRPr="00C64A25">
        <w:rPr>
          <w:rFonts w:ascii="Times New Roman" w:eastAsiaTheme="minorHAnsi" w:hAnsi="Times New Roman"/>
          <w:sz w:val="24"/>
          <w:szCs w:val="24"/>
        </w:rPr>
        <w:t>о осмотра несовершеннолетнего);</w:t>
      </w:r>
    </w:p>
    <w:p w14:paraId="5BBE8292" w14:textId="77777777" w:rsidR="001A5772"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предварительных медицинских осмотров несовершеннолетних при поступлении в образовательные учреждения (законченный случай I этапа предварительного медицинско</w:t>
      </w:r>
      <w:r w:rsidR="001A5772" w:rsidRPr="00C64A25">
        <w:rPr>
          <w:rFonts w:ascii="Times New Roman" w:eastAsiaTheme="minorHAnsi" w:hAnsi="Times New Roman"/>
          <w:sz w:val="24"/>
          <w:szCs w:val="24"/>
        </w:rPr>
        <w:t>го осмотра несовершеннолетнего);</w:t>
      </w:r>
    </w:p>
    <w:p w14:paraId="36A402E4" w14:textId="77777777" w:rsidR="001A5772"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по тарифам периодических медицинских осмотров несовершеннолетних при обучении в образовательных учреждениях (законченный случай периодического медицинско</w:t>
      </w:r>
      <w:r w:rsidR="001A5772" w:rsidRPr="00C64A25">
        <w:rPr>
          <w:rFonts w:ascii="Times New Roman" w:eastAsiaTheme="minorHAnsi" w:hAnsi="Times New Roman"/>
          <w:sz w:val="24"/>
          <w:szCs w:val="24"/>
        </w:rPr>
        <w:t>го осмотра несовершеннолетнего);</w:t>
      </w:r>
      <w:r w:rsidRPr="00C64A25">
        <w:rPr>
          <w:rFonts w:ascii="Times New Roman" w:eastAsiaTheme="minorHAnsi" w:hAnsi="Times New Roman"/>
          <w:sz w:val="24"/>
          <w:szCs w:val="24"/>
        </w:rPr>
        <w:t xml:space="preserve"> </w:t>
      </w:r>
    </w:p>
    <w:p w14:paraId="4D0FB53A" w14:textId="77777777" w:rsidR="00267356" w:rsidRPr="00C64A25" w:rsidRDefault="00267356" w:rsidP="00E507ED">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 xml:space="preserve">по тарифам проведения диспансеризации детей-сирот и детей, оставшихся без попечения родителей, в том числе </w:t>
      </w:r>
      <w:r w:rsidR="000D3C6C">
        <w:rPr>
          <w:rFonts w:ascii="Times New Roman" w:eastAsiaTheme="minorHAnsi" w:hAnsi="Times New Roman"/>
          <w:sz w:val="24"/>
          <w:szCs w:val="24"/>
        </w:rPr>
        <w:t>усыновлён</w:t>
      </w:r>
      <w:r w:rsidRPr="00C64A25">
        <w:rPr>
          <w:rFonts w:ascii="Times New Roman" w:eastAsiaTheme="minorHAnsi" w:hAnsi="Times New Roman"/>
          <w:sz w:val="24"/>
          <w:szCs w:val="24"/>
        </w:rPr>
        <w:t>ных (</w:t>
      </w:r>
      <w:r w:rsidR="00833852">
        <w:rPr>
          <w:rFonts w:ascii="Times New Roman" w:eastAsiaTheme="minorHAnsi" w:hAnsi="Times New Roman"/>
          <w:sz w:val="24"/>
          <w:szCs w:val="24"/>
        </w:rPr>
        <w:t>удочерён</w:t>
      </w:r>
      <w:r w:rsidRPr="00C64A25">
        <w:rPr>
          <w:rFonts w:ascii="Times New Roman" w:eastAsiaTheme="minorHAnsi" w:hAnsi="Times New Roman"/>
          <w:sz w:val="24"/>
          <w:szCs w:val="24"/>
        </w:rPr>
        <w:t xml:space="preserve">ных), принятых под опеку (попечительство), в </w:t>
      </w:r>
      <w:r w:rsidR="00016A19">
        <w:rPr>
          <w:rFonts w:ascii="Times New Roman" w:eastAsiaTheme="minorHAnsi" w:hAnsi="Times New Roman"/>
          <w:sz w:val="24"/>
          <w:szCs w:val="24"/>
        </w:rPr>
        <w:t>приём</w:t>
      </w:r>
      <w:r w:rsidRPr="00C64A25">
        <w:rPr>
          <w:rFonts w:ascii="Times New Roman" w:eastAsiaTheme="minorHAnsi" w:hAnsi="Times New Roman"/>
          <w:sz w:val="24"/>
          <w:szCs w:val="24"/>
        </w:rPr>
        <w:t>ну</w:t>
      </w:r>
      <w:r w:rsidR="001A5772" w:rsidRPr="00C64A25">
        <w:rPr>
          <w:rFonts w:ascii="Times New Roman" w:eastAsiaTheme="minorHAnsi" w:hAnsi="Times New Roman"/>
          <w:sz w:val="24"/>
          <w:szCs w:val="24"/>
        </w:rPr>
        <w:t>ю или патронатную семью, I этап.</w:t>
      </w:r>
    </w:p>
    <w:p w14:paraId="6EA84816" w14:textId="77777777" w:rsidR="00267356" w:rsidRPr="00992F80" w:rsidRDefault="00267356"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 xml:space="preserve">Медицинские организации ежемесячно представляют реестр </w:t>
      </w:r>
      <w:r w:rsidR="00B10AEE">
        <w:rPr>
          <w:rFonts w:ascii="Times New Roman" w:eastAsiaTheme="minorHAnsi" w:hAnsi="Times New Roman"/>
          <w:sz w:val="24"/>
          <w:szCs w:val="24"/>
        </w:rPr>
        <w:t>сч</w:t>
      </w:r>
      <w:r w:rsidR="00F51093">
        <w:rPr>
          <w:rFonts w:ascii="Times New Roman" w:eastAsiaTheme="minorHAnsi" w:hAnsi="Times New Roman"/>
          <w:sz w:val="24"/>
          <w:szCs w:val="24"/>
        </w:rPr>
        <w:t>е</w:t>
      </w:r>
      <w:r w:rsidR="00B10AEE">
        <w:rPr>
          <w:rFonts w:ascii="Times New Roman" w:eastAsiaTheme="minorHAnsi" w:hAnsi="Times New Roman"/>
          <w:sz w:val="24"/>
          <w:szCs w:val="24"/>
        </w:rPr>
        <w:t>т</w:t>
      </w:r>
      <w:r w:rsidRPr="00992F80">
        <w:rPr>
          <w:rFonts w:ascii="Times New Roman" w:eastAsiaTheme="minorHAnsi" w:hAnsi="Times New Roman"/>
          <w:sz w:val="24"/>
          <w:szCs w:val="24"/>
        </w:rPr>
        <w:t xml:space="preserve">ов оказанной </w:t>
      </w:r>
      <w:r w:rsidR="00016A19">
        <w:rPr>
          <w:rFonts w:ascii="Times New Roman" w:eastAsiaTheme="minorHAnsi" w:hAnsi="Times New Roman"/>
          <w:sz w:val="24"/>
          <w:szCs w:val="24"/>
        </w:rPr>
        <w:t>прикреплён</w:t>
      </w:r>
      <w:r w:rsidRPr="00992F80">
        <w:rPr>
          <w:rFonts w:ascii="Times New Roman" w:eastAsiaTheme="minorHAnsi" w:hAnsi="Times New Roman"/>
          <w:sz w:val="24"/>
          <w:szCs w:val="24"/>
        </w:rPr>
        <w:t>ному и не</w:t>
      </w:r>
      <w:r w:rsidR="00016A19">
        <w:rPr>
          <w:rFonts w:ascii="Times New Roman" w:eastAsiaTheme="minorHAnsi" w:hAnsi="Times New Roman"/>
          <w:sz w:val="24"/>
          <w:szCs w:val="24"/>
        </w:rPr>
        <w:t>прикреплён</w:t>
      </w:r>
      <w:r w:rsidRPr="00992F80">
        <w:rPr>
          <w:rFonts w:ascii="Times New Roman" w:eastAsiaTheme="minorHAnsi" w:hAnsi="Times New Roman"/>
          <w:sz w:val="24"/>
          <w:szCs w:val="24"/>
        </w:rPr>
        <w:t xml:space="preserve">ному населению первичной медико-санитарной помощи (в том числе первичной специализированной медико-санитарной помощи) по </w:t>
      </w:r>
      <w:r w:rsidR="00016A19">
        <w:rPr>
          <w:rFonts w:ascii="Times New Roman" w:eastAsiaTheme="minorHAnsi" w:hAnsi="Times New Roman"/>
          <w:sz w:val="24"/>
          <w:szCs w:val="24"/>
        </w:rPr>
        <w:t>утверждён</w:t>
      </w:r>
      <w:r w:rsidRPr="00992F80">
        <w:rPr>
          <w:rFonts w:ascii="Times New Roman" w:eastAsiaTheme="minorHAnsi" w:hAnsi="Times New Roman"/>
          <w:sz w:val="24"/>
          <w:szCs w:val="24"/>
        </w:rPr>
        <w:t>ным в установленном порядке тарифам.</w:t>
      </w:r>
    </w:p>
    <w:p w14:paraId="48E261E9" w14:textId="77777777" w:rsidR="00267356" w:rsidRPr="00992F80" w:rsidRDefault="00267356"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Включению в реестр медицинской помощи подлежат посещения врачей и средних медицинских работников (ведущих самостоятельный амбулаторный приём),</w:t>
      </w:r>
      <w:r w:rsidR="006D50BF" w:rsidRPr="00992F80">
        <w:rPr>
          <w:rFonts w:ascii="Times New Roman" w:eastAsiaTheme="minorHAnsi" w:hAnsi="Times New Roman"/>
          <w:sz w:val="24"/>
          <w:szCs w:val="24"/>
        </w:rPr>
        <w:t xml:space="preserve"> </w:t>
      </w:r>
      <w:r w:rsidRPr="00992F80">
        <w:rPr>
          <w:rFonts w:ascii="Times New Roman" w:eastAsiaTheme="minorHAnsi" w:hAnsi="Times New Roman"/>
          <w:sz w:val="24"/>
          <w:szCs w:val="24"/>
        </w:rPr>
        <w:t xml:space="preserve">оказывающих медицинскую помощь в рамках ТП ОМС, лечебно-диагностические мероприятия, а также мероприятия по профилактике заболеваний, включая проведение профилактических прививок, медицинских осмотров, в том числе выездных, диспансеризации </w:t>
      </w:r>
      <w:r w:rsidR="00016A19">
        <w:rPr>
          <w:rFonts w:ascii="Times New Roman" w:eastAsiaTheme="minorHAnsi" w:hAnsi="Times New Roman"/>
          <w:sz w:val="24"/>
          <w:szCs w:val="24"/>
        </w:rPr>
        <w:t>определён</w:t>
      </w:r>
      <w:r w:rsidRPr="00992F80">
        <w:rPr>
          <w:rFonts w:ascii="Times New Roman" w:eastAsiaTheme="minorHAnsi" w:hAnsi="Times New Roman"/>
          <w:sz w:val="24"/>
          <w:szCs w:val="24"/>
        </w:rPr>
        <w:t xml:space="preserve">ных категорий граждан, выполненные и </w:t>
      </w:r>
      <w:r w:rsidR="0057557E">
        <w:rPr>
          <w:rFonts w:ascii="Times New Roman" w:eastAsiaTheme="minorHAnsi" w:hAnsi="Times New Roman"/>
          <w:sz w:val="24"/>
          <w:szCs w:val="24"/>
        </w:rPr>
        <w:t>учтён</w:t>
      </w:r>
      <w:r w:rsidRPr="00992F80">
        <w:rPr>
          <w:rFonts w:ascii="Times New Roman" w:eastAsiaTheme="minorHAnsi" w:hAnsi="Times New Roman"/>
          <w:sz w:val="24"/>
          <w:szCs w:val="24"/>
        </w:rPr>
        <w:t>ные в МО в соответствии с нормативными правовыми актами в сфере здравоохранения.</w:t>
      </w:r>
    </w:p>
    <w:p w14:paraId="2FD31378" w14:textId="77777777" w:rsidR="00267356" w:rsidRPr="00992F80" w:rsidRDefault="00267356"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 xml:space="preserve">При продолжении начатого ранее лечения или направлении на консультацию, обследование или реабилитационное / восстановительное лечение в амбулаторных условиях в другой медицинской организации в реестр медицинской помощи включаются фактически выполненные </w:t>
      </w:r>
      <w:r w:rsidR="000972FF">
        <w:rPr>
          <w:rFonts w:ascii="Times New Roman" w:eastAsiaTheme="minorHAnsi" w:hAnsi="Times New Roman"/>
          <w:sz w:val="24"/>
          <w:szCs w:val="24"/>
        </w:rPr>
        <w:t>объём</w:t>
      </w:r>
      <w:r w:rsidRPr="00992F80">
        <w:rPr>
          <w:rFonts w:ascii="Times New Roman" w:eastAsiaTheme="minorHAnsi" w:hAnsi="Times New Roman"/>
          <w:sz w:val="24"/>
          <w:szCs w:val="24"/>
        </w:rPr>
        <w:t>ы медицинской помощи каждой медицинской организацией, по соответствующим тарифам.</w:t>
      </w:r>
    </w:p>
    <w:p w14:paraId="4F9EA4AE" w14:textId="77777777" w:rsidR="00267356" w:rsidRPr="00992F80" w:rsidRDefault="00267356"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По стоимости тарифов посещений включается в реестр медицинской помощи также медицинская помощь в следующих случаях:</w:t>
      </w:r>
    </w:p>
    <w:p w14:paraId="142088FF"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 xml:space="preserve">посещение пациента на дому; </w:t>
      </w:r>
    </w:p>
    <w:p w14:paraId="3F3453B0"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осмотр (консультация) заведующим поликлиническим отделением пациента, находящегося на амбулаторном лечении;</w:t>
      </w:r>
    </w:p>
    <w:p w14:paraId="557B517D"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обращение с целью подбора и назначения способа контрацепции;</w:t>
      </w:r>
    </w:p>
    <w:p w14:paraId="76F21E58"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динамическое наблюдение за контактными лицами в эпидемиологическом очаге (источник инфекции);</w:t>
      </w:r>
    </w:p>
    <w:p w14:paraId="4183126D"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врачебные осмотры при проведении второго этапа профилактических и предварительных медицинских осмотров несовершеннолетних;</w:t>
      </w:r>
    </w:p>
    <w:p w14:paraId="5C66AE32"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 xml:space="preserve">врачебные осмотры при проведении второго этапа диспансеризации </w:t>
      </w:r>
      <w:r w:rsidR="00016A19">
        <w:rPr>
          <w:rFonts w:ascii="Times New Roman" w:eastAsiaTheme="minorHAnsi" w:hAnsi="Times New Roman"/>
          <w:sz w:val="24"/>
          <w:szCs w:val="24"/>
        </w:rPr>
        <w:t>определён</w:t>
      </w:r>
      <w:r w:rsidRPr="00C64A25">
        <w:rPr>
          <w:rFonts w:ascii="Times New Roman" w:eastAsiaTheme="minorHAnsi" w:hAnsi="Times New Roman"/>
          <w:sz w:val="24"/>
          <w:szCs w:val="24"/>
        </w:rPr>
        <w:t>ных категорий граждан;</w:t>
      </w:r>
    </w:p>
    <w:p w14:paraId="6A35A2C2"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врачебные осмотры при проведении диспансерного наблюдения лиц с хроническими заболеваниями;</w:t>
      </w:r>
    </w:p>
    <w:p w14:paraId="26B1CA37"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 xml:space="preserve">врачебные осмотры граждан, проводимые в МО при постановке на воинский </w:t>
      </w:r>
      <w:r w:rsidR="00511313">
        <w:rPr>
          <w:rFonts w:ascii="Times New Roman" w:eastAsiaTheme="minorHAnsi" w:hAnsi="Times New Roman"/>
          <w:sz w:val="24"/>
          <w:szCs w:val="24"/>
        </w:rPr>
        <w:t>учёт</w:t>
      </w:r>
      <w:r w:rsidRPr="00C64A25">
        <w:rPr>
          <w:rFonts w:ascii="Times New Roman" w:eastAsiaTheme="minorHAnsi" w:hAnsi="Times New Roman"/>
          <w:sz w:val="24"/>
          <w:szCs w:val="24"/>
        </w:rPr>
        <w:t>, призыве или поступлении на военную службу или приравненную к ней службу по контракту, поступлении в военные профессиональные организации</w:t>
      </w:r>
      <w:r w:rsidR="006D50BF" w:rsidRPr="00C64A25">
        <w:rPr>
          <w:rFonts w:ascii="Times New Roman" w:eastAsiaTheme="minorHAnsi" w:hAnsi="Times New Roman"/>
          <w:sz w:val="24"/>
          <w:szCs w:val="24"/>
        </w:rPr>
        <w:t xml:space="preserve"> </w:t>
      </w:r>
      <w:r w:rsidRPr="00C64A25">
        <w:rPr>
          <w:rFonts w:ascii="Times New Roman" w:eastAsiaTheme="minorHAnsi" w:hAnsi="Times New Roman"/>
          <w:sz w:val="24"/>
          <w:szCs w:val="24"/>
        </w:rPr>
        <w:t xml:space="preserve">или военные образовательные организации высшего образования, призыве на военные сборы, а также при направлении на альтернативную гражданскую службу по видам медицинской помощи, включенным в </w:t>
      </w:r>
      <w:r w:rsidR="007E7AFA" w:rsidRPr="00C64A25">
        <w:rPr>
          <w:rFonts w:ascii="Times New Roman" w:eastAsiaTheme="minorHAnsi" w:hAnsi="Times New Roman"/>
          <w:sz w:val="24"/>
          <w:szCs w:val="24"/>
        </w:rPr>
        <w:t xml:space="preserve">ТП </w:t>
      </w:r>
      <w:r w:rsidRPr="00C64A25">
        <w:rPr>
          <w:rFonts w:ascii="Times New Roman" w:eastAsiaTheme="minorHAnsi" w:hAnsi="Times New Roman"/>
          <w:sz w:val="24"/>
          <w:szCs w:val="24"/>
        </w:rPr>
        <w:t xml:space="preserve">ОМС, </w:t>
      </w:r>
      <w:r w:rsidRPr="00C64A25">
        <w:rPr>
          <w:rFonts w:ascii="Times New Roman" w:eastAsiaTheme="minorHAnsi" w:hAnsi="Times New Roman"/>
          <w:sz w:val="24"/>
          <w:szCs w:val="24"/>
        </w:rPr>
        <w:lastRenderedPageBreak/>
        <w:t>за исключением медицинского освидетельствования в целях определения годности граждан к военной или приравненной к ней службе;</w:t>
      </w:r>
    </w:p>
    <w:p w14:paraId="0DA75C60" w14:textId="77777777" w:rsidR="00267356" w:rsidRPr="00C64A25" w:rsidRDefault="00267356" w:rsidP="00E507ED">
      <w:pPr>
        <w:pStyle w:val="a3"/>
        <w:numPr>
          <w:ilvl w:val="0"/>
          <w:numId w:val="8"/>
        </w:numPr>
        <w:suppressAutoHyphens/>
        <w:spacing w:after="0" w:line="240" w:lineRule="auto"/>
        <w:ind w:left="0" w:firstLine="709"/>
        <w:jc w:val="both"/>
        <w:rPr>
          <w:rFonts w:ascii="Times New Roman" w:eastAsiaTheme="minorHAnsi" w:hAnsi="Times New Roman"/>
          <w:sz w:val="24"/>
          <w:szCs w:val="24"/>
        </w:rPr>
      </w:pPr>
      <w:r w:rsidRPr="00C64A25">
        <w:rPr>
          <w:rFonts w:ascii="Times New Roman" w:eastAsiaTheme="minorHAnsi" w:hAnsi="Times New Roman"/>
          <w:sz w:val="24"/>
          <w:szCs w:val="24"/>
        </w:rPr>
        <w:t>профилактические медицинские осмотры взрослого населения (в возрасте 18 лет и старше), в том числе выездные.</w:t>
      </w:r>
    </w:p>
    <w:p w14:paraId="688F91C9" w14:textId="77777777" w:rsidR="00267356" w:rsidRPr="00992F80" w:rsidRDefault="00267356" w:rsidP="0094134A">
      <w:pPr>
        <w:pStyle w:val="a3"/>
        <w:numPr>
          <w:ilvl w:val="0"/>
          <w:numId w:val="21"/>
        </w:numPr>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Услуги по вакцинопрофилактике включаются в реестр медицинской помощи по тарифу «Вакцинация». Проведение осмотра врачом-специалистом перед вакцинацией не включено в стоимость тарифа «Вакцинация» и подлежит включению в реестр медицинской помощи по тарифу посещения врача соответствующей специальности.</w:t>
      </w:r>
    </w:p>
    <w:p w14:paraId="66D8ADB9" w14:textId="77777777" w:rsidR="00267356" w:rsidRPr="00992F80" w:rsidRDefault="00267356" w:rsidP="0094134A">
      <w:pPr>
        <w:pStyle w:val="a3"/>
        <w:numPr>
          <w:ilvl w:val="0"/>
          <w:numId w:val="21"/>
        </w:numPr>
        <w:spacing w:after="0" w:line="240" w:lineRule="auto"/>
        <w:ind w:left="0" w:firstLine="709"/>
        <w:jc w:val="both"/>
        <w:rPr>
          <w:rFonts w:ascii="Times New Roman" w:hAnsi="Times New Roman"/>
          <w:sz w:val="24"/>
          <w:szCs w:val="24"/>
        </w:rPr>
      </w:pPr>
      <w:r w:rsidRPr="00992F80">
        <w:rPr>
          <w:rFonts w:ascii="Times New Roman" w:hAnsi="Times New Roman"/>
          <w:sz w:val="24"/>
          <w:szCs w:val="24"/>
        </w:rPr>
        <w:t xml:space="preserve">Мероприятия по медицинской профилактике заболеваний, проводимые в виде групповых занятий (школа Диабета, Астмы, Гипертонической болезни, ИБС и др.) лицам, состоящим на диспансерном </w:t>
      </w:r>
      <w:r w:rsidR="00511313">
        <w:rPr>
          <w:rFonts w:ascii="Times New Roman" w:hAnsi="Times New Roman"/>
          <w:sz w:val="24"/>
          <w:szCs w:val="24"/>
        </w:rPr>
        <w:t>учёт</w:t>
      </w:r>
      <w:r w:rsidRPr="00992F80">
        <w:rPr>
          <w:rFonts w:ascii="Times New Roman" w:hAnsi="Times New Roman"/>
          <w:sz w:val="24"/>
          <w:szCs w:val="24"/>
        </w:rPr>
        <w:t>е по соответствующему заболеванию, включаются в реестр медицинской помощи в составе случая оказания амбулаторной помощи или в виде отдельного случая не чаще 1 раза в год для одного лица по тарифу «Посещение «Школы здоровья» при условии оформления необходимой медицинской документации.</w:t>
      </w:r>
    </w:p>
    <w:p w14:paraId="218D8D04" w14:textId="77777777" w:rsidR="00267356" w:rsidRPr="00992F80" w:rsidRDefault="00267356" w:rsidP="0094134A">
      <w:pPr>
        <w:pStyle w:val="a3"/>
        <w:numPr>
          <w:ilvl w:val="0"/>
          <w:numId w:val="21"/>
        </w:numPr>
        <w:spacing w:after="0" w:line="240" w:lineRule="auto"/>
        <w:ind w:left="0" w:firstLine="709"/>
        <w:jc w:val="both"/>
        <w:rPr>
          <w:rFonts w:ascii="Times New Roman" w:hAnsi="Times New Roman"/>
          <w:sz w:val="24"/>
          <w:szCs w:val="24"/>
        </w:rPr>
      </w:pPr>
      <w:r w:rsidRPr="00992F80">
        <w:rPr>
          <w:rFonts w:ascii="Times New Roman" w:hAnsi="Times New Roman"/>
          <w:sz w:val="24"/>
          <w:szCs w:val="24"/>
        </w:rPr>
        <w:t xml:space="preserve">Включение в реестр медицинской помощи амбулаторной медицинской помощи по медицинской реабилитации/восстановительной медицине, в </w:t>
      </w:r>
      <w:proofErr w:type="spellStart"/>
      <w:r w:rsidRPr="00992F80">
        <w:rPr>
          <w:rFonts w:ascii="Times New Roman" w:hAnsi="Times New Roman"/>
          <w:sz w:val="24"/>
          <w:szCs w:val="24"/>
        </w:rPr>
        <w:t>т.ч</w:t>
      </w:r>
      <w:proofErr w:type="spellEnd"/>
      <w:r w:rsidRPr="00992F80">
        <w:rPr>
          <w:rFonts w:ascii="Times New Roman" w:hAnsi="Times New Roman"/>
          <w:sz w:val="24"/>
          <w:szCs w:val="24"/>
        </w:rPr>
        <w:t>. в отделениях (кабинетах) медицинских организаций, производится по тарифам врачебного посещения и услуг медицинской реабилитации/восстановительной медицине при оказании амбулаторной помощи, сформированным в отдельный случай при реабилитационном/восстановительном лечении или в составе случая оказания амбулаторной помощи.</w:t>
      </w:r>
    </w:p>
    <w:p w14:paraId="4E67A121" w14:textId="77777777" w:rsidR="00267356" w:rsidRPr="00992F80" w:rsidRDefault="00267356" w:rsidP="0094134A">
      <w:pPr>
        <w:pStyle w:val="a3"/>
        <w:numPr>
          <w:ilvl w:val="0"/>
          <w:numId w:val="21"/>
        </w:numPr>
        <w:spacing w:after="0" w:line="240" w:lineRule="auto"/>
        <w:ind w:left="0" w:firstLine="709"/>
        <w:jc w:val="both"/>
        <w:rPr>
          <w:rFonts w:ascii="Times New Roman" w:hAnsi="Times New Roman"/>
          <w:sz w:val="24"/>
          <w:szCs w:val="24"/>
        </w:rPr>
      </w:pPr>
      <w:r w:rsidRPr="00992F80">
        <w:rPr>
          <w:rFonts w:ascii="Times New Roman" w:hAnsi="Times New Roman"/>
          <w:sz w:val="24"/>
          <w:szCs w:val="24"/>
        </w:rPr>
        <w:t xml:space="preserve">Обследование на кишечные инфекции перед плановой госпитализацией в стационар одного из родителей, иного члена семьи или иного законного представителя для осуществления ухода: за больным </w:t>
      </w:r>
      <w:r w:rsidR="00511313">
        <w:rPr>
          <w:rFonts w:ascii="Times New Roman" w:hAnsi="Times New Roman"/>
          <w:sz w:val="24"/>
          <w:szCs w:val="24"/>
        </w:rPr>
        <w:t>ребён</w:t>
      </w:r>
      <w:r w:rsidRPr="00992F80">
        <w:rPr>
          <w:rFonts w:ascii="Times New Roman" w:hAnsi="Times New Roman"/>
          <w:sz w:val="24"/>
          <w:szCs w:val="24"/>
        </w:rPr>
        <w:t xml:space="preserve">ком – инвалидом независимо от наличия медицинских показаний, больным </w:t>
      </w:r>
      <w:r w:rsidR="00511313">
        <w:rPr>
          <w:rFonts w:ascii="Times New Roman" w:hAnsi="Times New Roman"/>
          <w:sz w:val="24"/>
          <w:szCs w:val="24"/>
        </w:rPr>
        <w:t>ребён</w:t>
      </w:r>
      <w:r w:rsidRPr="00992F80">
        <w:rPr>
          <w:rFonts w:ascii="Times New Roman" w:hAnsi="Times New Roman"/>
          <w:sz w:val="24"/>
          <w:szCs w:val="24"/>
        </w:rPr>
        <w:t>ком до достижения им возраста 4 лет независимо от наличия медицинских показаний,</w:t>
      </w:r>
      <w:r w:rsidR="006D50BF" w:rsidRPr="00992F80">
        <w:rPr>
          <w:rFonts w:ascii="Times New Roman" w:hAnsi="Times New Roman"/>
          <w:sz w:val="24"/>
          <w:szCs w:val="24"/>
        </w:rPr>
        <w:t xml:space="preserve"> </w:t>
      </w:r>
      <w:r w:rsidRPr="00992F80">
        <w:rPr>
          <w:rFonts w:ascii="Times New Roman" w:hAnsi="Times New Roman"/>
          <w:sz w:val="24"/>
          <w:szCs w:val="24"/>
        </w:rPr>
        <w:t xml:space="preserve">больным </w:t>
      </w:r>
      <w:r w:rsidR="00511313">
        <w:rPr>
          <w:rFonts w:ascii="Times New Roman" w:hAnsi="Times New Roman"/>
          <w:sz w:val="24"/>
          <w:szCs w:val="24"/>
        </w:rPr>
        <w:t>ребён</w:t>
      </w:r>
      <w:r w:rsidRPr="00992F80">
        <w:rPr>
          <w:rFonts w:ascii="Times New Roman" w:hAnsi="Times New Roman"/>
          <w:sz w:val="24"/>
          <w:szCs w:val="24"/>
        </w:rPr>
        <w:t>ком старше 4 лет при наличии медицинских показаний, может быть включено в реестр медицинской помощи по тарифу соответствующей диагностической услуги вне зависимости от посещения врача.</w:t>
      </w:r>
    </w:p>
    <w:p w14:paraId="789D3E2F" w14:textId="77777777" w:rsidR="00267356" w:rsidRDefault="00267356" w:rsidP="0094134A">
      <w:pPr>
        <w:pStyle w:val="a3"/>
        <w:numPr>
          <w:ilvl w:val="0"/>
          <w:numId w:val="21"/>
        </w:numPr>
        <w:autoSpaceDE w:val="0"/>
        <w:autoSpaceDN w:val="0"/>
        <w:adjustRightInd w:val="0"/>
        <w:spacing w:after="0" w:line="240" w:lineRule="auto"/>
        <w:ind w:left="0" w:firstLine="709"/>
        <w:jc w:val="both"/>
        <w:rPr>
          <w:rFonts w:ascii="Times New Roman" w:eastAsiaTheme="minorHAnsi" w:hAnsi="Times New Roman"/>
          <w:sz w:val="24"/>
          <w:szCs w:val="24"/>
        </w:rPr>
      </w:pPr>
      <w:r w:rsidRPr="00992F80">
        <w:rPr>
          <w:rFonts w:ascii="Times New Roman" w:eastAsiaTheme="minorHAnsi" w:hAnsi="Times New Roman"/>
          <w:sz w:val="24"/>
          <w:szCs w:val="24"/>
        </w:rPr>
        <w:t xml:space="preserve">Включение в реестр медицинской помощи случаев оказания медицинской помощи пациентам в </w:t>
      </w:r>
      <w:r w:rsidR="00016A19">
        <w:rPr>
          <w:rFonts w:ascii="Times New Roman" w:eastAsiaTheme="minorHAnsi" w:hAnsi="Times New Roman"/>
          <w:sz w:val="24"/>
          <w:szCs w:val="24"/>
        </w:rPr>
        <w:t>приём</w:t>
      </w:r>
      <w:r w:rsidRPr="00992F80">
        <w:rPr>
          <w:rFonts w:ascii="Times New Roman" w:eastAsiaTheme="minorHAnsi" w:hAnsi="Times New Roman"/>
          <w:sz w:val="24"/>
          <w:szCs w:val="24"/>
        </w:rPr>
        <w:t>ных отделениях стационаров, не завершившихся госпитализацией, осуществляется по тарифам посещения специалиста соответствующего профиля и по тарифам диагностических медицинских услуг.</w:t>
      </w:r>
    </w:p>
    <w:p w14:paraId="4367910D" w14:textId="77777777" w:rsidR="00A205A6" w:rsidRPr="008A6344" w:rsidRDefault="00A205A6" w:rsidP="005746AD">
      <w:pPr>
        <w:spacing w:after="0" w:line="240" w:lineRule="auto"/>
        <w:ind w:firstLine="708"/>
        <w:contextualSpacing/>
        <w:jc w:val="both"/>
        <w:rPr>
          <w:rFonts w:ascii="Times New Roman" w:hAnsi="Times New Roman"/>
          <w:sz w:val="24"/>
          <w:szCs w:val="24"/>
        </w:rPr>
      </w:pPr>
      <w:r w:rsidRPr="008A6344">
        <w:rPr>
          <w:rFonts w:ascii="Times New Roman" w:hAnsi="Times New Roman"/>
          <w:sz w:val="24"/>
          <w:szCs w:val="24"/>
        </w:rPr>
        <w:t>12) Если врачом была назначена повторная явка на приём на определенную дату, указанную в медицинской документации, но пациент на приём не явился, о чём в медицинской документации имеется запись, то случай оказания медицинской помощи может быть завершён:</w:t>
      </w:r>
    </w:p>
    <w:p w14:paraId="773482DA" w14:textId="77777777" w:rsidR="00A205A6" w:rsidRPr="00812085" w:rsidRDefault="00A205A6" w:rsidP="005746AD">
      <w:pPr>
        <w:pStyle w:val="a3"/>
        <w:numPr>
          <w:ilvl w:val="0"/>
          <w:numId w:val="50"/>
        </w:numPr>
        <w:spacing w:after="0" w:line="240" w:lineRule="auto"/>
        <w:ind w:left="0" w:firstLine="709"/>
        <w:jc w:val="both"/>
        <w:rPr>
          <w:rFonts w:ascii="Times New Roman" w:hAnsi="Times New Roman"/>
          <w:sz w:val="24"/>
          <w:szCs w:val="24"/>
        </w:rPr>
      </w:pPr>
      <w:r w:rsidRPr="00812085">
        <w:rPr>
          <w:rFonts w:ascii="Times New Roman" w:hAnsi="Times New Roman"/>
          <w:sz w:val="24"/>
          <w:szCs w:val="24"/>
        </w:rPr>
        <w:t>датой несостоявшейся явки, при этом дата окончания лечения (случая) не будет совпадать с датой окончания оказания последней медицинской услуги в составе случая;</w:t>
      </w:r>
    </w:p>
    <w:p w14:paraId="348CCAF3" w14:textId="77777777" w:rsidR="0060318B" w:rsidRPr="00812085" w:rsidRDefault="00A205A6" w:rsidP="005746AD">
      <w:pPr>
        <w:pStyle w:val="a3"/>
        <w:numPr>
          <w:ilvl w:val="0"/>
          <w:numId w:val="50"/>
        </w:numPr>
        <w:spacing w:after="0" w:line="240" w:lineRule="auto"/>
        <w:ind w:left="0" w:firstLine="709"/>
        <w:jc w:val="both"/>
        <w:rPr>
          <w:rFonts w:ascii="Times New Roman" w:hAnsi="Times New Roman"/>
          <w:sz w:val="24"/>
          <w:szCs w:val="24"/>
        </w:rPr>
      </w:pPr>
      <w:r w:rsidRPr="00812085">
        <w:rPr>
          <w:rFonts w:ascii="Times New Roman" w:hAnsi="Times New Roman"/>
          <w:sz w:val="24"/>
          <w:szCs w:val="24"/>
        </w:rPr>
        <w:t>датой окончания оказания последней медицинской услуги в составе случая.</w:t>
      </w:r>
      <w:r w:rsidR="0060318B" w:rsidRPr="00812085">
        <w:rPr>
          <w:rFonts w:ascii="Times New Roman" w:hAnsi="Times New Roman"/>
          <w:sz w:val="24"/>
          <w:szCs w:val="24"/>
        </w:rPr>
        <w:t xml:space="preserve"> </w:t>
      </w:r>
    </w:p>
    <w:p w14:paraId="18529988" w14:textId="77777777" w:rsidR="00A205A6" w:rsidRPr="008A6344" w:rsidRDefault="00A205A6" w:rsidP="005746AD">
      <w:pPr>
        <w:spacing w:after="0" w:line="240" w:lineRule="auto"/>
        <w:ind w:firstLine="708"/>
        <w:contextualSpacing/>
        <w:jc w:val="both"/>
        <w:rPr>
          <w:rFonts w:ascii="Times New Roman" w:hAnsi="Times New Roman"/>
          <w:sz w:val="24"/>
          <w:szCs w:val="24"/>
        </w:rPr>
      </w:pPr>
      <w:r w:rsidRPr="008A6344">
        <w:rPr>
          <w:rFonts w:ascii="Times New Roman" w:hAnsi="Times New Roman"/>
          <w:sz w:val="24"/>
          <w:szCs w:val="24"/>
        </w:rPr>
        <w:t>Поле «RSLT» - «Результат обращения/ госпитализации» заполняется значением «302» - «Лечение прервано по инициативе пациента».</w:t>
      </w:r>
    </w:p>
    <w:p w14:paraId="33D8B44C" w14:textId="77777777" w:rsidR="00A205A6" w:rsidRPr="008A6344" w:rsidRDefault="00A205A6" w:rsidP="005746AD">
      <w:pPr>
        <w:spacing w:after="0" w:line="240" w:lineRule="auto"/>
        <w:ind w:firstLine="708"/>
        <w:contextualSpacing/>
        <w:jc w:val="both"/>
        <w:rPr>
          <w:rFonts w:ascii="Times New Roman" w:hAnsi="Times New Roman"/>
          <w:sz w:val="24"/>
          <w:szCs w:val="24"/>
        </w:rPr>
      </w:pPr>
      <w:r w:rsidRPr="008A6344">
        <w:rPr>
          <w:rFonts w:ascii="Times New Roman" w:hAnsi="Times New Roman"/>
          <w:sz w:val="24"/>
          <w:szCs w:val="24"/>
        </w:rPr>
        <w:t>Если в медицинской документации отсутствует информация о назначении повторной явки на приём на определенную дату, то случай оказания медицинской помощи может быть завершён:</w:t>
      </w:r>
    </w:p>
    <w:p w14:paraId="1B89A2CD" w14:textId="77777777" w:rsidR="00A205A6" w:rsidRPr="00812085" w:rsidRDefault="00A205A6" w:rsidP="005746AD">
      <w:pPr>
        <w:pStyle w:val="a3"/>
        <w:numPr>
          <w:ilvl w:val="0"/>
          <w:numId w:val="51"/>
        </w:numPr>
        <w:spacing w:after="0" w:line="240" w:lineRule="auto"/>
        <w:ind w:left="0" w:firstLine="709"/>
        <w:jc w:val="both"/>
        <w:rPr>
          <w:rFonts w:ascii="Times New Roman" w:hAnsi="Times New Roman"/>
          <w:sz w:val="24"/>
          <w:szCs w:val="24"/>
        </w:rPr>
      </w:pPr>
      <w:r w:rsidRPr="00812085">
        <w:rPr>
          <w:rFonts w:ascii="Times New Roman" w:hAnsi="Times New Roman"/>
          <w:sz w:val="24"/>
          <w:szCs w:val="24"/>
        </w:rPr>
        <w:t>датой окончания оказания последней медицинской услуги в составе случая;</w:t>
      </w:r>
    </w:p>
    <w:p w14:paraId="0A374820" w14:textId="77777777" w:rsidR="00A205A6" w:rsidRPr="00812085" w:rsidRDefault="00A205A6" w:rsidP="005746AD">
      <w:pPr>
        <w:pStyle w:val="a3"/>
        <w:numPr>
          <w:ilvl w:val="0"/>
          <w:numId w:val="51"/>
        </w:numPr>
        <w:autoSpaceDE w:val="0"/>
        <w:autoSpaceDN w:val="0"/>
        <w:adjustRightInd w:val="0"/>
        <w:spacing w:after="0" w:line="240" w:lineRule="auto"/>
        <w:ind w:left="0" w:firstLine="709"/>
        <w:jc w:val="both"/>
        <w:rPr>
          <w:rFonts w:ascii="Times New Roman" w:hAnsi="Times New Roman"/>
          <w:sz w:val="24"/>
          <w:szCs w:val="24"/>
        </w:rPr>
      </w:pPr>
      <w:r w:rsidRPr="00812085">
        <w:rPr>
          <w:rFonts w:ascii="Times New Roman" w:hAnsi="Times New Roman"/>
          <w:sz w:val="24"/>
          <w:szCs w:val="24"/>
        </w:rPr>
        <w:t>датой последней явки.</w:t>
      </w:r>
    </w:p>
    <w:p w14:paraId="22D5873B" w14:textId="77777777" w:rsidR="006F4CF9" w:rsidRPr="002229F4" w:rsidRDefault="006F4CF9" w:rsidP="00A54B10">
      <w:pPr>
        <w:spacing w:after="0" w:line="240" w:lineRule="auto"/>
        <w:jc w:val="center"/>
        <w:rPr>
          <w:rFonts w:ascii="Times New Roman" w:eastAsia="Times New Roman" w:hAnsi="Times New Roman"/>
          <w:sz w:val="24"/>
          <w:szCs w:val="24"/>
          <w:highlight w:val="yellow"/>
          <w:lang w:eastAsia="ru-RU"/>
        </w:rPr>
      </w:pPr>
    </w:p>
    <w:p w14:paraId="74B194C8" w14:textId="77777777" w:rsidR="0068718B" w:rsidRPr="00DA780F" w:rsidRDefault="006F4CF9" w:rsidP="00E507ED">
      <w:pPr>
        <w:pStyle w:val="a3"/>
        <w:numPr>
          <w:ilvl w:val="0"/>
          <w:numId w:val="3"/>
        </w:numPr>
        <w:spacing w:after="0" w:line="240" w:lineRule="auto"/>
        <w:ind w:left="0" w:firstLine="709"/>
        <w:jc w:val="center"/>
        <w:outlineLvl w:val="2"/>
        <w:rPr>
          <w:rFonts w:ascii="Times New Roman" w:eastAsia="Times New Roman" w:hAnsi="Times New Roman"/>
          <w:b/>
          <w:sz w:val="24"/>
          <w:szCs w:val="24"/>
          <w:lang w:eastAsia="ru-RU"/>
        </w:rPr>
      </w:pPr>
      <w:bookmarkStart w:id="4" w:name="_Toc470793169"/>
      <w:r w:rsidRPr="00DA780F">
        <w:rPr>
          <w:rFonts w:ascii="Times New Roman" w:eastAsia="Times New Roman" w:hAnsi="Times New Roman"/>
          <w:b/>
          <w:sz w:val="24"/>
          <w:szCs w:val="24"/>
          <w:lang w:eastAsia="ru-RU"/>
        </w:rPr>
        <w:t>Оплата стоматологической</w:t>
      </w:r>
      <w:r w:rsidR="006D50BF" w:rsidRPr="00DA780F">
        <w:rPr>
          <w:rFonts w:ascii="Times New Roman" w:eastAsia="Times New Roman" w:hAnsi="Times New Roman"/>
          <w:b/>
          <w:sz w:val="24"/>
          <w:szCs w:val="24"/>
          <w:lang w:eastAsia="ru-RU"/>
        </w:rPr>
        <w:t xml:space="preserve"> </w:t>
      </w:r>
      <w:r w:rsidRPr="00DA780F">
        <w:rPr>
          <w:rFonts w:ascii="Times New Roman" w:eastAsia="Times New Roman" w:hAnsi="Times New Roman"/>
          <w:b/>
          <w:sz w:val="24"/>
          <w:szCs w:val="24"/>
          <w:lang w:eastAsia="ru-RU"/>
        </w:rPr>
        <w:t>помощи</w:t>
      </w:r>
      <w:bookmarkEnd w:id="4"/>
    </w:p>
    <w:p w14:paraId="5BA5BF41" w14:textId="77777777" w:rsidR="00682B74" w:rsidRPr="00DA780F" w:rsidRDefault="00682B74" w:rsidP="00A54B10">
      <w:pPr>
        <w:pStyle w:val="a3"/>
        <w:spacing w:after="0" w:line="240" w:lineRule="auto"/>
        <w:rPr>
          <w:rFonts w:ascii="Times New Roman" w:eastAsia="Times New Roman" w:hAnsi="Times New Roman"/>
          <w:sz w:val="24"/>
          <w:szCs w:val="24"/>
          <w:lang w:eastAsia="ru-RU"/>
        </w:rPr>
      </w:pPr>
    </w:p>
    <w:p w14:paraId="00A71189" w14:textId="77777777" w:rsidR="00267356" w:rsidRPr="005F714E" w:rsidRDefault="00267356" w:rsidP="0094134A">
      <w:pPr>
        <w:pStyle w:val="a3"/>
        <w:numPr>
          <w:ilvl w:val="0"/>
          <w:numId w:val="22"/>
        </w:numPr>
        <w:spacing w:after="0" w:line="240" w:lineRule="auto"/>
        <w:ind w:left="0" w:firstLine="709"/>
        <w:jc w:val="both"/>
        <w:rPr>
          <w:rFonts w:ascii="Times New Roman" w:eastAsia="Times New Roman" w:hAnsi="Times New Roman"/>
          <w:bCs/>
          <w:sz w:val="24"/>
          <w:szCs w:val="24"/>
          <w:lang w:eastAsia="ru-RU"/>
        </w:rPr>
      </w:pPr>
      <w:r w:rsidRPr="00992F80">
        <w:rPr>
          <w:rFonts w:ascii="Times New Roman" w:eastAsia="Times New Roman" w:hAnsi="Times New Roman"/>
          <w:sz w:val="24"/>
          <w:szCs w:val="24"/>
          <w:lang w:eastAsia="ru-RU"/>
        </w:rPr>
        <w:t xml:space="preserve">Затраты медицинских организаций на оказание </w:t>
      </w:r>
      <w:r w:rsidRPr="00992F80">
        <w:rPr>
          <w:rFonts w:ascii="Times New Roman" w:eastAsia="Times New Roman" w:hAnsi="Times New Roman"/>
          <w:sz w:val="24"/>
          <w:szCs w:val="24"/>
          <w:u w:val="single"/>
          <w:lang w:eastAsia="ru-RU"/>
        </w:rPr>
        <w:t>стоматологической помощи</w:t>
      </w:r>
      <w:r w:rsidRPr="00992F80">
        <w:rPr>
          <w:rFonts w:ascii="Times New Roman" w:eastAsia="Times New Roman" w:hAnsi="Times New Roman"/>
          <w:sz w:val="24"/>
          <w:szCs w:val="24"/>
          <w:lang w:eastAsia="ru-RU"/>
        </w:rPr>
        <w:t xml:space="preserve"> в амбулаторных условиях </w:t>
      </w:r>
      <w:r w:rsidRPr="00992F80">
        <w:rPr>
          <w:rFonts w:ascii="Times New Roman" w:eastAsia="Times New Roman" w:hAnsi="Times New Roman"/>
          <w:sz w:val="24"/>
          <w:szCs w:val="24"/>
          <w:u w:val="single"/>
          <w:lang w:eastAsia="ru-RU"/>
        </w:rPr>
        <w:t>не включены в тарифы подушевого финансирования медицинской помощи, оказанной в</w:t>
      </w:r>
      <w:r w:rsidR="006D50BF" w:rsidRPr="00992F80">
        <w:rPr>
          <w:rFonts w:ascii="Times New Roman" w:eastAsia="Times New Roman" w:hAnsi="Times New Roman"/>
          <w:sz w:val="24"/>
          <w:szCs w:val="24"/>
          <w:u w:val="single"/>
          <w:lang w:eastAsia="ru-RU"/>
        </w:rPr>
        <w:t xml:space="preserve"> </w:t>
      </w:r>
      <w:r w:rsidRPr="00992F80">
        <w:rPr>
          <w:rFonts w:ascii="Times New Roman" w:eastAsia="Times New Roman" w:hAnsi="Times New Roman"/>
          <w:sz w:val="24"/>
          <w:szCs w:val="24"/>
          <w:u w:val="single"/>
          <w:lang w:eastAsia="ru-RU"/>
        </w:rPr>
        <w:t xml:space="preserve">амбулаторных условиях </w:t>
      </w:r>
      <w:r w:rsidRPr="00992F80">
        <w:rPr>
          <w:rFonts w:ascii="Times New Roman" w:eastAsia="Times New Roman" w:hAnsi="Times New Roman"/>
          <w:sz w:val="24"/>
          <w:szCs w:val="24"/>
          <w:lang w:eastAsia="ru-RU"/>
        </w:rPr>
        <w:t xml:space="preserve">(амбулаторный подушевой норматив финансирования). Оплата стоматологической помощи в амбулаторных условиях производится по тарифам на медицинские услуги в стоматологии, сформированным в отдельный </w:t>
      </w:r>
      <w:r w:rsidRPr="00992F80">
        <w:rPr>
          <w:rFonts w:ascii="Times New Roman" w:eastAsia="Times New Roman" w:hAnsi="Times New Roman"/>
          <w:sz w:val="24"/>
          <w:szCs w:val="24"/>
          <w:lang w:eastAsia="ru-RU"/>
        </w:rPr>
        <w:lastRenderedPageBreak/>
        <w:t xml:space="preserve">законченный случай в стоматологии. Медицинская услуга «Посещение в стоматологии (для оплаты по ОМС)» применяется во всех случаях оказания стоматологической помощи в поликлинике (кабинете) не более одного раза при каждом посещении, независимо от количества оказанных медицинских </w:t>
      </w:r>
      <w:r w:rsidRPr="00CF02B4">
        <w:rPr>
          <w:rFonts w:ascii="Times New Roman" w:eastAsia="Times New Roman" w:hAnsi="Times New Roman"/>
          <w:sz w:val="24"/>
          <w:szCs w:val="24"/>
          <w:lang w:eastAsia="ru-RU"/>
        </w:rPr>
        <w:t xml:space="preserve">услуг. </w:t>
      </w:r>
      <w:r w:rsidRPr="00CF02B4">
        <w:rPr>
          <w:rFonts w:ascii="Times New Roman" w:eastAsia="Times New Roman" w:hAnsi="Times New Roman"/>
          <w:bCs/>
          <w:sz w:val="24"/>
          <w:szCs w:val="24"/>
          <w:lang w:eastAsia="ru-RU"/>
        </w:rPr>
        <w:t xml:space="preserve">Данная услуга может быть предъявлена к оплате два и более раза в день только в случае оказания услуг разными физическими лицами, в том числе </w:t>
      </w:r>
      <w:r w:rsidRPr="005F714E">
        <w:rPr>
          <w:rFonts w:ascii="Times New Roman" w:eastAsia="Times New Roman" w:hAnsi="Times New Roman"/>
          <w:bCs/>
          <w:sz w:val="24"/>
          <w:szCs w:val="24"/>
          <w:lang w:eastAsia="ru-RU"/>
        </w:rPr>
        <w:t>врачами разных специальностей.</w:t>
      </w:r>
    </w:p>
    <w:p w14:paraId="24585DFB" w14:textId="36A0FCEE" w:rsidR="00631DEE" w:rsidRPr="005F714E" w:rsidRDefault="0040545C" w:rsidP="0094134A">
      <w:pPr>
        <w:pStyle w:val="a3"/>
        <w:numPr>
          <w:ilvl w:val="0"/>
          <w:numId w:val="22"/>
        </w:numPr>
        <w:spacing w:after="0" w:line="240" w:lineRule="auto"/>
        <w:ind w:left="0" w:firstLine="709"/>
        <w:jc w:val="both"/>
        <w:rPr>
          <w:rFonts w:ascii="Times New Roman" w:eastAsiaTheme="minorHAnsi" w:hAnsi="Times New Roman"/>
          <w:sz w:val="24"/>
          <w:szCs w:val="24"/>
        </w:rPr>
      </w:pPr>
      <w:r w:rsidRPr="007F0D48">
        <w:rPr>
          <w:rFonts w:ascii="Times New Roman" w:hAnsi="Times New Roman" w:cs="Calibri"/>
          <w:sz w:val="24"/>
          <w:szCs w:val="24"/>
        </w:rPr>
        <w:t xml:space="preserve">В случае оказания стоматологической помощи и помощи по медицинской реабилитации/восстановительной медицине/ одному и тому же пациенту в пределах одной специализированной стоматологической медицинской организации возмещение расходов проводится по тарифам медицинских услуг в стоматологии </w:t>
      </w:r>
      <w:r w:rsidRPr="007F0D48">
        <w:rPr>
          <w:rFonts w:ascii="Times New Roman" w:hAnsi="Times New Roman" w:cs="Calibri"/>
          <w:sz w:val="24"/>
          <w:szCs w:val="24"/>
          <w:lang w:val="en-US"/>
        </w:rPr>
        <w:t>I</w:t>
      </w:r>
      <w:r w:rsidRPr="007F0D48">
        <w:rPr>
          <w:rFonts w:ascii="Times New Roman" w:hAnsi="Times New Roman" w:cs="Calibri"/>
          <w:sz w:val="24"/>
          <w:szCs w:val="24"/>
        </w:rPr>
        <w:t xml:space="preserve"> уровня и по тарифам медицинских услуг по медицинской реабилитации/восстановительной медицине/ </w:t>
      </w:r>
      <w:r w:rsidRPr="007F0D48">
        <w:rPr>
          <w:rFonts w:ascii="Times New Roman" w:hAnsi="Times New Roman" w:cs="Calibri"/>
          <w:sz w:val="24"/>
          <w:szCs w:val="24"/>
          <w:lang w:val="en-US"/>
        </w:rPr>
        <w:t>I</w:t>
      </w:r>
      <w:r w:rsidRPr="007F0D48">
        <w:rPr>
          <w:rFonts w:ascii="Times New Roman" w:hAnsi="Times New Roman" w:cs="Calibri"/>
          <w:sz w:val="24"/>
          <w:szCs w:val="24"/>
        </w:rPr>
        <w:t xml:space="preserve"> уровня.</w:t>
      </w:r>
    </w:p>
    <w:p w14:paraId="6D1A3C46" w14:textId="5913F4E0" w:rsidR="00267356" w:rsidRPr="00CE3DC0" w:rsidRDefault="00267356" w:rsidP="0094134A">
      <w:pPr>
        <w:pStyle w:val="a3"/>
        <w:numPr>
          <w:ilvl w:val="0"/>
          <w:numId w:val="22"/>
        </w:numPr>
        <w:spacing w:after="0" w:line="240" w:lineRule="auto"/>
        <w:ind w:left="0" w:firstLine="709"/>
        <w:jc w:val="both"/>
        <w:rPr>
          <w:rFonts w:ascii="Times New Roman" w:eastAsiaTheme="minorHAnsi" w:hAnsi="Times New Roman"/>
          <w:sz w:val="24"/>
          <w:szCs w:val="24"/>
        </w:rPr>
      </w:pPr>
      <w:r w:rsidRPr="005A72D0">
        <w:rPr>
          <w:rFonts w:ascii="Times New Roman" w:eastAsiaTheme="minorHAnsi" w:hAnsi="Times New Roman"/>
          <w:sz w:val="24"/>
          <w:szCs w:val="24"/>
        </w:rPr>
        <w:t>В случае оказания стоматологической помощи и помощи по медицинской</w:t>
      </w:r>
      <w:r w:rsidR="006D50BF" w:rsidRPr="005A72D0">
        <w:rPr>
          <w:rFonts w:ascii="Times New Roman" w:eastAsiaTheme="minorHAnsi" w:hAnsi="Times New Roman"/>
          <w:sz w:val="24"/>
          <w:szCs w:val="24"/>
        </w:rPr>
        <w:t xml:space="preserve"> </w:t>
      </w:r>
      <w:r w:rsidR="00207C45" w:rsidRPr="00CE3DC0">
        <w:rPr>
          <w:rFonts w:ascii="Times New Roman" w:eastAsiaTheme="minorHAnsi" w:hAnsi="Times New Roman"/>
          <w:sz w:val="24"/>
          <w:szCs w:val="24"/>
        </w:rPr>
        <w:t>реабилитации</w:t>
      </w:r>
      <w:r w:rsidRPr="00CE3DC0">
        <w:rPr>
          <w:rFonts w:ascii="Times New Roman" w:eastAsiaTheme="minorHAnsi" w:hAnsi="Times New Roman"/>
          <w:sz w:val="24"/>
          <w:szCs w:val="24"/>
        </w:rPr>
        <w:t xml:space="preserve">/восстановительной медицине/ одному и тому же пациенту в пределах одной многопрофильной медицинской организации, имеющей в </w:t>
      </w:r>
      <w:r w:rsidR="000D3C6C" w:rsidRPr="00CE3DC0">
        <w:rPr>
          <w:rFonts w:ascii="Times New Roman" w:eastAsiaTheme="minorHAnsi" w:hAnsi="Times New Roman"/>
          <w:sz w:val="24"/>
          <w:szCs w:val="24"/>
        </w:rPr>
        <w:t>своём</w:t>
      </w:r>
      <w:r w:rsidRPr="00CE3DC0">
        <w:rPr>
          <w:rFonts w:ascii="Times New Roman" w:eastAsiaTheme="minorHAnsi" w:hAnsi="Times New Roman"/>
          <w:sz w:val="24"/>
          <w:szCs w:val="24"/>
        </w:rPr>
        <w:t xml:space="preserve"> составе стоматологический кабинет (отделение), возмещение расходов проводится по тарифам медицинских услуг в стоматологии I уровня и по тарифам медицинских услуг по м</w:t>
      </w:r>
      <w:r w:rsidR="00207C45" w:rsidRPr="00CE3DC0">
        <w:rPr>
          <w:rFonts w:ascii="Times New Roman" w:eastAsiaTheme="minorHAnsi" w:hAnsi="Times New Roman"/>
          <w:sz w:val="24"/>
          <w:szCs w:val="24"/>
        </w:rPr>
        <w:t>едицинской реабилитации</w:t>
      </w:r>
      <w:r w:rsidRPr="00CE3DC0">
        <w:rPr>
          <w:rFonts w:ascii="Times New Roman" w:eastAsiaTheme="minorHAnsi" w:hAnsi="Times New Roman"/>
          <w:sz w:val="24"/>
          <w:szCs w:val="24"/>
        </w:rPr>
        <w:t>/восстановительной медицине/ соответствующего</w:t>
      </w:r>
      <w:r w:rsidR="006D50BF" w:rsidRPr="00CE3DC0">
        <w:rPr>
          <w:rFonts w:ascii="Times New Roman" w:eastAsiaTheme="minorHAnsi" w:hAnsi="Times New Roman"/>
          <w:sz w:val="24"/>
          <w:szCs w:val="24"/>
        </w:rPr>
        <w:t xml:space="preserve"> </w:t>
      </w:r>
      <w:r w:rsidRPr="00CE3DC0">
        <w:rPr>
          <w:rFonts w:ascii="Times New Roman" w:eastAsiaTheme="minorHAnsi" w:hAnsi="Times New Roman"/>
          <w:sz w:val="24"/>
          <w:szCs w:val="24"/>
        </w:rPr>
        <w:t>уровня.</w:t>
      </w:r>
    </w:p>
    <w:p w14:paraId="228749D2" w14:textId="1865CE5A" w:rsidR="00631DEE" w:rsidRPr="007F0D48" w:rsidRDefault="0040545C" w:rsidP="0094134A">
      <w:pPr>
        <w:pStyle w:val="a3"/>
        <w:numPr>
          <w:ilvl w:val="0"/>
          <w:numId w:val="22"/>
        </w:numPr>
        <w:spacing w:after="0" w:line="240" w:lineRule="auto"/>
        <w:ind w:left="0" w:firstLine="709"/>
        <w:jc w:val="both"/>
        <w:rPr>
          <w:rFonts w:ascii="Times New Roman" w:eastAsiaTheme="minorHAnsi" w:hAnsi="Times New Roman"/>
          <w:sz w:val="24"/>
          <w:szCs w:val="24"/>
        </w:rPr>
      </w:pPr>
      <w:r w:rsidRPr="007F0D48">
        <w:rPr>
          <w:rFonts w:ascii="Times New Roman" w:hAnsi="Times New Roman" w:cs="Calibri"/>
          <w:sz w:val="24"/>
          <w:szCs w:val="24"/>
        </w:rPr>
        <w:t xml:space="preserve">В случае оказания стоматологической помощи и применения диагностических услуг одному и тому же пациенту в пределах одной специализированной стоматологической медицинской организации возмещение расходов проводится по тарифам медицинских услуг в стоматологии </w:t>
      </w:r>
      <w:r w:rsidRPr="007F0D48">
        <w:rPr>
          <w:rFonts w:ascii="Times New Roman" w:hAnsi="Times New Roman" w:cs="Calibri"/>
          <w:sz w:val="24"/>
          <w:szCs w:val="24"/>
          <w:lang w:val="en-US"/>
        </w:rPr>
        <w:t>I</w:t>
      </w:r>
      <w:r w:rsidRPr="007F0D48">
        <w:rPr>
          <w:rFonts w:ascii="Times New Roman" w:hAnsi="Times New Roman" w:cs="Calibri"/>
          <w:sz w:val="24"/>
          <w:szCs w:val="24"/>
        </w:rPr>
        <w:t xml:space="preserve"> уровня и по тарифам диагностических медицинских услуг </w:t>
      </w:r>
      <w:r w:rsidRPr="007F0D48">
        <w:rPr>
          <w:rFonts w:ascii="Times New Roman" w:hAnsi="Times New Roman" w:cs="Calibri"/>
          <w:sz w:val="24"/>
          <w:szCs w:val="24"/>
          <w:lang w:val="en-US"/>
        </w:rPr>
        <w:t>I</w:t>
      </w:r>
      <w:r w:rsidRPr="007F0D48">
        <w:rPr>
          <w:rFonts w:ascii="Times New Roman" w:hAnsi="Times New Roman" w:cs="Calibri"/>
          <w:sz w:val="24"/>
          <w:szCs w:val="24"/>
        </w:rPr>
        <w:t xml:space="preserve"> уровня.</w:t>
      </w:r>
    </w:p>
    <w:p w14:paraId="3B27CD3D" w14:textId="0BA9C771" w:rsidR="00267356" w:rsidRPr="00CF02B4" w:rsidRDefault="00267356" w:rsidP="0094134A">
      <w:pPr>
        <w:pStyle w:val="a3"/>
        <w:numPr>
          <w:ilvl w:val="0"/>
          <w:numId w:val="22"/>
        </w:numPr>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В случае оказания стоматологической помощи и применени</w:t>
      </w:r>
      <w:r w:rsidR="005746AD">
        <w:rPr>
          <w:rFonts w:ascii="Times New Roman" w:eastAsiaTheme="minorHAnsi" w:hAnsi="Times New Roman"/>
          <w:sz w:val="24"/>
          <w:szCs w:val="24"/>
        </w:rPr>
        <w:t>я</w:t>
      </w:r>
      <w:r w:rsidRPr="00CF02B4">
        <w:rPr>
          <w:rFonts w:ascii="Times New Roman" w:eastAsiaTheme="minorHAnsi" w:hAnsi="Times New Roman"/>
          <w:sz w:val="24"/>
          <w:szCs w:val="24"/>
        </w:rPr>
        <w:t xml:space="preserve"> диагностических услуг одному и тому же пациенту в пределах одной многопрофильной медицинской организации, имеющей в </w:t>
      </w:r>
      <w:r w:rsidR="000D3C6C" w:rsidRPr="00CF02B4">
        <w:rPr>
          <w:rFonts w:ascii="Times New Roman" w:eastAsiaTheme="minorHAnsi" w:hAnsi="Times New Roman"/>
          <w:sz w:val="24"/>
          <w:szCs w:val="24"/>
        </w:rPr>
        <w:t>своём</w:t>
      </w:r>
      <w:r w:rsidRPr="00CF02B4">
        <w:rPr>
          <w:rFonts w:ascii="Times New Roman" w:eastAsiaTheme="minorHAnsi" w:hAnsi="Times New Roman"/>
          <w:sz w:val="24"/>
          <w:szCs w:val="24"/>
        </w:rPr>
        <w:t xml:space="preserve"> составе стоматологический кабинет (отделение), возмещение расходов проводится по тарифам медицинских услуг в стоматологии I уровня и по тарифам диагностических медицинских услуг соответствующего уровня.</w:t>
      </w:r>
    </w:p>
    <w:p w14:paraId="00F96FBC" w14:textId="77777777" w:rsidR="00267356" w:rsidRPr="00CF02B4" w:rsidRDefault="00267356" w:rsidP="0094134A">
      <w:pPr>
        <w:pStyle w:val="a3"/>
        <w:numPr>
          <w:ilvl w:val="0"/>
          <w:numId w:val="22"/>
        </w:numPr>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Стоматологическая помощь, оказываемая пациентам, находящимся на амбулаторном и стационарном лечении по основному заболеванию, предъявляется к оплате отдельно по тарифам медицинских услуг в стоматологии.</w:t>
      </w:r>
    </w:p>
    <w:p w14:paraId="7C403937" w14:textId="77777777" w:rsidR="006F4CF9" w:rsidRDefault="006F4CF9" w:rsidP="00A54B10">
      <w:pPr>
        <w:spacing w:after="0" w:line="240" w:lineRule="auto"/>
        <w:jc w:val="both"/>
        <w:rPr>
          <w:rFonts w:ascii="Times New Roman" w:eastAsia="Times New Roman" w:hAnsi="Times New Roman"/>
          <w:sz w:val="24"/>
          <w:szCs w:val="24"/>
          <w:lang w:eastAsia="ru-RU"/>
        </w:rPr>
      </w:pPr>
    </w:p>
    <w:p w14:paraId="46DFDC7B" w14:textId="77777777" w:rsidR="00267356" w:rsidRPr="00CF02B4" w:rsidRDefault="00267356" w:rsidP="00E507ED">
      <w:pPr>
        <w:pStyle w:val="a3"/>
        <w:numPr>
          <w:ilvl w:val="0"/>
          <w:numId w:val="3"/>
        </w:numPr>
        <w:spacing w:after="0" w:line="240" w:lineRule="auto"/>
        <w:ind w:left="0" w:firstLine="0"/>
        <w:jc w:val="center"/>
        <w:outlineLvl w:val="2"/>
        <w:rPr>
          <w:rFonts w:ascii="Times New Roman" w:eastAsiaTheme="minorHAnsi" w:hAnsi="Times New Roman"/>
          <w:b/>
          <w:sz w:val="24"/>
          <w:szCs w:val="24"/>
        </w:rPr>
      </w:pPr>
      <w:bookmarkStart w:id="5" w:name="_Toc470793170"/>
      <w:r w:rsidRPr="00CF02B4">
        <w:rPr>
          <w:rFonts w:ascii="Times New Roman" w:eastAsiaTheme="minorHAnsi" w:hAnsi="Times New Roman"/>
          <w:b/>
          <w:sz w:val="24"/>
          <w:szCs w:val="24"/>
        </w:rPr>
        <w:t>Оплата диспансеризации и медицинских осмотров отдельных групп населения</w:t>
      </w:r>
      <w:bookmarkEnd w:id="5"/>
    </w:p>
    <w:p w14:paraId="151A3679" w14:textId="77777777" w:rsidR="00682B74" w:rsidRPr="00CF02B4" w:rsidRDefault="00682B74" w:rsidP="00A54B10">
      <w:pPr>
        <w:pStyle w:val="a3"/>
        <w:spacing w:after="0" w:line="240" w:lineRule="auto"/>
        <w:rPr>
          <w:rFonts w:ascii="Times New Roman" w:eastAsiaTheme="minorHAnsi" w:hAnsi="Times New Roman"/>
          <w:b/>
          <w:sz w:val="24"/>
          <w:szCs w:val="24"/>
        </w:rPr>
      </w:pPr>
    </w:p>
    <w:p w14:paraId="29A886FE"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1) Случаи проведения диспансеризации предъявляются к оплате после полного завершения осмотров, исследований и иных мероприятий, выполненных в рамках проведения соответствующего этапа диспансеризации, включая осмотры и исследования, выполненные ранее и отражённые в первичной медицинской документации. При проведении диспансеризации необходимо определение группы состояния здоровья. В случае отсутствия в реестре медицинской помощи (первый и второй этапы) группы состояния здоровья (исключением является состояние, кроме группы здоровья, указываемое при окончании прохождения первого этапа – «направлен на второй этап»), диспансеризация считаются не завершенной и оплате не подлежит. Годом прохождения диспансеризации, включая диспансеризацию определённых групп взрослого населения, диспансеризацию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считается календарный год, в котором гражданин достигает соответствующего возраста. </w:t>
      </w:r>
    </w:p>
    <w:p w14:paraId="414F793E"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2) Первый этап диспансеризации определенных групп взрослого населения считается завершенным в случае выполнения 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врача-терапевта. </w:t>
      </w:r>
    </w:p>
    <w:p w14:paraId="20EB177E"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w:t>
      </w:r>
      <w:r w:rsidRPr="00CF02B4">
        <w:rPr>
          <w:rFonts w:ascii="Times New Roman" w:eastAsiaTheme="minorHAnsi" w:hAnsi="Times New Roman"/>
          <w:sz w:val="24"/>
          <w:szCs w:val="24"/>
        </w:rPr>
        <w:lastRenderedPageBreak/>
        <w:t>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такие результаты могут быть учтены при проведении</w:t>
      </w:r>
      <w:r w:rsidRPr="00CF02B4">
        <w:rPr>
          <w:sz w:val="24"/>
          <w:szCs w:val="24"/>
        </w:rPr>
        <w:t xml:space="preserve"> </w:t>
      </w:r>
      <w:r w:rsidRPr="00CF02B4">
        <w:rPr>
          <w:rFonts w:ascii="Times New Roman" w:eastAsiaTheme="minorHAnsi" w:hAnsi="Times New Roman"/>
          <w:sz w:val="24"/>
          <w:szCs w:val="24"/>
        </w:rPr>
        <w:t xml:space="preserve">диспансеризации. При этом осмотры (исследования) выполненные ранее и учитываемые при проведении диспансеризации, должны быть приложены к первичной медицинской документации (дубликаты). </w:t>
      </w:r>
    </w:p>
    <w:p w14:paraId="75F0F9B0"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 случае если число осмотров, исследований и иных медицинских мероприятий, выполненных ранее и учитываемых в рамках первого этапа диспансеризации, не превышает 15% от объема первого этапа диспансеризации, установленного для соответствующего возраста и пола гражданина, а общий объем выполненных в рамках первого этапа диспансеризации и учтенных осмотров, исследований и иных медицинских мероприятий составляет 85% и более от объема первого этапа диспансеризации, первый этап диспансеризации учитывается как завершенный и подлежит оплате по тарифам проведения диспансеризации определённых групп взрослого населения, I этап. </w:t>
      </w:r>
    </w:p>
    <w:p w14:paraId="38A7C8A1"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В случае если число осмотров, исследований и иных медицинских мероприятий, выполненных ранее и учитываемых в рамках первого этапа диспансеризации, превышает 15% от объема первого этапа диспансеризации, установленного для соответствующего возраста и пола гражданина, а общий объем выполненных в рамках первого этапа диспансеризации и учтенных осмотров, исследований и иных медицинских мероприятий составляет 85% и более от объема первого этапа диспансеризации, первый этап диспансеризации учитывается как завершенный и подлежит оплате по тарифам посещений и диагностических медицинских услуг.</w:t>
      </w:r>
    </w:p>
    <w:p w14:paraId="17C88D5A"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 случае выполнения в рамках первого этапа диспансеризации менее 85% от объема первого этапа диспансеризации, установленного для данного возраста и пола гражданина, но при этом выполненные осмотры, исследования и иные медицинские мероприятия составляют 85% и более от объема обследования, установленного для профилактического медицинского осмотра, такие случаи учитываются как проведенный гражданину профилактический медицинский осмотр. </w:t>
      </w:r>
    </w:p>
    <w:p w14:paraId="03E36667"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Осмотры, исследования и иные медицинские мероприятия, выполненные ранее и предъявленные к оплате в предыдущих отчетных периодах, вносятся в медицинскую карту (дубликат результатов исследования) и в реестр медицинской помощи в случае оплаты первого этапа диспансеризации по тарифам посещений и диагностических медицинских услуг. При этом в реестре медицинской помощи для ранее выполненных и предъявленных к оплате услуг поле «PR_NOV» принимает значение «1» в соответствии с приказом ТФОМС Югры от 30.01.2015 № 43 «Об осуществлении информационного взаимодействия и персонифицированного учета сведений в системе обязательного медицинского страхования на территории Ханты-Мансийского автономного округа - Югры». Стоимость ранее выполненных и предъявленных к оплате услуг не включается в счет в текущем отчетном периоде и не предъявляется к оплате.</w:t>
      </w:r>
    </w:p>
    <w:p w14:paraId="45DC3371"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При первичном прохождении диспансеризации мужчинами в возрасте до 35 лет и женщинами в возрасте до 45 лет обязательной дополнительной процедурой является «Электрокардиография в покое». В реестре медицинской помощи сведения о первичном либо повторном прохождении диспансеризации вносятся в поле «DISP_PRIME» в соответствии с приказом ТФОМС Югры от 30.01.2015 № 43</w:t>
      </w:r>
      <w:r w:rsidR="008366A3">
        <w:rPr>
          <w:rFonts w:ascii="Times New Roman" w:eastAsiaTheme="minorHAnsi" w:hAnsi="Times New Roman"/>
          <w:sz w:val="24"/>
          <w:szCs w:val="24"/>
        </w:rPr>
        <w:t xml:space="preserve"> </w:t>
      </w:r>
      <w:r w:rsidRPr="00CF02B4">
        <w:rPr>
          <w:rFonts w:ascii="Times New Roman" w:eastAsiaTheme="minorHAnsi" w:hAnsi="Times New Roman"/>
          <w:sz w:val="24"/>
          <w:szCs w:val="24"/>
        </w:rPr>
        <w:t>«Об осуществлении информационного взаимодействия и персонифицированного учета сведений в системе обязательного медицинского страхования на территории Ханты-Мансийского автономного округа - Югры».</w:t>
      </w:r>
    </w:p>
    <w:p w14:paraId="2BAE4E78"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При прохождении диспансеризации мужчинами в возрасте 69 и 75 лет, когда-либо курившими в жизни, обязательной дополнительной процедурой является «УЗИ брюшной аорты» с целью исключения аневризмы. Процедура проводится однократно. В реестре медицинской помощи сведения о том, курил ли гражданин (мужчина) когда-либо в жизни, вносятся в поле «SMOKER» в соответствии с приказом ТФОМС Югры от 30.01.2015 № 43</w:t>
      </w:r>
      <w:r w:rsidR="008366A3">
        <w:rPr>
          <w:rFonts w:ascii="Times New Roman" w:eastAsiaTheme="minorHAnsi" w:hAnsi="Times New Roman"/>
          <w:sz w:val="24"/>
          <w:szCs w:val="24"/>
        </w:rPr>
        <w:t xml:space="preserve"> </w:t>
      </w:r>
      <w:r w:rsidRPr="00CF02B4">
        <w:rPr>
          <w:rFonts w:ascii="Times New Roman" w:eastAsiaTheme="minorHAnsi" w:hAnsi="Times New Roman"/>
          <w:sz w:val="24"/>
          <w:szCs w:val="24"/>
        </w:rPr>
        <w:t xml:space="preserve">«Об осуществлении информационного взаимодействия и персонифицированного учета сведений в системе обязательного медицинского страхования на территории Ханты-Мансийского автономного округа - Югры». </w:t>
      </w:r>
    </w:p>
    <w:p w14:paraId="590511F5"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lastRenderedPageBreak/>
        <w:t xml:space="preserve">3) </w:t>
      </w:r>
      <w:r w:rsidRPr="00CF02B4">
        <w:rPr>
          <w:rFonts w:ascii="Times New Roman" w:hAnsi="Times New Roman"/>
          <w:sz w:val="24"/>
          <w:szCs w:val="24"/>
        </w:rPr>
        <w:t>Случаи проведения первого этапа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в соответствии с Порядками, утверждёнными уполномоченным федеральным органом исполнительной власти, предъявляются к оплате после полного завершения всех осмотров врачами-специалистами и выполнения предусмотренных перечнем исследований (</w:t>
      </w:r>
      <w:r w:rsidRPr="00CF02B4">
        <w:rPr>
          <w:rFonts w:ascii="Times New Roman" w:hAnsi="Times New Roman"/>
          <w:sz w:val="24"/>
          <w:szCs w:val="24"/>
          <w:lang w:eastAsia="ru-RU"/>
        </w:rPr>
        <w:t>с учётом осмотров врачами-специалистами и исследований, выполненных ранее вне рамок диспансеризации</w:t>
      </w:r>
      <w:r w:rsidRPr="00CF02B4">
        <w:rPr>
          <w:rFonts w:ascii="Times New Roman" w:hAnsi="Times New Roman"/>
          <w:sz w:val="24"/>
          <w:szCs w:val="24"/>
        </w:rPr>
        <w:t>, давность которых не превышает 3 месяцев с даты осмотра (исследования), а у детей до 2 лет не превышает 1 месяц с даты осмотра (исследования). При этом осмотры (исследования),</w:t>
      </w:r>
      <w:r w:rsidR="008366A3">
        <w:rPr>
          <w:rFonts w:ascii="Times New Roman" w:hAnsi="Times New Roman"/>
          <w:sz w:val="24"/>
          <w:szCs w:val="24"/>
        </w:rPr>
        <w:t xml:space="preserve"> </w:t>
      </w:r>
      <w:r w:rsidRPr="00CF02B4">
        <w:rPr>
          <w:rFonts w:ascii="Times New Roman" w:hAnsi="Times New Roman"/>
          <w:sz w:val="24"/>
          <w:szCs w:val="24"/>
        </w:rPr>
        <w:t>выполненные ранее и учитываемые при проведении диспансеризации, должны быть приложены к первичной медицинской документации (дубликаты). Первый этап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(1 этап), оплачивается по тарифам диспансеризации (законченный случай 1 этапа диспансеризации) для соответствующей категории граждан.</w:t>
      </w:r>
    </w:p>
    <w:p w14:paraId="328EBEF8"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4) Второй этап диспансеризации считается завершенным после полного выполнения всех исследований, осмотров, назначенных врачом, ответственным за проведение диспансеризации, по результатам диспансеризации I этапа, и вынесения соответствующего заключения. Случаи проведения второго этапа диспансеризации включается в реестр медицинской помощи по тарифам посещений специалистов и набора выполненных диагностических услуг. При этом в реестре медицинской помощи указывается диагноз (Z00.0 - Z02.9) или установленный диагноз по заболеванию, выявленному в результате прохождения диспансеризации, а также данные врача, делающего медицинское заключение. </w:t>
      </w:r>
    </w:p>
    <w:p w14:paraId="2940F734"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В случае отсутствия в реестре группы состояния здоровья граждан, диспансеризация считается незавершенной и оплате не подлежит.</w:t>
      </w:r>
    </w:p>
    <w:p w14:paraId="3C5847D4"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5) Случаи проведения медицинских осмотров включаются в реестр медицинской помощи после полного завершения осмотров, исследований и иных мероприятий, выполненных в рамках проведения медицинских осмотров, включая осмотры и исследования, выполненные ранее и отражённые в первичной медицинской документации, по соответствующим тарифам. </w:t>
      </w:r>
    </w:p>
    <w:p w14:paraId="21C863DD"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6) Случай проведения первого этапа профилактического медицинского осмотра несовершеннолетнего в соответствии с Порядком, утверждённым уполномоченным федеральным органом исполнительной власти, включается в реестр медицинской помощи после полного завершения осмотров и исследований, выполненных в рамках проведения профилактического медицинского осмотра несовершеннолетнего, включая осмотры и исследования, выполненные ранее и отражённые в первичной медицинской документации, по тарифу профилактического медицинского осмотра несовершеннолетнего (законченный случай 1 этапа профилактического медицинского осмотра несовершеннолетнего) для соответствующей возрастной категории несовершеннолетних граждан. Годом прохождения профилактического медицинского осмотра считается календарный год, в котором несовершеннолетний гражданин достигает соответствующего возраста.</w:t>
      </w:r>
      <w:r w:rsidRPr="00CF02B4">
        <w:rPr>
          <w:sz w:val="24"/>
          <w:szCs w:val="24"/>
        </w:rPr>
        <w:t xml:space="preserve"> </w:t>
      </w:r>
      <w:r w:rsidRPr="00CF02B4">
        <w:rPr>
          <w:rFonts w:ascii="Times New Roman" w:eastAsiaTheme="minorHAnsi" w:hAnsi="Times New Roman"/>
          <w:sz w:val="24"/>
          <w:szCs w:val="24"/>
        </w:rPr>
        <w:t>В случае отсутствия в реестрах, за проведение 1 этапа профилактических медицинских осмотров несовершеннолетних, группы состояния здоровья, медицинский осмотр считается незавершенным и оплате не подлежит.</w:t>
      </w:r>
    </w:p>
    <w:p w14:paraId="1FABD294"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7) Случай проведения первого этапа предварительного медицинского осмотра несовершеннолетнего при поступлении в образовательные учреждения в соответствии с Порядком, утверждённым уполномоченным федеральным органом исполнительной власти, включается в реестр медицинской помощи после полного завершения осмотров и исследований, выполненных в рамках проведения предварительного медицинского осмотра несовершеннолетнего, включая осмотры и исследования, выполненные ранее и отражённые в первичной медицинской документации, по тарифу предварительных медицинских осмотров </w:t>
      </w:r>
      <w:r w:rsidRPr="00CF02B4">
        <w:rPr>
          <w:rFonts w:ascii="Times New Roman" w:eastAsiaTheme="minorHAnsi" w:hAnsi="Times New Roman"/>
          <w:sz w:val="24"/>
          <w:szCs w:val="24"/>
        </w:rPr>
        <w:lastRenderedPageBreak/>
        <w:t>несовершеннолетних при поступлении в образовательные учреждения (законченный случай 1 этапа предварительного медицинского осмотра несовершеннолетнего) для соответствующей возрастной категории несовершеннолетних граждан. В случае отсутствия в реестрах, за проведение 1 этапа предварительных медицинских осмотров несовершеннолетних, группы состояния здоровья, медицинский осмотр считается незавершенным и оплате не подлежит.</w:t>
      </w:r>
    </w:p>
    <w:p w14:paraId="1DBA4193" w14:textId="77777777" w:rsidR="000F6993" w:rsidRPr="00CF02B4" w:rsidRDefault="000F6993" w:rsidP="000F6993">
      <w:pPr>
        <w:spacing w:after="0" w:line="240" w:lineRule="auto"/>
        <w:ind w:firstLine="708"/>
        <w:jc w:val="both"/>
        <w:rPr>
          <w:rFonts w:ascii="Times New Roman" w:eastAsiaTheme="minorHAnsi" w:hAnsi="Times New Roman"/>
          <w:sz w:val="24"/>
          <w:szCs w:val="24"/>
        </w:rPr>
      </w:pPr>
      <w:r w:rsidRPr="00CF02B4">
        <w:rPr>
          <w:rFonts w:ascii="Times New Roman" w:eastAsiaTheme="minorHAnsi" w:hAnsi="Times New Roman"/>
          <w:sz w:val="24"/>
          <w:szCs w:val="24"/>
        </w:rPr>
        <w:t>8) Случай проведения периодического медицинского осмотра несовершеннолетнего при обучении в образовательных учреждениях в соответствии с Порядком, утверждённым уполномоченным федеральным органом исполнительной власти, включается в реестр медицинской помощи после полного завершения осмотров и исследований, выполненных в рамках проведения периодического медицинского осмотра несовершеннолетнего, включая осмотры и исследования, выполненные ранее и отражённые в первичной медицинской документации, по тарифу периодических медицинских осмотров несовершеннолетних при обучении в образовательных учреждениях (законченный случай периодического медицинского осмотра несовершеннолетнего) для соответствующего типа образовательного учреждения.</w:t>
      </w:r>
    </w:p>
    <w:p w14:paraId="0D7254A9" w14:textId="77777777" w:rsidR="000F6993" w:rsidRPr="00CF02B4" w:rsidRDefault="000F6993" w:rsidP="008A6344">
      <w:pPr>
        <w:spacing w:after="0" w:line="240" w:lineRule="auto"/>
        <w:ind w:firstLine="709"/>
        <w:jc w:val="both"/>
        <w:rPr>
          <w:rFonts w:ascii="Times New Roman" w:eastAsiaTheme="minorHAnsi" w:hAnsi="Times New Roman"/>
          <w:sz w:val="24"/>
          <w:szCs w:val="24"/>
        </w:rPr>
      </w:pPr>
      <w:r w:rsidRPr="00CF02B4">
        <w:rPr>
          <w:rFonts w:ascii="Times New Roman" w:eastAsiaTheme="minorHAnsi" w:hAnsi="Times New Roman"/>
          <w:sz w:val="24"/>
          <w:szCs w:val="24"/>
        </w:rPr>
        <w:t>9) Случаи проведения второго этапа профилактических и предварительных медицинских осмотров несовершеннолетних, профилактические медицинские осмотры взрослого населения (в возрасте 18 лет и старше), в том числе выездные профилактические медицинские осмотры, включаются в реестр медицинской помощи после полного завершения осмотров, обследования и вынесения соответствующего заключения по тарифам посещений специалистов и набора выполненных диагностических услуг. При этом в реестре медицинской помощи указывается диагноз (Z00.0 - Z02.9) или установленный диагноз по заболеванию, выявленному в результате прохождения медицинского осмотра, а также данные врача, делающего медицинское заключение. В случае отсутствия в реестрах за проведение 2 этапа профилактических и предварительных медицинских осмотров несовершеннолетних группы состояния здоровья, медицинский осмотр считается незавершенным и оплате не подлежит.</w:t>
      </w:r>
    </w:p>
    <w:p w14:paraId="762689F8" w14:textId="77777777" w:rsidR="008A6344" w:rsidRDefault="000F6993" w:rsidP="008A6344">
      <w:pPr>
        <w:spacing w:after="0" w:line="240" w:lineRule="auto"/>
        <w:ind w:firstLine="709"/>
        <w:jc w:val="both"/>
        <w:rPr>
          <w:rFonts w:ascii="Times New Roman" w:eastAsiaTheme="minorHAnsi" w:hAnsi="Times New Roman"/>
          <w:sz w:val="24"/>
          <w:szCs w:val="24"/>
        </w:rPr>
      </w:pPr>
      <w:r w:rsidRPr="00CF02B4">
        <w:rPr>
          <w:rFonts w:ascii="Times New Roman" w:eastAsiaTheme="minorHAnsi" w:hAnsi="Times New Roman"/>
          <w:sz w:val="24"/>
          <w:szCs w:val="24"/>
        </w:rPr>
        <w:t>10) В случае отсутствия у медицинской организации, осуществляющей диспансеризацию или медицинские осмотры населения, лицензии на осуществление медицинской деятельности по отдельным видам работ (услуг), необходимым для проведения диспансеризации или медицинских осмотров в полном объёме, либо при отсутствии возможности проведения диспансеризации или медицинских осмотров в полном объёме по другой объективной причине (отсутствие специалиста, ответственного за проведение диспансеризации или медицинских осмотров и т.п.), медицинская организация, ответственная за организацию диспансеризации или медицинских осмотров,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w:t>
      </w:r>
      <w:r w:rsidR="008A6344">
        <w:rPr>
          <w:rFonts w:ascii="Times New Roman" w:eastAsiaTheme="minorHAnsi" w:hAnsi="Times New Roman"/>
          <w:sz w:val="24"/>
          <w:szCs w:val="24"/>
        </w:rPr>
        <w:t xml:space="preserve">ации или медицинских осмотров. </w:t>
      </w:r>
    </w:p>
    <w:p w14:paraId="3F87E03C" w14:textId="77777777" w:rsidR="00267356" w:rsidRPr="00CF02B4" w:rsidRDefault="000F6993" w:rsidP="008A6344">
      <w:pPr>
        <w:spacing w:after="0" w:line="240" w:lineRule="auto"/>
        <w:ind w:firstLine="709"/>
        <w:contextualSpacing/>
        <w:jc w:val="both"/>
        <w:rPr>
          <w:rFonts w:ascii="Times New Roman" w:eastAsiaTheme="minorHAnsi" w:hAnsi="Times New Roman"/>
          <w:sz w:val="24"/>
          <w:szCs w:val="24"/>
        </w:rPr>
      </w:pPr>
      <w:r w:rsidRPr="00CF02B4">
        <w:rPr>
          <w:rFonts w:ascii="Times New Roman" w:eastAsiaTheme="minorHAnsi" w:hAnsi="Times New Roman"/>
          <w:sz w:val="24"/>
          <w:szCs w:val="24"/>
        </w:rPr>
        <w:t>11) Оплата фактически выполненных по договору объёмов медицинской помощи, оказанной медицинской организацией, которая была привлечена к проведению отдельных осмотров, обследований при проведении диспансеризации или медицинских осмотров, производится медицинской организацией, ответственной за организацию диспансеризации или медицинских осмотров, по базовым тарифам посещений и тарифам диагностических услуг соответствующего уровня организации медицинской помощи.</w:t>
      </w:r>
    </w:p>
    <w:p w14:paraId="5AB2426D" w14:textId="77777777" w:rsidR="001A7108" w:rsidRPr="00CF02B4" w:rsidRDefault="001A7108" w:rsidP="008A6344">
      <w:pPr>
        <w:spacing w:line="240" w:lineRule="auto"/>
        <w:ind w:firstLine="708"/>
        <w:contextualSpacing/>
        <w:jc w:val="both"/>
        <w:rPr>
          <w:rFonts w:ascii="Times New Roman" w:eastAsiaTheme="minorHAnsi" w:hAnsi="Times New Roman"/>
          <w:sz w:val="24"/>
          <w:szCs w:val="24"/>
        </w:rPr>
      </w:pPr>
      <w:r w:rsidRPr="008A6344">
        <w:rPr>
          <w:rFonts w:ascii="Times New Roman" w:hAnsi="Times New Roman"/>
        </w:rPr>
        <w:t>12</w:t>
      </w:r>
      <w:r w:rsidRPr="008A6344">
        <w:rPr>
          <w:rFonts w:ascii="Times New Roman" w:eastAsiaTheme="minorHAnsi" w:hAnsi="Times New Roman"/>
          <w:sz w:val="24"/>
          <w:szCs w:val="24"/>
        </w:rPr>
        <w:t>)</w:t>
      </w:r>
      <w:r w:rsidRPr="00CF02B4">
        <w:rPr>
          <w:rFonts w:ascii="Times New Roman" w:eastAsiaTheme="minorHAnsi" w:hAnsi="Times New Roman"/>
          <w:sz w:val="24"/>
          <w:szCs w:val="24"/>
        </w:rPr>
        <w:t xml:space="preserve"> Повторное предъявление к оплате услуг по диспансеризации или медицинскому осмотру гражданина одной и той же медицинской организацией в течение года не допускается. К оплате принимаются только услуги, оказанные гражданину впервые в текущем году и только в соответствии с регламентированными половозрастными характеристиками гражданина.</w:t>
      </w:r>
    </w:p>
    <w:p w14:paraId="03AB2745" w14:textId="77777777" w:rsidR="001A7108" w:rsidRPr="00CF02B4" w:rsidRDefault="001A7108" w:rsidP="008A6344">
      <w:pPr>
        <w:spacing w:line="240" w:lineRule="auto"/>
        <w:ind w:firstLine="708"/>
        <w:contextualSpacing/>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 случае повторного в течение года предъявления к оплате услуг по диспансеризации различными медицинскими организациями приоритет при оплате отдаётся той медицинской организации, к которой гражданин прикреплен для получения первичной медико-санитарной помощи. </w:t>
      </w:r>
    </w:p>
    <w:p w14:paraId="580E231C" w14:textId="77777777" w:rsidR="001A7108" w:rsidRPr="00CF02B4" w:rsidRDefault="001A7108" w:rsidP="008A6344">
      <w:pPr>
        <w:spacing w:after="0" w:line="240" w:lineRule="auto"/>
        <w:ind w:firstLine="708"/>
        <w:contextualSpacing/>
        <w:jc w:val="both"/>
        <w:rPr>
          <w:rFonts w:ascii="Times New Roman" w:eastAsiaTheme="minorHAnsi" w:hAnsi="Times New Roman"/>
          <w:sz w:val="24"/>
          <w:szCs w:val="24"/>
        </w:rPr>
      </w:pPr>
      <w:r w:rsidRPr="00CF02B4">
        <w:rPr>
          <w:rFonts w:ascii="Times New Roman" w:eastAsiaTheme="minorHAnsi" w:hAnsi="Times New Roman"/>
          <w:sz w:val="24"/>
          <w:szCs w:val="24"/>
        </w:rPr>
        <w:lastRenderedPageBreak/>
        <w:t>Если гражданин в течение года сменил медицинскую организацию в соответствии с его правом выбора медицинской организации, то оплате подлежит случай диспансеризации, предъявленный к оплате раньше.</w:t>
      </w:r>
    </w:p>
    <w:p w14:paraId="288F74E9" w14:textId="1A92967A" w:rsidR="00267356" w:rsidRPr="00CF02B4" w:rsidRDefault="00BD1715" w:rsidP="0032211B">
      <w:pPr>
        <w:pStyle w:val="2"/>
        <w:spacing w:line="240" w:lineRule="auto"/>
        <w:contextualSpacing/>
        <w:jc w:val="center"/>
        <w:rPr>
          <w:rFonts w:ascii="Times New Roman" w:eastAsiaTheme="minorHAnsi" w:hAnsi="Times New Roman" w:cs="Times New Roman"/>
          <w:b w:val="0"/>
          <w:color w:val="auto"/>
          <w:sz w:val="24"/>
          <w:szCs w:val="24"/>
        </w:rPr>
      </w:pPr>
      <w:bookmarkStart w:id="6" w:name="_Toc470793171"/>
      <w:r w:rsidRPr="00CF02B4">
        <w:rPr>
          <w:rFonts w:ascii="Times New Roman" w:eastAsiaTheme="minorHAnsi" w:hAnsi="Times New Roman" w:cs="Times New Roman"/>
          <w:color w:val="auto"/>
          <w:sz w:val="24"/>
          <w:szCs w:val="24"/>
        </w:rPr>
        <w:t>Часть 2</w:t>
      </w:r>
      <w:r w:rsidR="008773AF" w:rsidRPr="00CF02B4">
        <w:rPr>
          <w:rFonts w:ascii="Times New Roman" w:eastAsiaTheme="minorHAnsi" w:hAnsi="Times New Roman" w:cs="Times New Roman"/>
          <w:color w:val="auto"/>
          <w:sz w:val="24"/>
          <w:szCs w:val="24"/>
        </w:rPr>
        <w:t xml:space="preserve">. </w:t>
      </w:r>
      <w:r w:rsidR="007256EE" w:rsidRPr="00CF02B4">
        <w:rPr>
          <w:rFonts w:ascii="Times New Roman" w:eastAsiaTheme="minorHAnsi" w:hAnsi="Times New Roman" w:cs="Times New Roman"/>
          <w:color w:val="auto"/>
          <w:sz w:val="24"/>
          <w:szCs w:val="24"/>
        </w:rPr>
        <w:t>Способы о</w:t>
      </w:r>
      <w:r w:rsidR="00267356" w:rsidRPr="00CF02B4">
        <w:rPr>
          <w:rFonts w:ascii="Times New Roman" w:eastAsiaTheme="minorHAnsi" w:hAnsi="Times New Roman" w:cs="Times New Roman"/>
          <w:color w:val="auto"/>
          <w:sz w:val="24"/>
          <w:szCs w:val="24"/>
        </w:rPr>
        <w:t>плат</w:t>
      </w:r>
      <w:r w:rsidR="007256EE" w:rsidRPr="00CF02B4">
        <w:rPr>
          <w:rFonts w:ascii="Times New Roman" w:eastAsiaTheme="minorHAnsi" w:hAnsi="Times New Roman" w:cs="Times New Roman"/>
          <w:color w:val="auto"/>
          <w:sz w:val="24"/>
          <w:szCs w:val="24"/>
        </w:rPr>
        <w:t>ы</w:t>
      </w:r>
      <w:r w:rsidR="00267356" w:rsidRPr="00CF02B4">
        <w:rPr>
          <w:rFonts w:ascii="Times New Roman" w:eastAsiaTheme="minorHAnsi" w:hAnsi="Times New Roman" w:cs="Times New Roman"/>
          <w:color w:val="auto"/>
          <w:sz w:val="24"/>
          <w:szCs w:val="24"/>
        </w:rPr>
        <w:t xml:space="preserve"> медицинской помощи</w:t>
      </w:r>
      <w:r w:rsidR="003E3952" w:rsidRPr="00CF02B4">
        <w:rPr>
          <w:rFonts w:ascii="Times New Roman" w:eastAsiaTheme="minorHAnsi" w:hAnsi="Times New Roman" w:cs="Times New Roman"/>
          <w:color w:val="auto"/>
          <w:sz w:val="24"/>
          <w:szCs w:val="24"/>
        </w:rPr>
        <w:t>, оказанной</w:t>
      </w:r>
      <w:r w:rsidR="00CE3DC0">
        <w:rPr>
          <w:rFonts w:ascii="Times New Roman" w:eastAsiaTheme="minorHAnsi" w:hAnsi="Times New Roman" w:cs="Times New Roman"/>
          <w:color w:val="auto"/>
          <w:sz w:val="24"/>
          <w:szCs w:val="24"/>
        </w:rPr>
        <w:t xml:space="preserve"> в условиях</w:t>
      </w:r>
      <w:r w:rsidR="0032211B">
        <w:rPr>
          <w:rFonts w:ascii="Times New Roman" w:eastAsiaTheme="minorHAnsi" w:hAnsi="Times New Roman" w:cs="Times New Roman"/>
          <w:color w:val="auto"/>
          <w:sz w:val="24"/>
          <w:szCs w:val="24"/>
        </w:rPr>
        <w:t xml:space="preserve"> </w:t>
      </w:r>
      <w:r w:rsidR="00CE3DC0" w:rsidRPr="00CE3DC0">
        <w:rPr>
          <w:rFonts w:ascii="Times New Roman" w:eastAsiaTheme="minorHAnsi" w:hAnsi="Times New Roman" w:cs="Times New Roman"/>
          <w:color w:val="auto"/>
          <w:sz w:val="24"/>
          <w:szCs w:val="24"/>
        </w:rPr>
        <w:t>дневного стационара (в дневных стационарах при поликлиниках, стационарах дневного пребывания при стационаре, стационарах на дому, в том числе прерванных случаев)</w:t>
      </w:r>
      <w:bookmarkEnd w:id="6"/>
    </w:p>
    <w:p w14:paraId="2284CD70" w14:textId="77777777" w:rsidR="00267356" w:rsidRPr="00CF02B4" w:rsidRDefault="00267356" w:rsidP="00A54B10">
      <w:pPr>
        <w:spacing w:after="0" w:line="240" w:lineRule="auto"/>
        <w:ind w:firstLine="720"/>
        <w:jc w:val="both"/>
        <w:rPr>
          <w:rFonts w:ascii="Times New Roman" w:eastAsiaTheme="minorHAnsi" w:hAnsi="Times New Roman"/>
          <w:b/>
          <w:sz w:val="24"/>
          <w:szCs w:val="24"/>
        </w:rPr>
      </w:pPr>
    </w:p>
    <w:p w14:paraId="2E346CA5" w14:textId="14D99EBC" w:rsidR="005746AD" w:rsidRPr="00EB0563" w:rsidRDefault="00D82ED9" w:rsidP="00EB0563">
      <w:pPr>
        <w:spacing w:after="0" w:line="240" w:lineRule="auto"/>
        <w:ind w:firstLine="720"/>
        <w:jc w:val="both"/>
        <w:rPr>
          <w:rFonts w:ascii="Times New Roman" w:eastAsiaTheme="minorHAnsi" w:hAnsi="Times New Roman"/>
          <w:sz w:val="24"/>
          <w:szCs w:val="24"/>
        </w:rPr>
      </w:pPr>
      <w:r w:rsidRPr="00CF02B4">
        <w:rPr>
          <w:rFonts w:ascii="Times New Roman" w:eastAsiaTheme="minorHAnsi" w:hAnsi="Times New Roman"/>
          <w:sz w:val="24"/>
          <w:szCs w:val="24"/>
        </w:rPr>
        <w:t>Пе</w:t>
      </w:r>
      <w:r w:rsidR="00BD1715" w:rsidRPr="00CF02B4">
        <w:rPr>
          <w:rFonts w:ascii="Times New Roman" w:eastAsiaTheme="minorHAnsi" w:hAnsi="Times New Roman"/>
          <w:sz w:val="24"/>
          <w:szCs w:val="24"/>
        </w:rPr>
        <w:t>речень</w:t>
      </w:r>
      <w:r w:rsidR="006D50BF" w:rsidRPr="00CF02B4">
        <w:rPr>
          <w:rFonts w:ascii="Times New Roman" w:eastAsiaTheme="minorHAnsi" w:hAnsi="Times New Roman"/>
          <w:sz w:val="24"/>
          <w:szCs w:val="24"/>
        </w:rPr>
        <w:t xml:space="preserve"> </w:t>
      </w:r>
      <w:r w:rsidR="00BD1715" w:rsidRPr="00CF02B4">
        <w:rPr>
          <w:rFonts w:ascii="Times New Roman" w:eastAsiaTheme="minorHAnsi" w:hAnsi="Times New Roman"/>
          <w:sz w:val="24"/>
          <w:szCs w:val="24"/>
        </w:rPr>
        <w:t>медицинских организаций</w:t>
      </w:r>
      <w:r w:rsidRPr="00CF02B4">
        <w:rPr>
          <w:rFonts w:ascii="Times New Roman" w:eastAsiaTheme="minorHAnsi" w:hAnsi="Times New Roman"/>
          <w:sz w:val="24"/>
          <w:szCs w:val="24"/>
        </w:rPr>
        <w:t>, оказывающих медицинскую помощь</w:t>
      </w:r>
      <w:r w:rsidR="00933907" w:rsidRPr="00CF02B4">
        <w:rPr>
          <w:rFonts w:ascii="Times New Roman" w:eastAsiaTheme="minorHAnsi" w:hAnsi="Times New Roman"/>
          <w:sz w:val="24"/>
          <w:szCs w:val="24"/>
        </w:rPr>
        <w:t xml:space="preserve"> в условиях дневн</w:t>
      </w:r>
      <w:r w:rsidR="003E3952" w:rsidRPr="00CF02B4">
        <w:rPr>
          <w:rFonts w:ascii="Times New Roman" w:eastAsiaTheme="minorHAnsi" w:hAnsi="Times New Roman"/>
          <w:sz w:val="24"/>
          <w:szCs w:val="24"/>
        </w:rPr>
        <w:t>ых</w:t>
      </w:r>
      <w:r w:rsidR="00933907" w:rsidRPr="00CF02B4">
        <w:rPr>
          <w:rFonts w:ascii="Times New Roman" w:eastAsiaTheme="minorHAnsi" w:hAnsi="Times New Roman"/>
          <w:sz w:val="24"/>
          <w:szCs w:val="24"/>
        </w:rPr>
        <w:t xml:space="preserve"> стационар</w:t>
      </w:r>
      <w:r w:rsidR="003E3952" w:rsidRPr="00CF02B4">
        <w:rPr>
          <w:rFonts w:ascii="Times New Roman" w:eastAsiaTheme="minorHAnsi" w:hAnsi="Times New Roman"/>
          <w:sz w:val="24"/>
          <w:szCs w:val="24"/>
        </w:rPr>
        <w:t>ов всех типов</w:t>
      </w:r>
      <w:r w:rsidR="00933907" w:rsidRPr="00CF02B4">
        <w:rPr>
          <w:rFonts w:ascii="Times New Roman" w:eastAsiaTheme="minorHAnsi" w:hAnsi="Times New Roman"/>
          <w:sz w:val="24"/>
          <w:szCs w:val="24"/>
        </w:rPr>
        <w:t xml:space="preserve"> </w:t>
      </w:r>
      <w:r w:rsidR="004824A2" w:rsidRPr="00CF02B4">
        <w:rPr>
          <w:rFonts w:ascii="Times New Roman" w:eastAsiaTheme="minorHAnsi" w:hAnsi="Times New Roman"/>
          <w:sz w:val="24"/>
          <w:szCs w:val="24"/>
        </w:rPr>
        <w:t>содержится</w:t>
      </w:r>
      <w:r w:rsidR="00933907" w:rsidRPr="00CF02B4">
        <w:rPr>
          <w:rFonts w:ascii="Times New Roman" w:eastAsiaTheme="minorHAnsi" w:hAnsi="Times New Roman"/>
          <w:sz w:val="24"/>
          <w:szCs w:val="24"/>
        </w:rPr>
        <w:t xml:space="preserve"> в Приложении </w:t>
      </w:r>
      <w:r w:rsidR="006405FE" w:rsidRPr="00CF02B4">
        <w:rPr>
          <w:rFonts w:ascii="Times New Roman" w:eastAsiaTheme="minorHAnsi" w:hAnsi="Times New Roman"/>
          <w:b/>
          <w:sz w:val="24"/>
          <w:szCs w:val="24"/>
        </w:rPr>
        <w:t>2</w:t>
      </w:r>
      <w:r w:rsidR="006405FE" w:rsidRPr="00CF02B4">
        <w:rPr>
          <w:rFonts w:ascii="Times New Roman" w:eastAsiaTheme="minorHAnsi" w:hAnsi="Times New Roman"/>
          <w:sz w:val="24"/>
          <w:szCs w:val="24"/>
        </w:rPr>
        <w:t xml:space="preserve"> </w:t>
      </w:r>
      <w:r w:rsidR="00933907" w:rsidRPr="00CF02B4">
        <w:rPr>
          <w:rFonts w:ascii="Times New Roman" w:eastAsiaTheme="minorHAnsi" w:hAnsi="Times New Roman"/>
          <w:sz w:val="24"/>
          <w:szCs w:val="24"/>
        </w:rPr>
        <w:t xml:space="preserve">к </w:t>
      </w:r>
      <w:r w:rsidR="001B20C2" w:rsidRPr="00CF02B4">
        <w:rPr>
          <w:rFonts w:ascii="Times New Roman" w:eastAsiaTheme="minorHAnsi" w:hAnsi="Times New Roman"/>
          <w:sz w:val="24"/>
          <w:szCs w:val="24"/>
        </w:rPr>
        <w:t xml:space="preserve">настоящему </w:t>
      </w:r>
      <w:r w:rsidR="00933907" w:rsidRPr="00CF02B4">
        <w:rPr>
          <w:rFonts w:ascii="Times New Roman" w:eastAsiaTheme="minorHAnsi" w:hAnsi="Times New Roman"/>
          <w:sz w:val="24"/>
          <w:szCs w:val="24"/>
        </w:rPr>
        <w:t>Соглашению.</w:t>
      </w:r>
    </w:p>
    <w:p w14:paraId="041C9005" w14:textId="77777777" w:rsidR="005746AD" w:rsidRPr="00CE3DC0" w:rsidRDefault="005746AD" w:rsidP="00CE3DC0">
      <w:pPr>
        <w:spacing w:after="0" w:line="240" w:lineRule="auto"/>
        <w:ind w:firstLine="720"/>
        <w:jc w:val="both"/>
        <w:rPr>
          <w:rFonts w:ascii="Times New Roman" w:eastAsiaTheme="minorHAnsi" w:hAnsi="Times New Roman"/>
          <w:sz w:val="24"/>
          <w:szCs w:val="24"/>
        </w:rPr>
      </w:pPr>
    </w:p>
    <w:p w14:paraId="47E491AF" w14:textId="77582F4D" w:rsidR="00CE3DC0" w:rsidRPr="0032211B" w:rsidRDefault="00EB0563" w:rsidP="0032211B">
      <w:pPr>
        <w:pStyle w:val="3"/>
        <w:ind w:firstLine="709"/>
        <w:rPr>
          <w:rFonts w:ascii="Times New Roman" w:eastAsiaTheme="minorHAnsi" w:hAnsi="Times New Roman"/>
          <w:b w:val="0"/>
          <w:color w:val="auto"/>
          <w:sz w:val="24"/>
          <w:szCs w:val="24"/>
        </w:rPr>
      </w:pPr>
      <w:bookmarkStart w:id="7" w:name="_Toc470793172"/>
      <w:r w:rsidRPr="0032211B">
        <w:rPr>
          <w:rFonts w:ascii="Times New Roman" w:eastAsiaTheme="minorHAnsi" w:hAnsi="Times New Roman"/>
          <w:color w:val="auto"/>
          <w:sz w:val="24"/>
          <w:szCs w:val="24"/>
        </w:rPr>
        <w:t>1</w:t>
      </w:r>
      <w:r w:rsidR="00CE3DC0" w:rsidRPr="0032211B">
        <w:rPr>
          <w:rFonts w:ascii="Times New Roman" w:eastAsiaTheme="minorHAnsi" w:hAnsi="Times New Roman"/>
          <w:color w:val="auto"/>
          <w:sz w:val="24"/>
          <w:szCs w:val="24"/>
        </w:rPr>
        <w:t>.Порядок оплаты медицинской помощи, оказываемой в условиях дневных стационаров, оплачиваемой по законченному случаю заболевания, включенного в соответствующую клинико-статистическую группу заболеваний.</w:t>
      </w:r>
      <w:bookmarkEnd w:id="7"/>
    </w:p>
    <w:p w14:paraId="56CDBF65" w14:textId="77777777" w:rsidR="005746AD" w:rsidRPr="007F0D48" w:rsidRDefault="005746AD" w:rsidP="005746AD">
      <w:pPr>
        <w:spacing w:after="0" w:line="240" w:lineRule="auto"/>
        <w:jc w:val="center"/>
        <w:rPr>
          <w:rFonts w:ascii="Times New Roman" w:eastAsiaTheme="minorHAnsi" w:hAnsi="Times New Roman"/>
          <w:b/>
          <w:sz w:val="24"/>
          <w:szCs w:val="24"/>
        </w:rPr>
      </w:pPr>
    </w:p>
    <w:p w14:paraId="26B5B2DA"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При оплате медицинской помощи, оказанной в условиях дневного стационара, установлены следующие способы оплаты:</w:t>
      </w:r>
    </w:p>
    <w:p w14:paraId="239B2B97"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12E403E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507618F8"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 за отдельную медицинскую услугу при оказании услуг диализа </w:t>
      </w:r>
      <w:proofErr w:type="gramStart"/>
      <w:r w:rsidRPr="00CE3DC0">
        <w:rPr>
          <w:rFonts w:ascii="Times New Roman" w:eastAsiaTheme="minorHAnsi" w:hAnsi="Times New Roman"/>
          <w:sz w:val="24"/>
          <w:szCs w:val="24"/>
        </w:rPr>
        <w:t>по тарифам</w:t>
      </w:r>
      <w:proofErr w:type="gramEnd"/>
      <w:r w:rsidRPr="00CE3DC0">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5DA8C572"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Формирование КСГ осуществляется на основе совокупности параметров, определяющих относительную </w:t>
      </w:r>
      <w:proofErr w:type="spellStart"/>
      <w:r w:rsidRPr="00CE3DC0">
        <w:rPr>
          <w:rFonts w:ascii="Times New Roman" w:eastAsiaTheme="minorHAnsi" w:hAnsi="Times New Roman"/>
          <w:sz w:val="24"/>
          <w:szCs w:val="24"/>
        </w:rPr>
        <w:t>затратоемкость</w:t>
      </w:r>
      <w:proofErr w:type="spellEnd"/>
      <w:r w:rsidRPr="00CE3DC0">
        <w:rPr>
          <w:rFonts w:ascii="Times New Roman" w:eastAsiaTheme="minorHAnsi" w:hAnsi="Times New Roman"/>
          <w:sz w:val="24"/>
          <w:szCs w:val="24"/>
        </w:rPr>
        <w:t xml:space="preserve"> лечения пациентов:</w:t>
      </w:r>
    </w:p>
    <w:p w14:paraId="2EABA113"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1. При отнесении случая оказания медицинской помощи в условиях дневного стационара к определенной КСГ необходимо руководствоваться:</w:t>
      </w:r>
    </w:p>
    <w:p w14:paraId="094F16A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Инструкцией по группировке случаев, в том числе правилами учета дополнительных классификационных критериев;</w:t>
      </w:r>
    </w:p>
    <w:p w14:paraId="3A24690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 Расшифровкой групп для медицинской помощи, оказанной в условиях дневного стационара, в соответствии со справочником «Международная статистическая классификация болезней и проблем, связанных со здоровьем, 10-го пересмотра», Номенклатурой медицинских услуг, утвержденной приказом Министерства здравоохранения и социального развития Российской Федерации от 27.12.2011 № 1664н, и дополнительными критериями (файл «Расшифровка КСГ ДС» в формате MS </w:t>
      </w:r>
      <w:proofErr w:type="spellStart"/>
      <w:r w:rsidRPr="00CE3DC0">
        <w:rPr>
          <w:rFonts w:ascii="Times New Roman" w:eastAsiaTheme="minorHAnsi" w:hAnsi="Times New Roman"/>
          <w:sz w:val="24"/>
          <w:szCs w:val="24"/>
        </w:rPr>
        <w:t>Excel</w:t>
      </w:r>
      <w:proofErr w:type="spellEnd"/>
      <w:r w:rsidRPr="00CE3DC0">
        <w:rPr>
          <w:rFonts w:ascii="Times New Roman" w:eastAsiaTheme="minorHAnsi" w:hAnsi="Times New Roman"/>
          <w:sz w:val="24"/>
          <w:szCs w:val="24"/>
        </w:rPr>
        <w:t>), направленных письмом ФОМС.</w:t>
      </w:r>
    </w:p>
    <w:p w14:paraId="6B57FD93" w14:textId="77777777" w:rsidR="00A7631B" w:rsidRDefault="00CE3DC0" w:rsidP="00A7631B">
      <w:pPr>
        <w:spacing w:after="0"/>
        <w:ind w:firstLine="709"/>
        <w:rPr>
          <w:rFonts w:ascii="Times New Roman" w:eastAsiaTheme="minorHAnsi" w:hAnsi="Times New Roman"/>
          <w:sz w:val="24"/>
          <w:szCs w:val="24"/>
        </w:rPr>
      </w:pPr>
      <w:r w:rsidRPr="0032211B">
        <w:rPr>
          <w:rFonts w:ascii="Times New Roman" w:eastAsiaTheme="minorHAnsi" w:hAnsi="Times New Roman"/>
          <w:sz w:val="24"/>
          <w:szCs w:val="24"/>
        </w:rPr>
        <w:t>2. Основные классификационные критерии:</w:t>
      </w:r>
    </w:p>
    <w:p w14:paraId="52C2A662" w14:textId="1E02C54E" w:rsidR="00CE3DC0" w:rsidRPr="00CE3DC0" w:rsidRDefault="00CE3DC0" w:rsidP="00A7631B">
      <w:pPr>
        <w:spacing w:after="0"/>
        <w:ind w:firstLine="709"/>
        <w:rPr>
          <w:rFonts w:ascii="Times New Roman" w:eastAsiaTheme="minorHAnsi" w:hAnsi="Times New Roman"/>
          <w:sz w:val="24"/>
          <w:szCs w:val="24"/>
        </w:rPr>
      </w:pPr>
      <w:r w:rsidRPr="00CE3DC0">
        <w:rPr>
          <w:rFonts w:ascii="Times New Roman" w:eastAsiaTheme="minorHAnsi" w:hAnsi="Times New Roman"/>
          <w:sz w:val="24"/>
          <w:szCs w:val="24"/>
        </w:rPr>
        <w:t>a. Диагноз (код по МКБ 10);</w:t>
      </w:r>
    </w:p>
    <w:p w14:paraId="1075E634" w14:textId="77777777" w:rsidR="00CE3DC0" w:rsidRPr="00CE3DC0" w:rsidRDefault="00CE3DC0" w:rsidP="00A7631B">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и социального развития Российской Федерации от 27 декабря 2011 г. № 1664н (далее – Номенклатура), при наличии;</w:t>
      </w:r>
    </w:p>
    <w:p w14:paraId="160D224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3. Дополнительные классификационные критерии:</w:t>
      </w:r>
    </w:p>
    <w:p w14:paraId="10E79E0F"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a. Возрастная категория пациента;</w:t>
      </w:r>
    </w:p>
    <w:p w14:paraId="20A770C1"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b. Сопутствующий диагноз или осложнения заболевания (код по МКБ 10);</w:t>
      </w:r>
    </w:p>
    <w:p w14:paraId="529D64A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c. Пол;</w:t>
      </w:r>
    </w:p>
    <w:p w14:paraId="7B2AE12F"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d. Длительность лечения.</w:t>
      </w:r>
    </w:p>
    <w:p w14:paraId="370DC0B6" w14:textId="4C186F24"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lastRenderedPageBreak/>
        <w:t xml:space="preserve">Расшифровка групп в соответствии с МКБ 10 и Номенклатурой, а также инструкция по группировке случаев, включающая, в том числе правила учета дополнительных классификационных критериев (далее - Инструкция), приведена в </w:t>
      </w:r>
      <w:r w:rsidRPr="00624821">
        <w:rPr>
          <w:rFonts w:ascii="Times New Roman" w:eastAsiaTheme="minorHAnsi" w:hAnsi="Times New Roman"/>
          <w:sz w:val="24"/>
          <w:szCs w:val="24"/>
        </w:rPr>
        <w:t xml:space="preserve">Приложении </w:t>
      </w:r>
      <w:r w:rsidR="00624821" w:rsidRPr="00624821">
        <w:rPr>
          <w:rFonts w:ascii="Times New Roman" w:eastAsiaTheme="minorHAnsi" w:hAnsi="Times New Roman"/>
          <w:sz w:val="24"/>
          <w:szCs w:val="24"/>
        </w:rPr>
        <w:t>25</w:t>
      </w:r>
      <w:r w:rsidRPr="00624821">
        <w:rPr>
          <w:rFonts w:ascii="Times New Roman" w:eastAsiaTheme="minorHAnsi" w:hAnsi="Times New Roman"/>
          <w:sz w:val="24"/>
          <w:szCs w:val="24"/>
        </w:rPr>
        <w:t>.</w:t>
      </w:r>
    </w:p>
    <w:p w14:paraId="25A6CAAE"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rsidRPr="00CE3DC0">
        <w:rPr>
          <w:rFonts w:ascii="Times New Roman" w:eastAsiaTheme="minorHAnsi" w:hAnsi="Times New Roman"/>
          <w:sz w:val="24"/>
          <w:szCs w:val="24"/>
        </w:rPr>
        <w:t>затратоёмкости</w:t>
      </w:r>
      <w:proofErr w:type="spellEnd"/>
      <w:r w:rsidRPr="00CE3DC0">
        <w:rPr>
          <w:rFonts w:ascii="Times New Roman" w:eastAsiaTheme="minorHAnsi" w:hAnsi="Times New Roman"/>
          <w:sz w:val="24"/>
          <w:szCs w:val="24"/>
        </w:rPr>
        <w:t>. В ряде случаев, предусмотренных Инструкцией, отнесение случая к той или иной КСГ может осуществляться с учетом кода диагноза по МКБ 10.</w:t>
      </w:r>
    </w:p>
    <w:p w14:paraId="0ABA3068"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и </w:t>
      </w:r>
      <w:proofErr w:type="spellStart"/>
      <w:r w:rsidRPr="00CE3DC0">
        <w:rPr>
          <w:rFonts w:ascii="Times New Roman" w:eastAsiaTheme="minorHAnsi" w:hAnsi="Times New Roman"/>
          <w:sz w:val="24"/>
          <w:szCs w:val="24"/>
        </w:rPr>
        <w:t>затратоемкость</w:t>
      </w:r>
      <w:proofErr w:type="spellEnd"/>
      <w:r w:rsidRPr="00CE3DC0">
        <w:rPr>
          <w:rFonts w:ascii="Times New Roman" w:eastAsiaTheme="minorHAnsi" w:hAnsi="Times New Roman"/>
          <w:sz w:val="24"/>
          <w:szCs w:val="24"/>
        </w:rPr>
        <w:t xml:space="preserve"> группы, к которой был отнесен данный случай в соответствии с кодом Номенклатуры, меньше </w:t>
      </w:r>
      <w:proofErr w:type="spellStart"/>
      <w:r w:rsidRPr="00CE3DC0">
        <w:rPr>
          <w:rFonts w:ascii="Times New Roman" w:eastAsiaTheme="minorHAnsi" w:hAnsi="Times New Roman"/>
          <w:sz w:val="24"/>
          <w:szCs w:val="24"/>
        </w:rPr>
        <w:t>затратоемкости</w:t>
      </w:r>
      <w:proofErr w:type="spellEnd"/>
      <w:r w:rsidRPr="00CE3DC0">
        <w:rPr>
          <w:rFonts w:ascii="Times New Roman" w:eastAsiaTheme="minorHAnsi" w:hAnsi="Times New Roman"/>
          <w:sz w:val="24"/>
          <w:szCs w:val="24"/>
        </w:rPr>
        <w:t xml:space="preserve"> группы, к которой его можно было отнести в соответствии с кодом МКБ 10, оплата осуществляется по группе с наибольшим коэффициентом, за исключением КСГ 6 Искусственное прерывание беременности (аборт), для которой не предусмотрена возможность выбора между критерием диагноза и услуги A16.20.037 Искусственное прерывание беременности (аборт).</w:t>
      </w:r>
    </w:p>
    <w:p w14:paraId="23DFCC4A"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В один срок лечения может быть предъявлено к оплате не более одной клинико-статистической группы заболеваний. </w:t>
      </w:r>
    </w:p>
    <w:p w14:paraId="7A59CB4D" w14:textId="775E199C" w:rsidR="00CE3DC0" w:rsidRPr="00CE3DC0" w:rsidRDefault="00CE3DC0" w:rsidP="00EB0563">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При переводе из круглосуточного стационара на долечивание в дневной стационар в пределах одной медицинской организации (одного юридического лица) оплате подлежит только одна КСГ (по вы</w:t>
      </w:r>
      <w:r w:rsidR="00EB0563">
        <w:rPr>
          <w:rFonts w:ascii="Times New Roman" w:eastAsiaTheme="minorHAnsi" w:hAnsi="Times New Roman"/>
          <w:sz w:val="24"/>
          <w:szCs w:val="24"/>
        </w:rPr>
        <w:t xml:space="preserve">бору медицинской организации). </w:t>
      </w:r>
    </w:p>
    <w:p w14:paraId="61D95157" w14:textId="4A87030F"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Стоимость законченного случая лечения заболевания, включенного в соответствующую КСГ (</w:t>
      </w:r>
      <w:proofErr w:type="spellStart"/>
      <w:r w:rsidRPr="00CE3DC0">
        <w:rPr>
          <w:rFonts w:ascii="Times New Roman" w:eastAsiaTheme="minorHAnsi" w:hAnsi="Times New Roman"/>
          <w:sz w:val="24"/>
          <w:szCs w:val="24"/>
        </w:rPr>
        <w:t>С</w:t>
      </w:r>
      <w:r w:rsidR="00EB0563">
        <w:rPr>
          <w:rFonts w:ascii="Times New Roman" w:eastAsiaTheme="minorHAnsi" w:hAnsi="Times New Roman"/>
          <w:sz w:val="24"/>
          <w:szCs w:val="24"/>
        </w:rPr>
        <w:t>ксг</w:t>
      </w:r>
      <w:proofErr w:type="spellEnd"/>
      <w:r w:rsidRPr="00CE3DC0">
        <w:rPr>
          <w:rFonts w:ascii="Times New Roman" w:eastAsiaTheme="minorHAnsi" w:hAnsi="Times New Roman"/>
          <w:sz w:val="24"/>
          <w:szCs w:val="24"/>
        </w:rPr>
        <w:t xml:space="preserve">), определяется с учетом следующих экономических параметров: </w:t>
      </w:r>
    </w:p>
    <w:p w14:paraId="691266EC"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базовая ставка финансирования медицинской помощи в условиях дневного стационара;</w:t>
      </w:r>
    </w:p>
    <w:p w14:paraId="0203504B"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 коэффициент относительной </w:t>
      </w:r>
      <w:proofErr w:type="spellStart"/>
      <w:r w:rsidRPr="00CE3DC0">
        <w:rPr>
          <w:rFonts w:ascii="Times New Roman" w:eastAsiaTheme="minorHAnsi" w:hAnsi="Times New Roman"/>
          <w:sz w:val="24"/>
          <w:szCs w:val="24"/>
        </w:rPr>
        <w:t>затратоемкости</w:t>
      </w:r>
      <w:proofErr w:type="spellEnd"/>
      <w:r w:rsidRPr="00CE3DC0">
        <w:rPr>
          <w:rFonts w:ascii="Times New Roman" w:eastAsiaTheme="minorHAnsi" w:hAnsi="Times New Roman"/>
          <w:sz w:val="24"/>
          <w:szCs w:val="24"/>
        </w:rPr>
        <w:t>;</w:t>
      </w:r>
    </w:p>
    <w:p w14:paraId="542BF794"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поправочные коэффициенты:</w:t>
      </w:r>
    </w:p>
    <w:p w14:paraId="35C5DAA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управленческий коэффициент</w:t>
      </w:r>
    </w:p>
    <w:p w14:paraId="0262537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коэффициент уровня (подуровня) оказания медицинской помощи</w:t>
      </w:r>
    </w:p>
    <w:p w14:paraId="112906C7"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коэффициент сложности лечения пациента</w:t>
      </w:r>
    </w:p>
    <w:p w14:paraId="6DF5AE26" w14:textId="77777777" w:rsid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по следующей формуле:</w:t>
      </w:r>
    </w:p>
    <w:p w14:paraId="724ED888" w14:textId="77777777" w:rsidR="00524229" w:rsidRPr="00CE3DC0" w:rsidRDefault="00524229" w:rsidP="00CE3DC0">
      <w:pPr>
        <w:spacing w:after="0" w:line="240" w:lineRule="auto"/>
        <w:ind w:firstLine="720"/>
        <w:jc w:val="both"/>
        <w:rPr>
          <w:rFonts w:ascii="Times New Roman" w:eastAsiaTheme="minorHAnsi" w:hAnsi="Times New Roman"/>
          <w:sz w:val="24"/>
          <w:szCs w:val="24"/>
        </w:rPr>
      </w:pPr>
    </w:p>
    <w:p w14:paraId="0526DEF2" w14:textId="6E05BD06" w:rsidR="00CE3DC0" w:rsidRDefault="00CE3DC0" w:rsidP="00CE3DC0">
      <w:pPr>
        <w:spacing w:after="0" w:line="240" w:lineRule="auto"/>
        <w:ind w:firstLine="720"/>
        <w:jc w:val="both"/>
        <w:rPr>
          <w:rFonts w:ascii="Times New Roman" w:eastAsiaTheme="minorHAnsi" w:hAnsi="Times New Roman"/>
          <w:sz w:val="24"/>
          <w:szCs w:val="24"/>
        </w:rPr>
      </w:pPr>
      <w:proofErr w:type="spellStart"/>
      <w:r w:rsidRPr="00524229">
        <w:rPr>
          <w:rFonts w:ascii="Times New Roman" w:eastAsiaTheme="minorHAnsi" w:hAnsi="Times New Roman"/>
          <w:sz w:val="24"/>
          <w:szCs w:val="24"/>
        </w:rPr>
        <w:t>С</w:t>
      </w:r>
      <w:r w:rsidR="00EB0563">
        <w:rPr>
          <w:rFonts w:ascii="Times New Roman" w:eastAsiaTheme="minorHAnsi" w:hAnsi="Times New Roman"/>
          <w:sz w:val="24"/>
          <w:szCs w:val="24"/>
        </w:rPr>
        <w:t>ксг</w:t>
      </w:r>
      <w:proofErr w:type="spellEnd"/>
      <w:r w:rsidRPr="00524229">
        <w:rPr>
          <w:rFonts w:ascii="Times New Roman" w:eastAsiaTheme="minorHAnsi" w:hAnsi="Times New Roman"/>
          <w:sz w:val="24"/>
          <w:szCs w:val="24"/>
        </w:rPr>
        <w:t xml:space="preserve"> = </w:t>
      </w:r>
      <w:proofErr w:type="spellStart"/>
      <w:r w:rsidRPr="00524229">
        <w:rPr>
          <w:rFonts w:ascii="Times New Roman" w:eastAsiaTheme="minorHAnsi" w:hAnsi="Times New Roman"/>
          <w:sz w:val="24"/>
          <w:szCs w:val="24"/>
        </w:rPr>
        <w:t>БС</w:t>
      </w:r>
      <w:r w:rsidR="00B3200E">
        <w:rPr>
          <w:rFonts w:ascii="Times New Roman" w:eastAsiaTheme="minorHAnsi" w:hAnsi="Times New Roman"/>
          <w:sz w:val="24"/>
          <w:szCs w:val="24"/>
        </w:rPr>
        <w:t>дс</w:t>
      </w:r>
      <w:proofErr w:type="spellEnd"/>
      <w:r w:rsidRPr="00524229">
        <w:rPr>
          <w:rFonts w:ascii="Times New Roman" w:eastAsiaTheme="minorHAnsi" w:hAnsi="Times New Roman"/>
          <w:sz w:val="24"/>
          <w:szCs w:val="24"/>
        </w:rPr>
        <w:t>*</w:t>
      </w:r>
      <w:proofErr w:type="spellStart"/>
      <w:r w:rsidRPr="00524229">
        <w:rPr>
          <w:rFonts w:ascii="Times New Roman" w:eastAsiaTheme="minorHAnsi" w:hAnsi="Times New Roman"/>
          <w:sz w:val="24"/>
          <w:szCs w:val="24"/>
        </w:rPr>
        <w:t>КЗ</w:t>
      </w:r>
      <w:r w:rsidR="00B3200E">
        <w:rPr>
          <w:rFonts w:ascii="Times New Roman" w:eastAsiaTheme="minorHAnsi" w:hAnsi="Times New Roman"/>
          <w:sz w:val="24"/>
          <w:szCs w:val="24"/>
        </w:rPr>
        <w:t>ксг</w:t>
      </w:r>
      <w:proofErr w:type="spellEnd"/>
      <w:r w:rsidRPr="00524229">
        <w:rPr>
          <w:rFonts w:ascii="Times New Roman" w:eastAsiaTheme="minorHAnsi" w:hAnsi="Times New Roman"/>
          <w:sz w:val="24"/>
          <w:szCs w:val="24"/>
        </w:rPr>
        <w:t>*ПК*</w:t>
      </w:r>
      <w:proofErr w:type="spellStart"/>
      <w:r w:rsidRPr="00524229">
        <w:rPr>
          <w:rFonts w:ascii="Times New Roman" w:eastAsiaTheme="minorHAnsi" w:hAnsi="Times New Roman"/>
          <w:sz w:val="24"/>
          <w:szCs w:val="24"/>
        </w:rPr>
        <w:t>К</w:t>
      </w:r>
      <w:r w:rsidR="00B3200E">
        <w:rPr>
          <w:rFonts w:ascii="Times New Roman" w:eastAsiaTheme="minorHAnsi" w:hAnsi="Times New Roman"/>
          <w:sz w:val="24"/>
          <w:szCs w:val="24"/>
        </w:rPr>
        <w:t>диф</w:t>
      </w:r>
      <w:proofErr w:type="spellEnd"/>
      <w:r w:rsidRPr="00524229">
        <w:rPr>
          <w:rFonts w:ascii="Times New Roman" w:eastAsiaTheme="minorHAnsi" w:hAnsi="Times New Roman"/>
          <w:sz w:val="24"/>
          <w:szCs w:val="24"/>
        </w:rPr>
        <w:t xml:space="preserve">                                                                  </w:t>
      </w:r>
      <w:proofErr w:type="gramStart"/>
      <w:r w:rsidRPr="00524229">
        <w:rPr>
          <w:rFonts w:ascii="Times New Roman" w:eastAsiaTheme="minorHAnsi" w:hAnsi="Times New Roman"/>
          <w:sz w:val="24"/>
          <w:szCs w:val="24"/>
        </w:rPr>
        <w:t xml:space="preserve">   </w:t>
      </w:r>
      <w:r w:rsidRPr="00CE3DC0">
        <w:rPr>
          <w:rFonts w:ascii="Times New Roman" w:eastAsiaTheme="minorHAnsi" w:hAnsi="Times New Roman"/>
          <w:sz w:val="24"/>
          <w:szCs w:val="24"/>
        </w:rPr>
        <w:t>(</w:t>
      </w:r>
      <w:proofErr w:type="gramEnd"/>
      <w:r w:rsidRPr="00CE3DC0">
        <w:rPr>
          <w:rFonts w:ascii="Times New Roman" w:eastAsiaTheme="minorHAnsi" w:hAnsi="Times New Roman"/>
          <w:sz w:val="24"/>
          <w:szCs w:val="24"/>
        </w:rPr>
        <w:t>5)</w:t>
      </w:r>
    </w:p>
    <w:p w14:paraId="55D5DE1A" w14:textId="77777777" w:rsidR="00524229" w:rsidRPr="00CE3DC0" w:rsidRDefault="00524229" w:rsidP="00CE3DC0">
      <w:pPr>
        <w:spacing w:after="0" w:line="240" w:lineRule="auto"/>
        <w:ind w:firstLine="720"/>
        <w:jc w:val="both"/>
        <w:rPr>
          <w:rFonts w:ascii="Times New Roman" w:eastAsiaTheme="minorHAnsi" w:hAnsi="Times New Roman"/>
          <w:sz w:val="24"/>
          <w:szCs w:val="24"/>
        </w:rPr>
      </w:pPr>
    </w:p>
    <w:p w14:paraId="3F439632"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БС – базовая ставка финансирования медицинской помощи в условиях дневного стационара, оплачиваемой по системе КСГ в рамках территориальной программы ОМС (средняя стоимость законченного случая лечения), рублей;</w:t>
      </w:r>
    </w:p>
    <w:p w14:paraId="1EE5E36B" w14:textId="2205CC63" w:rsidR="00CE3DC0" w:rsidRPr="00CE3DC0" w:rsidRDefault="00CE3DC0" w:rsidP="00CE3DC0">
      <w:pPr>
        <w:spacing w:after="0" w:line="240" w:lineRule="auto"/>
        <w:ind w:firstLine="720"/>
        <w:jc w:val="both"/>
        <w:rPr>
          <w:rFonts w:ascii="Times New Roman" w:eastAsiaTheme="minorHAnsi" w:hAnsi="Times New Roman"/>
          <w:sz w:val="24"/>
          <w:szCs w:val="24"/>
        </w:rPr>
      </w:pPr>
      <w:proofErr w:type="spellStart"/>
      <w:r w:rsidRPr="00CE3DC0">
        <w:rPr>
          <w:rFonts w:ascii="Times New Roman" w:eastAsiaTheme="minorHAnsi" w:hAnsi="Times New Roman"/>
          <w:sz w:val="24"/>
          <w:szCs w:val="24"/>
        </w:rPr>
        <w:t>КЗ</w:t>
      </w:r>
      <w:r w:rsidR="00B3200E">
        <w:rPr>
          <w:rFonts w:ascii="Times New Roman" w:eastAsiaTheme="minorHAnsi" w:hAnsi="Times New Roman"/>
          <w:sz w:val="24"/>
          <w:szCs w:val="24"/>
        </w:rPr>
        <w:t>ксг</w:t>
      </w:r>
      <w:proofErr w:type="spellEnd"/>
      <w:r w:rsidRPr="00CE3DC0">
        <w:rPr>
          <w:rFonts w:ascii="Times New Roman" w:eastAsiaTheme="minorHAnsi" w:hAnsi="Times New Roman"/>
          <w:sz w:val="24"/>
          <w:szCs w:val="24"/>
        </w:rPr>
        <w:t xml:space="preserve"> – коэффициент относительной </w:t>
      </w:r>
      <w:proofErr w:type="spellStart"/>
      <w:r w:rsidRPr="00CE3DC0">
        <w:rPr>
          <w:rFonts w:ascii="Times New Roman" w:eastAsiaTheme="minorHAnsi" w:hAnsi="Times New Roman"/>
          <w:sz w:val="24"/>
          <w:szCs w:val="24"/>
        </w:rPr>
        <w:t>затратоемкости</w:t>
      </w:r>
      <w:proofErr w:type="spellEnd"/>
      <w:r w:rsidRPr="00CE3DC0">
        <w:rPr>
          <w:rFonts w:ascii="Times New Roman" w:eastAsiaTheme="minorHAnsi" w:hAnsi="Times New Roman"/>
          <w:sz w:val="24"/>
          <w:szCs w:val="24"/>
        </w:rPr>
        <w:t xml:space="preserve"> по КСГ, к которой отнесен данный случай лечения (основной коэффициент, устанавливаемый на федеральном уровне);</w:t>
      </w:r>
    </w:p>
    <w:p w14:paraId="74523EE2"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ПК – поправочный коэффициент оплаты КСГ (интегрированный коэффициент, устанавливаемый на региональном уровне);</w:t>
      </w:r>
    </w:p>
    <w:p w14:paraId="12435B17" w14:textId="3F2194C1" w:rsidR="00CE3DC0" w:rsidRPr="00CE3DC0" w:rsidRDefault="00B3200E" w:rsidP="00CE3DC0">
      <w:pPr>
        <w:spacing w:after="0" w:line="240" w:lineRule="auto"/>
        <w:ind w:firstLine="720"/>
        <w:jc w:val="both"/>
        <w:rPr>
          <w:rFonts w:ascii="Times New Roman" w:eastAsiaTheme="minorHAnsi" w:hAnsi="Times New Roman"/>
          <w:sz w:val="24"/>
          <w:szCs w:val="24"/>
        </w:rPr>
      </w:pPr>
      <w:proofErr w:type="spellStart"/>
      <w:r>
        <w:rPr>
          <w:rFonts w:ascii="Times New Roman" w:eastAsiaTheme="minorHAnsi" w:hAnsi="Times New Roman"/>
          <w:sz w:val="24"/>
          <w:szCs w:val="24"/>
        </w:rPr>
        <w:t>Кдиф</w:t>
      </w:r>
      <w:proofErr w:type="spellEnd"/>
      <w:r w:rsidR="00CE3DC0" w:rsidRPr="00CE3DC0">
        <w:rPr>
          <w:rFonts w:ascii="Times New Roman" w:eastAsiaTheme="minorHAnsi" w:hAnsi="Times New Roman"/>
          <w:sz w:val="24"/>
          <w:szCs w:val="24"/>
        </w:rPr>
        <w:t xml:space="preserve"> – коэффициент дифференциации учитывает разницу районного коэффициента к заработной плате и процентную надбавку за стаж работы в районах Крайнего Севера и приравненных к ним местностях в северных территориях автономного округа. К ним относятся медицинские организации, расположенные на территориях Березовского и Белоярского районов.</w:t>
      </w:r>
    </w:p>
    <w:p w14:paraId="3D0A45EA"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На территории Березовского и Белоярского районов районный коэффициент, применяемый при начислении заработной платы, составляет 1,9, северная надбавка 80%, в то время как на остальной территории автономного округа действует районный коэффициент 1,7 и северная надбавка 50%. Таким образом значение коэффициента дифференциации </w:t>
      </w:r>
      <w:proofErr w:type="gramStart"/>
      <w:r w:rsidRPr="00CE3DC0">
        <w:rPr>
          <w:rFonts w:ascii="Times New Roman" w:eastAsiaTheme="minorHAnsi" w:hAnsi="Times New Roman"/>
          <w:sz w:val="24"/>
          <w:szCs w:val="24"/>
        </w:rPr>
        <w:t>для МО</w:t>
      </w:r>
      <w:proofErr w:type="gramEnd"/>
      <w:r w:rsidRPr="00CE3DC0">
        <w:rPr>
          <w:rFonts w:ascii="Times New Roman" w:eastAsiaTheme="minorHAnsi" w:hAnsi="Times New Roman"/>
          <w:sz w:val="24"/>
          <w:szCs w:val="24"/>
        </w:rPr>
        <w:t xml:space="preserve"> расположенных на вышеуказанных территориях составляет «1,2», для других МО при расчетах равен «1». </w:t>
      </w:r>
    </w:p>
    <w:p w14:paraId="4E29039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167A983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БС – Базовая ставка определяется исходя из следующих параметров:</w:t>
      </w:r>
    </w:p>
    <w:p w14:paraId="782D19FD"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объема средств, предназначенных для финансового обеспечения медицинской помощи, оказываемой в условиях дневного стационара и оплачиваемой по КСГ (ОС);</w:t>
      </w:r>
    </w:p>
    <w:p w14:paraId="754AF3B8"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общего планового количества случаев лечения в условиях дневного стационара, подлежащих оплате по КСГ (</w:t>
      </w:r>
      <w:proofErr w:type="spellStart"/>
      <w:r w:rsidRPr="00CE3DC0">
        <w:rPr>
          <w:rFonts w:ascii="Times New Roman" w:eastAsiaTheme="minorHAnsi" w:hAnsi="Times New Roman"/>
          <w:sz w:val="24"/>
          <w:szCs w:val="24"/>
        </w:rPr>
        <w:t>Чсл</w:t>
      </w:r>
      <w:proofErr w:type="spellEnd"/>
      <w:r w:rsidRPr="00CE3DC0">
        <w:rPr>
          <w:rFonts w:ascii="Times New Roman" w:eastAsiaTheme="minorHAnsi" w:hAnsi="Times New Roman"/>
          <w:sz w:val="24"/>
          <w:szCs w:val="24"/>
        </w:rPr>
        <w:t>);</w:t>
      </w:r>
    </w:p>
    <w:p w14:paraId="5774E0F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среднего поправочного коэффициента оплаты по КСГ, учитывающего прогнозируемый рост средней сложности пролеченных пациентов (СПК);</w:t>
      </w:r>
    </w:p>
    <w:p w14:paraId="39E6443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и рассчитывается по формуле:</w:t>
      </w:r>
    </w:p>
    <w:p w14:paraId="51D38A1B"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570EDCA5" w14:textId="1AD1DFB1" w:rsidR="00CE3DC0" w:rsidRPr="003645C7" w:rsidRDefault="00CE3DC0" w:rsidP="007F0D48">
      <w:pPr>
        <w:ind w:firstLine="720"/>
        <w:jc w:val="both"/>
        <w:rPr>
          <w:rFonts w:ascii="Times New Roman" w:hAnsi="Times New Roman"/>
          <w:sz w:val="24"/>
          <w:szCs w:val="24"/>
        </w:rPr>
      </w:pPr>
      <w:r w:rsidRPr="003645C7">
        <w:rPr>
          <w:rFonts w:ascii="Times New Roman" w:eastAsiaTheme="minorHAnsi" w:hAnsi="Times New Roman"/>
          <w:sz w:val="24"/>
          <w:szCs w:val="24"/>
        </w:rPr>
        <w:t xml:space="preserve">  </w:t>
      </w:r>
      <w:r w:rsidR="003645C7" w:rsidRPr="003645C7">
        <w:rPr>
          <w:rFonts w:ascii="Times New Roman" w:hAnsi="Times New Roman"/>
          <w:sz w:val="24"/>
          <w:szCs w:val="24"/>
        </w:rPr>
        <w:t>БС=ОС/(</w:t>
      </w:r>
      <w:proofErr w:type="spellStart"/>
      <w:r w:rsidR="003645C7" w:rsidRPr="003645C7">
        <w:rPr>
          <w:rFonts w:ascii="Times New Roman" w:hAnsi="Times New Roman"/>
          <w:sz w:val="24"/>
          <w:szCs w:val="24"/>
        </w:rPr>
        <w:t>Ч_сл×СПК</w:t>
      </w:r>
      <w:proofErr w:type="spellEnd"/>
      <w:r w:rsidR="003645C7" w:rsidRPr="003645C7">
        <w:rPr>
          <w:rFonts w:ascii="Times New Roman" w:hAnsi="Times New Roman"/>
          <w:sz w:val="24"/>
          <w:szCs w:val="24"/>
        </w:rPr>
        <w:t>)</w:t>
      </w:r>
    </w:p>
    <w:p w14:paraId="7C86A99E" w14:textId="22D83644" w:rsidR="00CE3DC0" w:rsidRPr="00CE3DC0" w:rsidRDefault="00CE3DC0" w:rsidP="00B3200E">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Базовая ставка на оплату медицинской помощи по обязательному медицинскому страхованию по законченному случаю заболевания в условиях дневного стационара, включенного в соответствующую клинико-статистическую группу заболеваний (КСГ), приведена в </w:t>
      </w:r>
      <w:r w:rsidRPr="00B3200E">
        <w:rPr>
          <w:rFonts w:ascii="Times New Roman" w:eastAsiaTheme="minorHAnsi" w:hAnsi="Times New Roman"/>
          <w:sz w:val="24"/>
          <w:szCs w:val="24"/>
        </w:rPr>
        <w:t>Приложении</w:t>
      </w:r>
      <w:r w:rsidRPr="00B3200E">
        <w:rPr>
          <w:rFonts w:ascii="Times New Roman" w:eastAsiaTheme="minorHAnsi" w:hAnsi="Times New Roman"/>
          <w:b/>
          <w:sz w:val="24"/>
          <w:szCs w:val="24"/>
        </w:rPr>
        <w:t xml:space="preserve"> </w:t>
      </w:r>
      <w:r w:rsidR="003F2DE3" w:rsidRPr="00B3200E">
        <w:rPr>
          <w:rFonts w:ascii="Times New Roman" w:eastAsiaTheme="minorHAnsi" w:hAnsi="Times New Roman"/>
          <w:b/>
          <w:sz w:val="24"/>
          <w:szCs w:val="24"/>
        </w:rPr>
        <w:t>21</w:t>
      </w:r>
      <w:r w:rsidRPr="00CE3DC0">
        <w:rPr>
          <w:rFonts w:ascii="Times New Roman" w:eastAsiaTheme="minorHAnsi" w:hAnsi="Times New Roman"/>
          <w:sz w:val="24"/>
          <w:szCs w:val="24"/>
        </w:rPr>
        <w:t xml:space="preserve"> к н</w:t>
      </w:r>
      <w:r w:rsidR="00B3200E">
        <w:rPr>
          <w:rFonts w:ascii="Times New Roman" w:eastAsiaTheme="minorHAnsi" w:hAnsi="Times New Roman"/>
          <w:sz w:val="24"/>
          <w:szCs w:val="24"/>
        </w:rPr>
        <w:t>астоящему Тарифному Соглашению.</w:t>
      </w:r>
    </w:p>
    <w:p w14:paraId="55260809" w14:textId="2862A5BD" w:rsidR="00CE3DC0" w:rsidRPr="00CE3DC0" w:rsidRDefault="00CE3DC0" w:rsidP="00CE3DC0">
      <w:pPr>
        <w:spacing w:after="0" w:line="240" w:lineRule="auto"/>
        <w:ind w:firstLine="720"/>
        <w:jc w:val="both"/>
        <w:rPr>
          <w:rFonts w:ascii="Times New Roman" w:eastAsiaTheme="minorHAnsi" w:hAnsi="Times New Roman"/>
          <w:sz w:val="24"/>
          <w:szCs w:val="24"/>
        </w:rPr>
      </w:pPr>
      <w:proofErr w:type="spellStart"/>
      <w:r w:rsidRPr="00CE3DC0">
        <w:rPr>
          <w:rFonts w:ascii="Times New Roman" w:eastAsiaTheme="minorHAnsi" w:hAnsi="Times New Roman"/>
          <w:sz w:val="24"/>
          <w:szCs w:val="24"/>
        </w:rPr>
        <w:t>КЗ</w:t>
      </w:r>
      <w:r w:rsidR="00B3200E">
        <w:rPr>
          <w:rFonts w:ascii="Times New Roman" w:eastAsiaTheme="minorHAnsi" w:hAnsi="Times New Roman"/>
          <w:sz w:val="24"/>
          <w:szCs w:val="24"/>
        </w:rPr>
        <w:t>ксг</w:t>
      </w:r>
      <w:proofErr w:type="spellEnd"/>
      <w:r w:rsidRPr="00CE3DC0">
        <w:rPr>
          <w:rFonts w:ascii="Times New Roman" w:eastAsiaTheme="minorHAnsi" w:hAnsi="Times New Roman"/>
          <w:sz w:val="24"/>
          <w:szCs w:val="24"/>
        </w:rPr>
        <w:t xml:space="preserve"> – коэффициент относительной </w:t>
      </w:r>
      <w:proofErr w:type="spellStart"/>
      <w:r w:rsidRPr="00CE3DC0">
        <w:rPr>
          <w:rFonts w:ascii="Times New Roman" w:eastAsiaTheme="minorHAnsi" w:hAnsi="Times New Roman"/>
          <w:sz w:val="24"/>
          <w:szCs w:val="24"/>
        </w:rPr>
        <w:t>затратоёмкости</w:t>
      </w:r>
      <w:proofErr w:type="spellEnd"/>
      <w:r w:rsidRPr="00CE3DC0">
        <w:rPr>
          <w:rFonts w:ascii="Times New Roman" w:eastAsiaTheme="minorHAnsi" w:hAnsi="Times New Roman"/>
          <w:sz w:val="24"/>
          <w:szCs w:val="24"/>
        </w:rPr>
        <w:t xml:space="preserve"> по клинико- статистической группе к которой отнесен данный случай, отражает отношение уровня затрат случая к базовой ставке в условиях дневного стационара. </w:t>
      </w:r>
    </w:p>
    <w:p w14:paraId="2F0F2201"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Коэффициент относительной </w:t>
      </w:r>
      <w:proofErr w:type="spellStart"/>
      <w:r w:rsidRPr="00CE3DC0">
        <w:rPr>
          <w:rFonts w:ascii="Times New Roman" w:eastAsiaTheme="minorHAnsi" w:hAnsi="Times New Roman"/>
          <w:sz w:val="24"/>
          <w:szCs w:val="24"/>
        </w:rPr>
        <w:t>затратоемкости</w:t>
      </w:r>
      <w:proofErr w:type="spellEnd"/>
      <w:r w:rsidRPr="00CE3DC0">
        <w:rPr>
          <w:rFonts w:ascii="Times New Roman" w:eastAsiaTheme="minorHAnsi" w:hAnsi="Times New Roman"/>
          <w:sz w:val="24"/>
          <w:szCs w:val="24"/>
        </w:rPr>
        <w:t xml:space="preserve"> определён для каждой КСГ и установлен в соответствии с «Методическими рекомендациями по способам оплаты медицинской помощи за счет средств обязательного медицинского страхования» Министерством здравоохранения Российской Федерации и Федеральным фондом обязательного медицинского страхования (далее - Методические рекомендации) и не может быть изменен при установлении тарифов. </w:t>
      </w:r>
    </w:p>
    <w:p w14:paraId="729846F1" w14:textId="3550131C"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Перечень КСГ с указанием коэффициентов относительной </w:t>
      </w:r>
      <w:proofErr w:type="spellStart"/>
      <w:r w:rsidRPr="00CE3DC0">
        <w:rPr>
          <w:rFonts w:ascii="Times New Roman" w:eastAsiaTheme="minorHAnsi" w:hAnsi="Times New Roman"/>
          <w:sz w:val="24"/>
          <w:szCs w:val="24"/>
        </w:rPr>
        <w:t>затратоёмкости</w:t>
      </w:r>
      <w:proofErr w:type="spellEnd"/>
      <w:r w:rsidRPr="00CE3DC0">
        <w:rPr>
          <w:rFonts w:ascii="Times New Roman" w:eastAsiaTheme="minorHAnsi" w:hAnsi="Times New Roman"/>
          <w:sz w:val="24"/>
          <w:szCs w:val="24"/>
        </w:rPr>
        <w:t xml:space="preserve"> в условиях дневного стационара, приведены в </w:t>
      </w:r>
      <w:r w:rsidRPr="00B3200E">
        <w:rPr>
          <w:rFonts w:ascii="Times New Roman" w:eastAsiaTheme="minorHAnsi" w:hAnsi="Times New Roman"/>
          <w:sz w:val="24"/>
          <w:szCs w:val="24"/>
        </w:rPr>
        <w:t xml:space="preserve">Приложении </w:t>
      </w:r>
      <w:r w:rsidR="003F2DE3" w:rsidRPr="00B3200E">
        <w:rPr>
          <w:rFonts w:ascii="Times New Roman" w:eastAsiaTheme="minorHAnsi" w:hAnsi="Times New Roman"/>
          <w:b/>
          <w:sz w:val="24"/>
          <w:szCs w:val="24"/>
        </w:rPr>
        <w:t>16</w:t>
      </w:r>
      <w:r w:rsidRPr="00CE3DC0">
        <w:rPr>
          <w:rFonts w:ascii="Times New Roman" w:eastAsiaTheme="minorHAnsi" w:hAnsi="Times New Roman"/>
          <w:sz w:val="24"/>
          <w:szCs w:val="24"/>
        </w:rPr>
        <w:t xml:space="preserve"> к настоящему Тарифному соглашению.</w:t>
      </w:r>
    </w:p>
    <w:p w14:paraId="56E68FCC"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662775E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ПК - Поправочный коэффициент оплаты КСГ для конкретного случая рассчитывается с учетом коэффициентов оплаты, по следующей формуле:</w:t>
      </w:r>
    </w:p>
    <w:p w14:paraId="12E1FA61"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024F1337" w14:textId="65C1D695" w:rsid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ПК = </w:t>
      </w:r>
      <w:proofErr w:type="spellStart"/>
      <w:r w:rsidRPr="00CE3DC0">
        <w:rPr>
          <w:rFonts w:ascii="Times New Roman" w:eastAsiaTheme="minorHAnsi" w:hAnsi="Times New Roman"/>
          <w:sz w:val="24"/>
          <w:szCs w:val="24"/>
        </w:rPr>
        <w:t>КУ</w:t>
      </w:r>
      <w:r w:rsidR="00B3200E">
        <w:rPr>
          <w:rFonts w:ascii="Times New Roman" w:eastAsiaTheme="minorHAnsi" w:hAnsi="Times New Roman"/>
          <w:sz w:val="24"/>
          <w:szCs w:val="24"/>
        </w:rPr>
        <w:t>ксг</w:t>
      </w:r>
      <w:proofErr w:type="spellEnd"/>
      <w:r w:rsidRPr="00CE3DC0">
        <w:rPr>
          <w:rFonts w:ascii="Times New Roman" w:eastAsiaTheme="minorHAnsi" w:hAnsi="Times New Roman"/>
          <w:sz w:val="24"/>
          <w:szCs w:val="24"/>
        </w:rPr>
        <w:t xml:space="preserve"> × </w:t>
      </w:r>
      <w:proofErr w:type="spellStart"/>
      <w:r w:rsidRPr="00CE3DC0">
        <w:rPr>
          <w:rFonts w:ascii="Times New Roman" w:eastAsiaTheme="minorHAnsi" w:hAnsi="Times New Roman"/>
          <w:sz w:val="24"/>
          <w:szCs w:val="24"/>
        </w:rPr>
        <w:t>КУС</w:t>
      </w:r>
      <w:r w:rsidR="00B3200E">
        <w:rPr>
          <w:rFonts w:ascii="Times New Roman" w:eastAsiaTheme="minorHAnsi" w:hAnsi="Times New Roman"/>
          <w:sz w:val="24"/>
          <w:szCs w:val="24"/>
        </w:rPr>
        <w:t>дс</w:t>
      </w:r>
      <w:proofErr w:type="spellEnd"/>
      <w:r w:rsidRPr="00CE3DC0">
        <w:rPr>
          <w:rFonts w:ascii="Times New Roman" w:eastAsiaTheme="minorHAnsi" w:hAnsi="Times New Roman"/>
          <w:sz w:val="24"/>
          <w:szCs w:val="24"/>
        </w:rPr>
        <w:t>, где:</w:t>
      </w:r>
    </w:p>
    <w:p w14:paraId="017830B3"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2EA0CC65" w14:textId="5B8B471B" w:rsidR="00CE3DC0" w:rsidRPr="00CE3DC0" w:rsidRDefault="00CE3DC0" w:rsidP="00CE3DC0">
      <w:pPr>
        <w:spacing w:after="0" w:line="240" w:lineRule="auto"/>
        <w:ind w:firstLine="720"/>
        <w:jc w:val="both"/>
        <w:rPr>
          <w:rFonts w:ascii="Times New Roman" w:eastAsiaTheme="minorHAnsi" w:hAnsi="Times New Roman"/>
          <w:sz w:val="24"/>
          <w:szCs w:val="24"/>
        </w:rPr>
      </w:pPr>
      <w:proofErr w:type="spellStart"/>
      <w:r w:rsidRPr="00CE3DC0">
        <w:rPr>
          <w:rFonts w:ascii="Times New Roman" w:eastAsiaTheme="minorHAnsi" w:hAnsi="Times New Roman"/>
          <w:sz w:val="24"/>
          <w:szCs w:val="24"/>
        </w:rPr>
        <w:t>КУ</w:t>
      </w:r>
      <w:r w:rsidR="00B3200E">
        <w:rPr>
          <w:rFonts w:ascii="Times New Roman" w:eastAsiaTheme="minorHAnsi" w:hAnsi="Times New Roman"/>
          <w:sz w:val="24"/>
          <w:szCs w:val="24"/>
        </w:rPr>
        <w:t>ксг</w:t>
      </w:r>
      <w:proofErr w:type="spellEnd"/>
      <w:r w:rsidRPr="00CE3DC0">
        <w:rPr>
          <w:rFonts w:ascii="Times New Roman" w:eastAsiaTheme="minorHAnsi" w:hAnsi="Times New Roman"/>
          <w:sz w:val="24"/>
          <w:szCs w:val="24"/>
        </w:rPr>
        <w:t xml:space="preserve"> - управленческий коэффициент по КСГ, к которой отнесен данный случай лечения, устанавливается для конкретной КСГ и является единым для всех уровней оказания медицинской помощи.</w:t>
      </w:r>
    </w:p>
    <w:p w14:paraId="69CE06FF"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Управленческий коэффициент установлен с целью коррекции рисков резкого изменения финансирования случаев, отнесенных к отдельным КСГ, пролеченных преимущественно в </w:t>
      </w:r>
      <w:proofErr w:type="spellStart"/>
      <w:r w:rsidRPr="00CE3DC0">
        <w:rPr>
          <w:rFonts w:ascii="Times New Roman" w:eastAsiaTheme="minorHAnsi" w:hAnsi="Times New Roman"/>
          <w:sz w:val="24"/>
          <w:szCs w:val="24"/>
        </w:rPr>
        <w:t>монопрофильных</w:t>
      </w:r>
      <w:proofErr w:type="spellEnd"/>
      <w:r w:rsidRPr="00CE3DC0">
        <w:rPr>
          <w:rFonts w:ascii="Times New Roman" w:eastAsiaTheme="minorHAnsi" w:hAnsi="Times New Roman"/>
          <w:sz w:val="24"/>
          <w:szCs w:val="24"/>
        </w:rPr>
        <w:t xml:space="preserve"> медицинских организаций и рассчитан с учетом фактических расходов на оказание медицинской помощи в рамках конкретной КСГ. </w:t>
      </w:r>
    </w:p>
    <w:p w14:paraId="1FEF6058" w14:textId="3B4A61FA"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Перечень КСГ для которых установлен управленческий коэффициент, приведен в </w:t>
      </w:r>
      <w:r w:rsidRPr="00B3200E">
        <w:rPr>
          <w:rFonts w:ascii="Times New Roman" w:eastAsiaTheme="minorHAnsi" w:hAnsi="Times New Roman"/>
          <w:sz w:val="24"/>
          <w:szCs w:val="24"/>
        </w:rPr>
        <w:t xml:space="preserve">Приложении </w:t>
      </w:r>
      <w:r w:rsidR="003F2DE3" w:rsidRPr="00B3200E">
        <w:rPr>
          <w:rFonts w:ascii="Times New Roman" w:eastAsiaTheme="minorHAnsi" w:hAnsi="Times New Roman"/>
          <w:b/>
          <w:sz w:val="24"/>
          <w:szCs w:val="24"/>
        </w:rPr>
        <w:t>18</w:t>
      </w:r>
      <w:r w:rsidR="003F2DE3">
        <w:rPr>
          <w:rFonts w:ascii="Times New Roman" w:eastAsiaTheme="minorHAnsi" w:hAnsi="Times New Roman"/>
          <w:sz w:val="24"/>
          <w:szCs w:val="24"/>
        </w:rPr>
        <w:t xml:space="preserve"> </w:t>
      </w:r>
      <w:r w:rsidRPr="00CE3DC0">
        <w:rPr>
          <w:rFonts w:ascii="Times New Roman" w:eastAsiaTheme="minorHAnsi" w:hAnsi="Times New Roman"/>
          <w:sz w:val="24"/>
          <w:szCs w:val="24"/>
        </w:rPr>
        <w:t>к настоящему Тарифному соглашению.</w:t>
      </w:r>
    </w:p>
    <w:p w14:paraId="3D4FE58A"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3D25A33E" w14:textId="21C54361" w:rsidR="00CE3DC0" w:rsidRPr="00CE3DC0" w:rsidRDefault="00CE3DC0" w:rsidP="00CE3DC0">
      <w:pPr>
        <w:spacing w:after="0" w:line="240" w:lineRule="auto"/>
        <w:ind w:firstLine="720"/>
        <w:jc w:val="both"/>
        <w:rPr>
          <w:rFonts w:ascii="Times New Roman" w:eastAsiaTheme="minorHAnsi" w:hAnsi="Times New Roman"/>
          <w:sz w:val="24"/>
          <w:szCs w:val="24"/>
        </w:rPr>
      </w:pPr>
      <w:proofErr w:type="spellStart"/>
      <w:r w:rsidRPr="00CE3DC0">
        <w:rPr>
          <w:rFonts w:ascii="Times New Roman" w:eastAsiaTheme="minorHAnsi" w:hAnsi="Times New Roman"/>
          <w:sz w:val="24"/>
          <w:szCs w:val="24"/>
        </w:rPr>
        <w:t>КУС</w:t>
      </w:r>
      <w:r w:rsidR="00B3200E">
        <w:rPr>
          <w:rFonts w:ascii="Times New Roman" w:eastAsiaTheme="minorHAnsi" w:hAnsi="Times New Roman"/>
          <w:sz w:val="24"/>
          <w:szCs w:val="24"/>
        </w:rPr>
        <w:t>дс</w:t>
      </w:r>
      <w:proofErr w:type="spellEnd"/>
      <w:r w:rsidRPr="00CE3DC0">
        <w:rPr>
          <w:rFonts w:ascii="Times New Roman" w:eastAsiaTheme="minorHAnsi" w:hAnsi="Times New Roman"/>
          <w:sz w:val="24"/>
          <w:szCs w:val="24"/>
        </w:rPr>
        <w:t xml:space="preserve"> - коэффициент уровня оказания медицинской помощи в условиях дневного стационара в медицинской организации, в которой был пролечен пациент.</w:t>
      </w:r>
    </w:p>
    <w:p w14:paraId="67F45FA2" w14:textId="25C8BD10"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Коэффициент уровня оказания медицинской помощи устанавливается настоящим Тарифным соглашением, в разрезе трех уровней оказания медицинской помощи дифференцированно для медицинских организаций с учетом выделенных подуровней оказания медицинской помощи. Коэффициент уровня оказания стационарной медицинской помощи (</w:t>
      </w:r>
      <w:proofErr w:type="spellStart"/>
      <w:r w:rsidRPr="00CE3DC0">
        <w:rPr>
          <w:rFonts w:ascii="Times New Roman" w:eastAsiaTheme="minorHAnsi" w:hAnsi="Times New Roman"/>
          <w:sz w:val="24"/>
          <w:szCs w:val="24"/>
        </w:rPr>
        <w:t>КУС</w:t>
      </w:r>
      <w:r w:rsidR="00B3200E">
        <w:rPr>
          <w:rFonts w:ascii="Times New Roman" w:eastAsiaTheme="minorHAnsi" w:hAnsi="Times New Roman"/>
          <w:sz w:val="24"/>
          <w:szCs w:val="24"/>
        </w:rPr>
        <w:t>дс</w:t>
      </w:r>
      <w:proofErr w:type="spellEnd"/>
      <w:r w:rsidRPr="00CE3DC0">
        <w:rPr>
          <w:rFonts w:ascii="Times New Roman" w:eastAsiaTheme="minorHAnsi" w:hAnsi="Times New Roman"/>
          <w:sz w:val="24"/>
          <w:szCs w:val="24"/>
        </w:rPr>
        <w:t xml:space="preserve">), учитывает этапность предоставления медицинской помощи в соответствии с порядками её оказания, а также уровень оснащенности медицинской организации. Отражает разницу в затратах на оказание медицинской помощи с учётом тяжести состояния пациента, </w:t>
      </w:r>
      <w:r w:rsidRPr="00CE3DC0">
        <w:rPr>
          <w:rFonts w:ascii="Times New Roman" w:eastAsiaTheme="minorHAnsi" w:hAnsi="Times New Roman"/>
          <w:sz w:val="24"/>
          <w:szCs w:val="24"/>
        </w:rPr>
        <w:lastRenderedPageBreak/>
        <w:t xml:space="preserve">наличия у него осложнений, проведения углублённых исследований, установлен для медицинских организаций в </w:t>
      </w:r>
      <w:r w:rsidRPr="00B3200E">
        <w:rPr>
          <w:rFonts w:ascii="Times New Roman" w:eastAsiaTheme="minorHAnsi" w:hAnsi="Times New Roman"/>
          <w:sz w:val="24"/>
          <w:szCs w:val="24"/>
        </w:rPr>
        <w:t xml:space="preserve">Приложением </w:t>
      </w:r>
      <w:r w:rsidR="00624821" w:rsidRPr="00B3200E">
        <w:rPr>
          <w:rFonts w:ascii="Times New Roman" w:eastAsiaTheme="minorHAnsi" w:hAnsi="Times New Roman"/>
          <w:b/>
          <w:sz w:val="24"/>
          <w:szCs w:val="24"/>
        </w:rPr>
        <w:t>23</w:t>
      </w:r>
      <w:r w:rsidRPr="00CE3DC0">
        <w:rPr>
          <w:rFonts w:ascii="Times New Roman" w:eastAsiaTheme="minorHAnsi" w:hAnsi="Times New Roman"/>
          <w:sz w:val="24"/>
          <w:szCs w:val="24"/>
        </w:rPr>
        <w:t xml:space="preserve"> к настоящему Тарифному соглашению.</w:t>
      </w:r>
    </w:p>
    <w:p w14:paraId="2505A916" w14:textId="48EC83EB"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Перечень КСГ, для которых не применяется коэффициент уровня оказания медицинской помощи, приведен в </w:t>
      </w:r>
      <w:r w:rsidRPr="00B3200E">
        <w:rPr>
          <w:rFonts w:ascii="Times New Roman" w:eastAsiaTheme="minorHAnsi" w:hAnsi="Times New Roman"/>
          <w:sz w:val="24"/>
          <w:szCs w:val="24"/>
        </w:rPr>
        <w:t xml:space="preserve">Приложении </w:t>
      </w:r>
      <w:r w:rsidR="00624821" w:rsidRPr="00B3200E">
        <w:rPr>
          <w:rFonts w:ascii="Times New Roman" w:eastAsiaTheme="minorHAnsi" w:hAnsi="Times New Roman"/>
          <w:b/>
          <w:sz w:val="24"/>
          <w:szCs w:val="24"/>
        </w:rPr>
        <w:t>23</w:t>
      </w:r>
      <w:r w:rsidRPr="00CE3DC0">
        <w:rPr>
          <w:rFonts w:ascii="Times New Roman" w:eastAsiaTheme="minorHAnsi" w:hAnsi="Times New Roman"/>
          <w:sz w:val="24"/>
          <w:szCs w:val="24"/>
        </w:rPr>
        <w:t xml:space="preserve"> в графе 3, отмечен знаком «+».</w:t>
      </w:r>
    </w:p>
    <w:p w14:paraId="653485A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2AF887FA" w14:textId="77777777" w:rsidR="00CE3DC0" w:rsidRPr="007F0D48" w:rsidRDefault="00CE3DC0" w:rsidP="00CE3DC0">
      <w:pPr>
        <w:spacing w:after="0" w:line="240" w:lineRule="auto"/>
        <w:ind w:firstLine="720"/>
        <w:jc w:val="both"/>
        <w:rPr>
          <w:rFonts w:ascii="Times New Roman" w:eastAsiaTheme="minorHAnsi" w:hAnsi="Times New Roman"/>
          <w:sz w:val="24"/>
          <w:szCs w:val="24"/>
          <w:u w:val="single"/>
        </w:rPr>
      </w:pPr>
      <w:r w:rsidRPr="007F0D48">
        <w:rPr>
          <w:rFonts w:ascii="Times New Roman" w:eastAsiaTheme="minorHAnsi" w:hAnsi="Times New Roman"/>
          <w:sz w:val="24"/>
          <w:szCs w:val="24"/>
          <w:u w:val="single"/>
        </w:rPr>
        <w:t xml:space="preserve">Особенности формирования и оплаты некоторых </w:t>
      </w:r>
      <w:proofErr w:type="gramStart"/>
      <w:r w:rsidRPr="007F0D48">
        <w:rPr>
          <w:rFonts w:ascii="Times New Roman" w:eastAsiaTheme="minorHAnsi" w:hAnsi="Times New Roman"/>
          <w:sz w:val="24"/>
          <w:szCs w:val="24"/>
          <w:u w:val="single"/>
        </w:rPr>
        <w:t>КСГ .</w:t>
      </w:r>
      <w:proofErr w:type="gramEnd"/>
    </w:p>
    <w:p w14:paraId="1B8544A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1) КСГ «Лучевая терапия уровень затрат 1» (КСГ 44), «Лучевая терапия уровень затрат 2» (КСГ 45), «Лучевая терапия уровень затрат 3» (КСГ 46) оплачиваются в полном объёме в случае достижения полной дозы облучения, рассчитанной в соответствии с локализацией и другими характеристиками опухоли;</w:t>
      </w:r>
    </w:p>
    <w:p w14:paraId="62A7BBC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2) за законченный случай лечения заболевания, включенного в КСГ «Экстракорпоральное оплодотворение» (КСГ 5) при проведении процедуры экстракорпорального оплодотворения (ЭКО) принимается процедура ЭКО, завершенная переносом эмбрионов в полость матки; </w:t>
      </w:r>
    </w:p>
    <w:p w14:paraId="57DB4D21" w14:textId="2109DCAA"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3) КСГ Лекарственная терапия при хронических вирусных гепатитах в дневном стационаре (КСГ 21 «Вирусный гепатит B хронический, лекарственная терапия», КСГ 22 «Вирусный гепатит С хронический, лекарственная терапия при инфицировании вирусом генотипа 2, 3», КСГ 23 «Вирусный гепатит С хронический на стадии цирроза печени, лекарственная терапия при инфицировании вирусом генотипа 2, 3» и КСГ 24 Вирусный гепатит С хронический на стадии цирроза печени, лекарственная терапия при инфицировании вирусом генотипа 1, 4) формируется по комбинации кода (двух кодов) МКБ 10 и кодов Номенклатуры. Коэффициент </w:t>
      </w:r>
      <w:proofErr w:type="spellStart"/>
      <w:r w:rsidRPr="00CE3DC0">
        <w:rPr>
          <w:rFonts w:ascii="Times New Roman" w:eastAsiaTheme="minorHAnsi" w:hAnsi="Times New Roman"/>
          <w:sz w:val="24"/>
          <w:szCs w:val="24"/>
        </w:rPr>
        <w:t>затратоёмкости</w:t>
      </w:r>
      <w:proofErr w:type="spellEnd"/>
      <w:r w:rsidRPr="00CE3DC0">
        <w:rPr>
          <w:rFonts w:ascii="Times New Roman" w:eastAsiaTheme="minorHAnsi" w:hAnsi="Times New Roman"/>
          <w:sz w:val="24"/>
          <w:szCs w:val="24"/>
        </w:rPr>
        <w:t xml:space="preserve"> </w:t>
      </w:r>
      <w:r w:rsidR="00B3200E">
        <w:rPr>
          <w:rFonts w:ascii="Times New Roman" w:eastAsiaTheme="minorHAnsi" w:hAnsi="Times New Roman"/>
          <w:sz w:val="24"/>
          <w:szCs w:val="24"/>
        </w:rPr>
        <w:t xml:space="preserve">для вышеуказанных групп </w:t>
      </w:r>
      <w:r w:rsidRPr="00CE3DC0">
        <w:rPr>
          <w:rFonts w:ascii="Times New Roman" w:eastAsiaTheme="minorHAnsi" w:hAnsi="Times New Roman"/>
          <w:sz w:val="24"/>
          <w:szCs w:val="24"/>
        </w:rPr>
        <w:t>приведен в расчете на усредненные затраты на 1 месяц терапии.</w:t>
      </w:r>
    </w:p>
    <w:p w14:paraId="132ADFA8"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6ED2DC63"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В случае пересечения сроков лечения в отделении дневного стационара со сроками лечения в круглосуточном стационаре в разных или одной и той же медицинской организации, а также сроков лечения в дневных стационарах разных медицинских организаций, оплачиваются оба случая, с обязательным проведением медико-экономических экспертиз случаев пересечения.</w:t>
      </w:r>
    </w:p>
    <w:p w14:paraId="2A5DB03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В дневных стационарах, учет фактического количества </w:t>
      </w:r>
      <w:proofErr w:type="spellStart"/>
      <w:r w:rsidRPr="00CE3DC0">
        <w:rPr>
          <w:rFonts w:ascii="Times New Roman" w:eastAsiaTheme="minorHAnsi" w:hAnsi="Times New Roman"/>
          <w:sz w:val="24"/>
          <w:szCs w:val="24"/>
        </w:rPr>
        <w:t>пациенто</w:t>
      </w:r>
      <w:proofErr w:type="spellEnd"/>
      <w:r w:rsidRPr="00CE3DC0">
        <w:rPr>
          <w:rFonts w:ascii="Times New Roman" w:eastAsiaTheme="minorHAnsi" w:hAnsi="Times New Roman"/>
          <w:sz w:val="24"/>
          <w:szCs w:val="24"/>
        </w:rPr>
        <w:t>-дней осуществляется в следующем порядке:</w:t>
      </w:r>
    </w:p>
    <w:p w14:paraId="673CDC67"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день поступления и день выписки считаются за два дня лечения, за исключением пребывания больного в дневном стационаре в течение одного календарного дня;</w:t>
      </w:r>
    </w:p>
    <w:p w14:paraId="24E059C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при переводе больного из одного отделения дневного стационара в другое отделение дневного стационара, дата окончания лечения в одном отделении не должна соответствовать дате начала лечения в другом отделении;</w:t>
      </w:r>
    </w:p>
    <w:p w14:paraId="4DDFD7AB"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при переводе больного из круглосуточного стационара на долечивание в дневной стационар дата госпитализации в дневной стационар не должна соответствовать дате выписки из круглосуточного стационара (и наоборот);</w:t>
      </w:r>
    </w:p>
    <w:p w14:paraId="1F618873"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при переводе больного из круглосуточного стационара в дневной стационар (либо, наоборот) в пределах одной медицинской организации, лечение оплачивается в рамках одного случая по КСГ с наибольшим размером оплаты;</w:t>
      </w:r>
    </w:p>
    <w:p w14:paraId="7BBC68A2"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при переводе больного из круглосуточного стационара одной медицинской организации в дневной стационар другого юридического лица (и, наоборот, в случае возникновения необходимости круглосуточного наблюдения) оплата проводится по двум КСГ, с учётом длительности пребывания пациента на койке дневного и круглосуточного стационаров. По каждому случаю, оплаченному по стоимости полной КСГ. Учёт таких случаев проводится раздельно по каждому заболеванию.</w:t>
      </w:r>
    </w:p>
    <w:p w14:paraId="06070C4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576F02B1"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Оплата сверхкоротких, в том числе прерванных случаев лечения, при которых </w:t>
      </w:r>
      <w:r w:rsidRPr="00B3200E">
        <w:rPr>
          <w:rFonts w:ascii="Times New Roman" w:eastAsiaTheme="minorHAnsi" w:hAnsi="Times New Roman"/>
          <w:b/>
          <w:sz w:val="24"/>
          <w:szCs w:val="24"/>
        </w:rPr>
        <w:t>длительность</w:t>
      </w:r>
      <w:r w:rsidRPr="00CE3DC0">
        <w:rPr>
          <w:rFonts w:ascii="Times New Roman" w:eastAsiaTheme="minorHAnsi" w:hAnsi="Times New Roman"/>
          <w:sz w:val="24"/>
          <w:szCs w:val="24"/>
        </w:rPr>
        <w:t xml:space="preserve"> лечения составляет менее 3 дней включительно, производится в размере:</w:t>
      </w:r>
    </w:p>
    <w:p w14:paraId="58C726A7"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lastRenderedPageBreak/>
        <w:t xml:space="preserve">- 80 % от стоимости КСГ,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w:t>
      </w:r>
    </w:p>
    <w:p w14:paraId="6B22B326"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- 25 % от стоимости КСГ, в случае если хирургическое лечение либо другое вмешательство, определяющее отнесение случая к КСГ, не проводилось (основным классификационным критерием отнесения к КСГ является диагноз МКБ 10 или сложные (комплексные) услуги по медицинской реабилитации).</w:t>
      </w:r>
    </w:p>
    <w:p w14:paraId="2D3FBAE2"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Исключением являются случаи лечения, относящиеся к КСГ, оплата по которым производится в полном объеме (100%) независимо от длительности лечения. </w:t>
      </w:r>
    </w:p>
    <w:p w14:paraId="00F1302B" w14:textId="02F6547E"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Перечень размеров оплаты по КСГ при длительности лечения менее 3-х дней включительно указаны в </w:t>
      </w:r>
      <w:r w:rsidR="00624821" w:rsidRPr="00B3200E">
        <w:rPr>
          <w:rFonts w:ascii="Times New Roman" w:eastAsiaTheme="minorHAnsi" w:hAnsi="Times New Roman"/>
          <w:sz w:val="24"/>
          <w:szCs w:val="24"/>
        </w:rPr>
        <w:t xml:space="preserve">Приложении </w:t>
      </w:r>
      <w:r w:rsidR="00B3200E">
        <w:rPr>
          <w:rFonts w:ascii="Times New Roman" w:eastAsiaTheme="minorHAnsi" w:hAnsi="Times New Roman"/>
          <w:b/>
          <w:sz w:val="24"/>
          <w:szCs w:val="24"/>
        </w:rPr>
        <w:t>16</w:t>
      </w:r>
      <w:r w:rsidR="00624821" w:rsidRPr="00B3200E">
        <w:rPr>
          <w:rFonts w:ascii="Times New Roman" w:eastAsiaTheme="minorHAnsi" w:hAnsi="Times New Roman"/>
          <w:sz w:val="24"/>
          <w:szCs w:val="24"/>
        </w:rPr>
        <w:t xml:space="preserve"> </w:t>
      </w:r>
      <w:r w:rsidRPr="00CE3DC0">
        <w:rPr>
          <w:rFonts w:ascii="Times New Roman" w:eastAsiaTheme="minorHAnsi" w:hAnsi="Times New Roman"/>
          <w:sz w:val="24"/>
          <w:szCs w:val="24"/>
        </w:rPr>
        <w:t>к настоящему Тарифному соглашению, в графе 4 с указанием соответствующего знака – «100%», «80%», «25%».</w:t>
      </w:r>
    </w:p>
    <w:p w14:paraId="3FD1A0B6"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680F3DB5" w14:textId="369F83FC" w:rsidR="00CE3DC0" w:rsidRPr="0032211B" w:rsidRDefault="00A7631B" w:rsidP="0032211B">
      <w:pPr>
        <w:pStyle w:val="3"/>
        <w:ind w:firstLine="709"/>
        <w:rPr>
          <w:rFonts w:ascii="Times New Roman" w:eastAsiaTheme="minorHAnsi" w:hAnsi="Times New Roman"/>
          <w:b w:val="0"/>
          <w:color w:val="auto"/>
          <w:sz w:val="24"/>
          <w:szCs w:val="24"/>
        </w:rPr>
      </w:pPr>
      <w:bookmarkStart w:id="8" w:name="_Toc470793173"/>
      <w:r>
        <w:rPr>
          <w:rFonts w:ascii="Times New Roman" w:eastAsiaTheme="minorHAnsi" w:hAnsi="Times New Roman"/>
          <w:color w:val="auto"/>
          <w:sz w:val="24"/>
          <w:szCs w:val="24"/>
        </w:rPr>
        <w:t>2</w:t>
      </w:r>
      <w:r w:rsidR="00CE3DC0" w:rsidRPr="0032211B">
        <w:rPr>
          <w:rFonts w:ascii="Times New Roman" w:eastAsiaTheme="minorHAnsi" w:hAnsi="Times New Roman"/>
          <w:color w:val="auto"/>
          <w:sz w:val="24"/>
          <w:szCs w:val="24"/>
        </w:rPr>
        <w:t>. Порядок оплаты случаев лечения в условиях дневного стационара по профилю «Медицинская реабилитация».</w:t>
      </w:r>
      <w:bookmarkEnd w:id="8"/>
    </w:p>
    <w:p w14:paraId="2BBF3B0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Лечение по профилю медицинская реабилитация производится в условиях дневного стационара. Критерием для определения индивидуальной маршрутизации пациента служит оценка состояния по "Модифицированной шкале </w:t>
      </w:r>
      <w:proofErr w:type="spellStart"/>
      <w:r w:rsidRPr="00CE3DC0">
        <w:rPr>
          <w:rFonts w:ascii="Times New Roman" w:eastAsiaTheme="minorHAnsi" w:hAnsi="Times New Roman"/>
          <w:sz w:val="24"/>
          <w:szCs w:val="24"/>
        </w:rPr>
        <w:t>Рэнкин</w:t>
      </w:r>
      <w:proofErr w:type="spellEnd"/>
      <w:r w:rsidRPr="00CE3DC0">
        <w:rPr>
          <w:rFonts w:ascii="Times New Roman" w:eastAsiaTheme="minorHAnsi" w:hAnsi="Times New Roman"/>
          <w:sz w:val="24"/>
          <w:szCs w:val="24"/>
        </w:rPr>
        <w:t xml:space="preserve"> (</w:t>
      </w:r>
      <w:proofErr w:type="spellStart"/>
      <w:r w:rsidRPr="00CE3DC0">
        <w:rPr>
          <w:rFonts w:ascii="Times New Roman" w:eastAsiaTheme="minorHAnsi" w:hAnsi="Times New Roman"/>
          <w:sz w:val="24"/>
          <w:szCs w:val="24"/>
        </w:rPr>
        <w:t>mRS</w:t>
      </w:r>
      <w:proofErr w:type="spellEnd"/>
      <w:r w:rsidRPr="00CE3DC0">
        <w:rPr>
          <w:rFonts w:ascii="Times New Roman" w:eastAsiaTheme="minorHAnsi" w:hAnsi="Times New Roman"/>
          <w:sz w:val="24"/>
          <w:szCs w:val="24"/>
        </w:rPr>
        <w:t xml:space="preserve">)". При оценке по шкале </w:t>
      </w:r>
      <w:proofErr w:type="spellStart"/>
      <w:r w:rsidRPr="00CE3DC0">
        <w:rPr>
          <w:rFonts w:ascii="Times New Roman" w:eastAsiaTheme="minorHAnsi" w:hAnsi="Times New Roman"/>
          <w:sz w:val="24"/>
          <w:szCs w:val="24"/>
        </w:rPr>
        <w:t>Рэнкин</w:t>
      </w:r>
      <w:proofErr w:type="spellEnd"/>
      <w:r w:rsidRPr="00CE3DC0">
        <w:rPr>
          <w:rFonts w:ascii="Times New Roman" w:eastAsiaTheme="minorHAnsi" w:hAnsi="Times New Roman"/>
          <w:sz w:val="24"/>
          <w:szCs w:val="24"/>
        </w:rPr>
        <w:t xml:space="preserve"> 3 и менее, пациент получает реабилитационную помощь в условиях дневного стационара.</w:t>
      </w:r>
    </w:p>
    <w:p w14:paraId="624808BB"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Отнесение к КСГ, охватывающим случаи оказания реабилитационной помощи, производится по коду сложных и комплексных услуг Номенклатуры. </w:t>
      </w:r>
    </w:p>
    <w:p w14:paraId="0083C694"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За законченный случай лечения, включенного в КСГ реабилитационного профиля (коды КСГ 111-118) предъявляется к оплате при условии выполнения основного объема лечебно-диагностических мероприятий, предусмотренных порядками, стандартами, протоколами и клиническими рекомендациями реабилитационной помощи и соответствующей длительности лечения. </w:t>
      </w:r>
    </w:p>
    <w:p w14:paraId="5A65CAAB"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0E1CF717" w14:textId="2DB05975" w:rsidR="00CE3DC0" w:rsidRPr="0032211B" w:rsidRDefault="00A7631B" w:rsidP="0032211B">
      <w:pPr>
        <w:pStyle w:val="3"/>
        <w:ind w:firstLine="709"/>
        <w:rPr>
          <w:rFonts w:ascii="Times New Roman" w:eastAsiaTheme="minorHAnsi" w:hAnsi="Times New Roman"/>
          <w:b w:val="0"/>
          <w:color w:val="auto"/>
          <w:sz w:val="24"/>
          <w:szCs w:val="24"/>
        </w:rPr>
      </w:pPr>
      <w:bookmarkStart w:id="9" w:name="_Toc470793174"/>
      <w:r>
        <w:rPr>
          <w:rFonts w:ascii="Times New Roman" w:eastAsiaTheme="minorHAnsi" w:hAnsi="Times New Roman"/>
          <w:color w:val="auto"/>
          <w:sz w:val="24"/>
          <w:szCs w:val="24"/>
        </w:rPr>
        <w:t>3</w:t>
      </w:r>
      <w:r w:rsidR="00CE3DC0" w:rsidRPr="0032211B">
        <w:rPr>
          <w:rFonts w:ascii="Times New Roman" w:eastAsiaTheme="minorHAnsi" w:hAnsi="Times New Roman"/>
          <w:color w:val="auto"/>
          <w:sz w:val="24"/>
          <w:szCs w:val="24"/>
        </w:rPr>
        <w:t>. Оплата случаев лечения, предполагающих сочетание оказания высокотехнологичной и специализированной медицинской помощи пациенту в условиях дневного стационара.</w:t>
      </w:r>
      <w:bookmarkEnd w:id="9"/>
    </w:p>
    <w:p w14:paraId="083FDAB1"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14:paraId="14B567A9"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14:paraId="0E566A15"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6D8B9355" w14:textId="6E05B841" w:rsidR="00CE3DC0" w:rsidRPr="0032211B" w:rsidRDefault="00A7631B" w:rsidP="0032211B">
      <w:pPr>
        <w:pStyle w:val="3"/>
        <w:ind w:firstLine="709"/>
        <w:rPr>
          <w:rFonts w:ascii="Times New Roman" w:eastAsiaTheme="minorHAnsi" w:hAnsi="Times New Roman"/>
          <w:color w:val="auto"/>
          <w:sz w:val="24"/>
          <w:szCs w:val="24"/>
        </w:rPr>
      </w:pPr>
      <w:bookmarkStart w:id="10" w:name="_Toc470793175"/>
      <w:r>
        <w:rPr>
          <w:rFonts w:ascii="Times New Roman" w:eastAsiaTheme="minorHAnsi" w:hAnsi="Times New Roman"/>
          <w:color w:val="auto"/>
          <w:sz w:val="24"/>
          <w:szCs w:val="24"/>
        </w:rPr>
        <w:t>4</w:t>
      </w:r>
      <w:r w:rsidR="00CE3DC0" w:rsidRPr="0032211B">
        <w:rPr>
          <w:rFonts w:ascii="Times New Roman" w:eastAsiaTheme="minorHAnsi" w:hAnsi="Times New Roman"/>
          <w:color w:val="auto"/>
          <w:sz w:val="24"/>
          <w:szCs w:val="24"/>
        </w:rPr>
        <w:t>.</w:t>
      </w:r>
      <w:r w:rsidR="00CE3DC0" w:rsidRPr="0032211B">
        <w:rPr>
          <w:rFonts w:ascii="Times New Roman" w:eastAsiaTheme="minorHAnsi" w:hAnsi="Times New Roman"/>
          <w:color w:val="auto"/>
          <w:sz w:val="24"/>
          <w:szCs w:val="24"/>
        </w:rPr>
        <w:tab/>
        <w:t>Порядок оплаты случаев лечения в условиях дневного стационара по профилю «Нефрология», особенности оплаты КСГ 41.</w:t>
      </w:r>
      <w:bookmarkEnd w:id="10"/>
    </w:p>
    <w:p w14:paraId="1EA017DF"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КСГ 41 «Лекарственная терапия у больных, получающих диализ»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w:t>
      </w:r>
      <w:proofErr w:type="spellStart"/>
      <w:r w:rsidRPr="00CE3DC0">
        <w:rPr>
          <w:rFonts w:ascii="Times New Roman" w:eastAsiaTheme="minorHAnsi" w:hAnsi="Times New Roman"/>
          <w:sz w:val="24"/>
          <w:szCs w:val="24"/>
        </w:rPr>
        <w:t>кальцимиметики</w:t>
      </w:r>
      <w:proofErr w:type="spellEnd"/>
      <w:r w:rsidRPr="00CE3DC0">
        <w:rPr>
          <w:rFonts w:ascii="Times New Roman" w:eastAsiaTheme="minorHAnsi" w:hAnsi="Times New Roman"/>
          <w:sz w:val="24"/>
          <w:szCs w:val="24"/>
        </w:rPr>
        <w:t xml:space="preserve">, препараты витамина Д и др.). </w:t>
      </w:r>
    </w:p>
    <w:p w14:paraId="7EC08061" w14:textId="7B668F2E"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lastRenderedPageBreak/>
        <w:t xml:space="preserve">Законченный случай лечения в дневном стационаре по КСГ 41 «Лекарственная терапия у больных, получающих диализ» предъявляется к оплате за календарный месяц. Стоимость услуг диализа, с учетом количества фактически выполненных услуг, прибавляется в рамках одного случая лечения, по тарифам </w:t>
      </w:r>
      <w:proofErr w:type="gramStart"/>
      <w:r w:rsidRPr="00CE3DC0">
        <w:rPr>
          <w:rFonts w:ascii="Times New Roman" w:eastAsiaTheme="minorHAnsi" w:hAnsi="Times New Roman"/>
          <w:sz w:val="24"/>
          <w:szCs w:val="24"/>
        </w:rPr>
        <w:t>услуг</w:t>
      </w:r>
      <w:proofErr w:type="gramEnd"/>
      <w:r w:rsidRPr="00CE3DC0">
        <w:rPr>
          <w:rFonts w:ascii="Times New Roman" w:eastAsiaTheme="minorHAnsi" w:hAnsi="Times New Roman"/>
          <w:sz w:val="24"/>
          <w:szCs w:val="24"/>
        </w:rPr>
        <w:t xml:space="preserve"> установленных в </w:t>
      </w:r>
      <w:r w:rsidRPr="00B3200E">
        <w:rPr>
          <w:rFonts w:ascii="Times New Roman" w:eastAsiaTheme="minorHAnsi" w:hAnsi="Times New Roman"/>
          <w:sz w:val="24"/>
          <w:szCs w:val="24"/>
        </w:rPr>
        <w:t xml:space="preserve">Приложении </w:t>
      </w:r>
      <w:r w:rsidR="009D49D4" w:rsidRPr="00B3200E">
        <w:rPr>
          <w:rFonts w:ascii="Times New Roman" w:eastAsiaTheme="minorHAnsi" w:hAnsi="Times New Roman"/>
          <w:b/>
          <w:sz w:val="24"/>
          <w:szCs w:val="24"/>
        </w:rPr>
        <w:t>26</w:t>
      </w:r>
      <w:r w:rsidR="009D49D4">
        <w:rPr>
          <w:rFonts w:ascii="Times New Roman" w:eastAsiaTheme="minorHAnsi" w:hAnsi="Times New Roman"/>
          <w:sz w:val="24"/>
          <w:szCs w:val="24"/>
        </w:rPr>
        <w:t xml:space="preserve"> </w:t>
      </w:r>
      <w:r w:rsidRPr="00CE3DC0">
        <w:rPr>
          <w:rFonts w:ascii="Times New Roman" w:eastAsiaTheme="minorHAnsi" w:hAnsi="Times New Roman"/>
          <w:sz w:val="24"/>
          <w:szCs w:val="24"/>
        </w:rPr>
        <w:t>к настоящему Тарифному соглашению. В случае проведения 9 и более услуг диализа за отчетный месяц КСГ 41 подлежит оплате в размере 100%, от 5 до 8 услуг включительно – 50%, 4 и менее услуг – 25%.</w:t>
      </w:r>
    </w:p>
    <w:p w14:paraId="3A09F62F"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На каждый законченный случай оформляется медицинская карта стационарного больного. За один отчётный месяц может быть предъявлено к оплате не более одного законченного случая лечения по КСГ41. </w:t>
      </w:r>
    </w:p>
    <w:p w14:paraId="2B36471C"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Пересечения сроков лечения в круглосуточном стационаре с периодом лечения в дневном стационаре по КСГ41 «Лекарственная терапия у больных, получающих диализ» не допускается. В случае нахождения пациента в круглосуточном стационаре в период лечения в дневном стационаре по КСГ41 «Лекарственная терапия у больных, получающих диализ», законченный случай по КСГ 41 должен быть завершён датой госпитализации пациента в круглосуточный стационар или датой оказания последней услуги диализа в отчетном месяце. При этом предъявление к оплате законченного случая по КСГ 41 и услуг диализа осуществляется в соответствии с изложенными в настоящем пункте правилами. </w:t>
      </w:r>
    </w:p>
    <w:p w14:paraId="5C52D570"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70D3027A" w14:textId="40E55DFA" w:rsidR="00CE3DC0" w:rsidRPr="0032211B" w:rsidRDefault="00A7631B" w:rsidP="0032211B">
      <w:pPr>
        <w:pStyle w:val="3"/>
        <w:ind w:firstLine="709"/>
        <w:rPr>
          <w:rFonts w:ascii="Times New Roman" w:eastAsiaTheme="minorHAnsi" w:hAnsi="Times New Roman"/>
          <w:b w:val="0"/>
          <w:color w:val="auto"/>
          <w:sz w:val="24"/>
          <w:szCs w:val="24"/>
        </w:rPr>
      </w:pPr>
      <w:bookmarkStart w:id="11" w:name="_Toc470793176"/>
      <w:r>
        <w:rPr>
          <w:rFonts w:ascii="Times New Roman" w:eastAsiaTheme="minorHAnsi" w:hAnsi="Times New Roman"/>
          <w:color w:val="auto"/>
          <w:sz w:val="24"/>
          <w:szCs w:val="24"/>
        </w:rPr>
        <w:t>5</w:t>
      </w:r>
      <w:r w:rsidR="00CE3DC0" w:rsidRPr="0032211B">
        <w:rPr>
          <w:rFonts w:ascii="Times New Roman" w:eastAsiaTheme="minorHAnsi" w:hAnsi="Times New Roman"/>
          <w:color w:val="auto"/>
          <w:sz w:val="24"/>
          <w:szCs w:val="24"/>
        </w:rPr>
        <w:t>.</w:t>
      </w:r>
      <w:r w:rsidR="00CE3DC0" w:rsidRPr="0032211B">
        <w:rPr>
          <w:rFonts w:ascii="Times New Roman" w:eastAsiaTheme="minorHAnsi" w:hAnsi="Times New Roman"/>
          <w:color w:val="auto"/>
          <w:sz w:val="24"/>
          <w:szCs w:val="24"/>
        </w:rPr>
        <w:tab/>
        <w:t>Особенности формирования реестров медицинской помощи:</w:t>
      </w:r>
      <w:bookmarkEnd w:id="11"/>
    </w:p>
    <w:p w14:paraId="6A12E586"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p>
    <w:p w14:paraId="71FC3266" w14:textId="5F410235" w:rsidR="00CE3DC0" w:rsidRPr="00CE3DC0" w:rsidRDefault="00A7631B" w:rsidP="00CE3DC0">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5</w:t>
      </w:r>
      <w:r w:rsidR="00CE3DC0" w:rsidRPr="00CE3DC0">
        <w:rPr>
          <w:rFonts w:ascii="Times New Roman" w:eastAsiaTheme="minorHAnsi" w:hAnsi="Times New Roman"/>
          <w:sz w:val="24"/>
          <w:szCs w:val="24"/>
        </w:rPr>
        <w:t>.1.</w:t>
      </w:r>
      <w:r w:rsidR="00CE3DC0" w:rsidRPr="00CE3DC0">
        <w:rPr>
          <w:rFonts w:ascii="Times New Roman" w:eastAsiaTheme="minorHAnsi" w:hAnsi="Times New Roman"/>
          <w:sz w:val="24"/>
          <w:szCs w:val="24"/>
        </w:rPr>
        <w:tab/>
        <w:t>Реестр счетов и счет на оплату медицинской помощи, оказанной в дневных стационарах, заполняется на основании «Карты больного дневного стационара поликлиники (стационара на дому, стационара дневного пребывания при стационаре)» форма № 003-2/у;</w:t>
      </w:r>
    </w:p>
    <w:p w14:paraId="73266265" w14:textId="69D17390" w:rsidR="00CE3DC0" w:rsidRPr="00CE3DC0" w:rsidRDefault="00A7631B" w:rsidP="00CE3DC0">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5</w:t>
      </w:r>
      <w:r w:rsidR="00CE3DC0" w:rsidRPr="00CE3DC0">
        <w:rPr>
          <w:rFonts w:ascii="Times New Roman" w:eastAsiaTheme="minorHAnsi" w:hAnsi="Times New Roman"/>
          <w:sz w:val="24"/>
          <w:szCs w:val="24"/>
        </w:rPr>
        <w:t>.2.</w:t>
      </w:r>
      <w:r w:rsidR="00CE3DC0" w:rsidRPr="00CE3DC0">
        <w:rPr>
          <w:rFonts w:ascii="Times New Roman" w:eastAsiaTheme="minorHAnsi" w:hAnsi="Times New Roman"/>
          <w:sz w:val="24"/>
          <w:szCs w:val="24"/>
        </w:rPr>
        <w:tab/>
        <w:t>При проведении процедуры экстракорпорального оплодотворения (ЭКО) - на основании:</w:t>
      </w:r>
    </w:p>
    <w:p w14:paraId="2299B9E6"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«Карты больного дневного стационара поликлиники (стационара на дому, стационара дневного пребывания при стационаре)» форма № 003-2/у с вкладышем в медицинскую карту больного при применении методов вспомогательных репродуктивных технологий (по форме, утвержденной приказом Министерства здравоохранения Российской Федерации от 30 августа 2012 года № 107н - приложение №3);</w:t>
      </w:r>
    </w:p>
    <w:p w14:paraId="7E7D741C" w14:textId="77777777" w:rsidR="00CE3DC0" w:rsidRP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 xml:space="preserve">- Направления для проведения процедуры ЭКО за счет средств ОМС (форма по приложению №1 к информационно-методическому письму Министерства здравоохранения Российской Федерации и Федерального фонда обязательного медицинского страхования от 28 февраля 2013 года № 15-4/10/2-1326); </w:t>
      </w:r>
    </w:p>
    <w:p w14:paraId="2DDC41EC" w14:textId="632A1B8B" w:rsidR="00CE3DC0" w:rsidRPr="00CE3DC0" w:rsidRDefault="00A7631B" w:rsidP="00CE3DC0">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5</w:t>
      </w:r>
      <w:r w:rsidR="00CE3DC0" w:rsidRPr="00CE3DC0">
        <w:rPr>
          <w:rFonts w:ascii="Times New Roman" w:eastAsiaTheme="minorHAnsi" w:hAnsi="Times New Roman"/>
          <w:sz w:val="24"/>
          <w:szCs w:val="24"/>
        </w:rPr>
        <w:t>.3. Для целей персонифицированного учета медицинской помощи реестр счетов и счет на оплату медицинской помощи, оказанной в дневных стационарах, представляется ежемесячно.</w:t>
      </w:r>
    </w:p>
    <w:p w14:paraId="51FC8060" w14:textId="75D9B600" w:rsidR="00CE3DC0" w:rsidRDefault="00CE3DC0" w:rsidP="00CE3DC0">
      <w:pPr>
        <w:spacing w:after="0" w:line="240" w:lineRule="auto"/>
        <w:ind w:firstLine="720"/>
        <w:jc w:val="both"/>
        <w:rPr>
          <w:rFonts w:ascii="Times New Roman" w:eastAsiaTheme="minorHAnsi" w:hAnsi="Times New Roman"/>
          <w:sz w:val="24"/>
          <w:szCs w:val="24"/>
        </w:rPr>
      </w:pPr>
      <w:r w:rsidRPr="00CE3DC0">
        <w:rPr>
          <w:rFonts w:ascii="Times New Roman" w:eastAsiaTheme="minorHAnsi" w:hAnsi="Times New Roman"/>
          <w:sz w:val="24"/>
          <w:szCs w:val="24"/>
        </w:rPr>
        <w:t>Для проверки достоверности представляемых реестров счетов в медицинской организации должно быть обеспечено централизованное хранение медицинских карт больных дневных стационаров, медицинских карт стационарных больных, проходящих лечение в медицинской организации, медицинской карты амбулаторного больного. При отсутствии вышеуказанных карт в медицинской организации, предъявленные к оплате суммы, считаются необоснованными.</w:t>
      </w:r>
    </w:p>
    <w:p w14:paraId="4A7B7AB6" w14:textId="18DBEF05" w:rsidR="00267356" w:rsidRPr="00CF02B4" w:rsidRDefault="00631DEE" w:rsidP="00524229">
      <w:pPr>
        <w:pStyle w:val="a3"/>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cstheme="minorBidi"/>
          <w:sz w:val="24"/>
          <w:szCs w:val="24"/>
        </w:rPr>
        <w:t xml:space="preserve">Порядок направления застрахованных лиц из числа жителей на территории автономного округа на лечение бесплодия методом ЭКО определяется Департаментом здравоохранения Ханты-Мансийского автономного округа </w:t>
      </w:r>
      <w:r w:rsidR="003645C7">
        <w:rPr>
          <w:rFonts w:ascii="Times New Roman" w:eastAsiaTheme="minorHAnsi" w:hAnsi="Times New Roman" w:cstheme="minorBidi"/>
          <w:sz w:val="24"/>
          <w:szCs w:val="24"/>
        </w:rPr>
        <w:t>–</w:t>
      </w:r>
      <w:r w:rsidRPr="00CF02B4">
        <w:rPr>
          <w:rFonts w:ascii="Times New Roman" w:eastAsiaTheme="minorHAnsi" w:hAnsi="Times New Roman" w:cstheme="minorBidi"/>
          <w:sz w:val="24"/>
          <w:szCs w:val="24"/>
        </w:rPr>
        <w:t xml:space="preserve"> Югры</w:t>
      </w:r>
      <w:r w:rsidR="003645C7">
        <w:rPr>
          <w:rFonts w:ascii="Times New Roman" w:eastAsiaTheme="minorHAnsi" w:hAnsi="Times New Roman" w:cstheme="minorBidi"/>
          <w:sz w:val="24"/>
          <w:szCs w:val="24"/>
        </w:rPr>
        <w:t>.</w:t>
      </w:r>
    </w:p>
    <w:p w14:paraId="7E1F6AE9" w14:textId="77777777" w:rsidR="00267356" w:rsidRPr="00CF02B4" w:rsidRDefault="00267356" w:rsidP="00A54B10">
      <w:pPr>
        <w:spacing w:after="0" w:line="240" w:lineRule="auto"/>
        <w:ind w:firstLine="720"/>
        <w:jc w:val="both"/>
        <w:rPr>
          <w:rFonts w:ascii="Times New Roman" w:eastAsiaTheme="minorHAnsi" w:hAnsi="Times New Roman"/>
          <w:sz w:val="24"/>
          <w:szCs w:val="24"/>
        </w:rPr>
      </w:pPr>
    </w:p>
    <w:p w14:paraId="165561D6" w14:textId="77777777" w:rsidR="00267356" w:rsidRPr="00CF02B4" w:rsidRDefault="00BD1715" w:rsidP="00A54B10">
      <w:pPr>
        <w:pStyle w:val="2"/>
        <w:spacing w:before="0"/>
        <w:jc w:val="center"/>
        <w:rPr>
          <w:rFonts w:ascii="Times New Roman" w:eastAsiaTheme="minorHAnsi" w:hAnsi="Times New Roman" w:cs="Times New Roman"/>
          <w:b w:val="0"/>
          <w:color w:val="auto"/>
          <w:sz w:val="24"/>
          <w:szCs w:val="24"/>
        </w:rPr>
      </w:pPr>
      <w:bookmarkStart w:id="12" w:name="_Toc470793177"/>
      <w:r w:rsidRPr="00CF02B4">
        <w:rPr>
          <w:rFonts w:ascii="Times New Roman" w:eastAsiaTheme="minorHAnsi" w:hAnsi="Times New Roman" w:cs="Times New Roman"/>
          <w:color w:val="auto"/>
          <w:sz w:val="24"/>
          <w:szCs w:val="24"/>
        </w:rPr>
        <w:t>Часть 3.</w:t>
      </w:r>
      <w:r w:rsidR="00A36875" w:rsidRPr="00CF02B4">
        <w:rPr>
          <w:rFonts w:ascii="Times New Roman" w:eastAsiaTheme="minorHAnsi" w:hAnsi="Times New Roman" w:cs="Times New Roman"/>
          <w:color w:val="auto"/>
          <w:sz w:val="24"/>
          <w:szCs w:val="24"/>
        </w:rPr>
        <w:t xml:space="preserve"> </w:t>
      </w:r>
      <w:r w:rsidR="007256EE" w:rsidRPr="00CF02B4">
        <w:rPr>
          <w:rFonts w:ascii="Times New Roman" w:eastAsiaTheme="minorHAnsi" w:hAnsi="Times New Roman" w:cs="Times New Roman"/>
          <w:color w:val="auto"/>
          <w:sz w:val="24"/>
          <w:szCs w:val="24"/>
        </w:rPr>
        <w:t>Способы о</w:t>
      </w:r>
      <w:r w:rsidR="00267356" w:rsidRPr="00CF02B4">
        <w:rPr>
          <w:rFonts w:ascii="Times New Roman" w:eastAsiaTheme="minorHAnsi" w:hAnsi="Times New Roman" w:cs="Times New Roman"/>
          <w:color w:val="auto"/>
          <w:sz w:val="24"/>
          <w:szCs w:val="24"/>
        </w:rPr>
        <w:t>плат</w:t>
      </w:r>
      <w:r w:rsidR="007256EE" w:rsidRPr="00CF02B4">
        <w:rPr>
          <w:rFonts w:ascii="Times New Roman" w:eastAsiaTheme="minorHAnsi" w:hAnsi="Times New Roman" w:cs="Times New Roman"/>
          <w:color w:val="auto"/>
          <w:sz w:val="24"/>
          <w:szCs w:val="24"/>
        </w:rPr>
        <w:t>ы</w:t>
      </w:r>
      <w:r w:rsidR="00267356" w:rsidRPr="00CF02B4">
        <w:rPr>
          <w:rFonts w:ascii="Times New Roman" w:eastAsiaTheme="minorHAnsi" w:hAnsi="Times New Roman" w:cs="Times New Roman"/>
          <w:color w:val="auto"/>
          <w:sz w:val="24"/>
          <w:szCs w:val="24"/>
        </w:rPr>
        <w:t xml:space="preserve"> медицинской помощи</w:t>
      </w:r>
      <w:r w:rsidR="00F35CEC" w:rsidRPr="00CF02B4">
        <w:rPr>
          <w:rFonts w:ascii="Times New Roman" w:eastAsiaTheme="minorHAnsi" w:hAnsi="Times New Roman" w:cs="Times New Roman"/>
          <w:color w:val="auto"/>
          <w:sz w:val="24"/>
          <w:szCs w:val="24"/>
        </w:rPr>
        <w:t>, оказанной</w:t>
      </w:r>
      <w:r w:rsidR="004824A2" w:rsidRPr="00CF02B4">
        <w:rPr>
          <w:rFonts w:ascii="Times New Roman" w:eastAsiaTheme="minorHAnsi" w:hAnsi="Times New Roman" w:cs="Times New Roman"/>
          <w:color w:val="auto"/>
          <w:sz w:val="24"/>
          <w:szCs w:val="24"/>
        </w:rPr>
        <w:t xml:space="preserve"> в стационар</w:t>
      </w:r>
      <w:r w:rsidR="00E6279F" w:rsidRPr="00CF02B4">
        <w:rPr>
          <w:rFonts w:ascii="Times New Roman" w:eastAsiaTheme="minorHAnsi" w:hAnsi="Times New Roman" w:cs="Times New Roman"/>
          <w:color w:val="auto"/>
          <w:sz w:val="24"/>
          <w:szCs w:val="24"/>
        </w:rPr>
        <w:t>ных</w:t>
      </w:r>
      <w:r w:rsidR="007256EE" w:rsidRPr="00CF02B4">
        <w:rPr>
          <w:rFonts w:ascii="Times New Roman" w:eastAsiaTheme="minorHAnsi" w:hAnsi="Times New Roman" w:cs="Times New Roman"/>
          <w:color w:val="auto"/>
          <w:sz w:val="24"/>
          <w:szCs w:val="24"/>
        </w:rPr>
        <w:t xml:space="preserve"> </w:t>
      </w:r>
      <w:r w:rsidR="00E6279F" w:rsidRPr="00CF02B4">
        <w:rPr>
          <w:rFonts w:ascii="Times New Roman" w:eastAsiaTheme="minorHAnsi" w:hAnsi="Times New Roman" w:cs="Times New Roman"/>
          <w:color w:val="auto"/>
          <w:sz w:val="24"/>
          <w:szCs w:val="24"/>
        </w:rPr>
        <w:t>условиях</w:t>
      </w:r>
      <w:bookmarkEnd w:id="12"/>
    </w:p>
    <w:p w14:paraId="64970583" w14:textId="77777777" w:rsidR="00BD1715" w:rsidRPr="00CF02B4" w:rsidRDefault="00BD1715" w:rsidP="00A54B10">
      <w:pPr>
        <w:spacing w:after="0" w:line="240" w:lineRule="auto"/>
        <w:ind w:firstLine="720"/>
        <w:jc w:val="center"/>
        <w:rPr>
          <w:rFonts w:ascii="Times New Roman" w:eastAsiaTheme="minorHAnsi" w:hAnsi="Times New Roman"/>
          <w:b/>
          <w:sz w:val="24"/>
          <w:szCs w:val="24"/>
        </w:rPr>
      </w:pPr>
    </w:p>
    <w:p w14:paraId="10BB6A54" w14:textId="77777777" w:rsidR="00267356" w:rsidRPr="00CF02B4" w:rsidRDefault="004824A2" w:rsidP="00A54B10">
      <w:pPr>
        <w:spacing w:after="0" w:line="240" w:lineRule="auto"/>
        <w:ind w:firstLine="720"/>
        <w:jc w:val="both"/>
        <w:rPr>
          <w:rFonts w:ascii="Times New Roman" w:eastAsiaTheme="minorHAnsi" w:hAnsi="Times New Roman"/>
          <w:sz w:val="24"/>
          <w:szCs w:val="24"/>
        </w:rPr>
      </w:pPr>
      <w:r w:rsidRPr="00CF02B4">
        <w:rPr>
          <w:rFonts w:ascii="Times New Roman" w:eastAsiaTheme="minorHAnsi" w:hAnsi="Times New Roman"/>
          <w:sz w:val="24"/>
          <w:szCs w:val="24"/>
        </w:rPr>
        <w:lastRenderedPageBreak/>
        <w:t>Пе</w:t>
      </w:r>
      <w:r w:rsidR="00C36F39" w:rsidRPr="00CF02B4">
        <w:rPr>
          <w:rFonts w:ascii="Times New Roman" w:eastAsiaTheme="minorHAnsi" w:hAnsi="Times New Roman"/>
          <w:sz w:val="24"/>
          <w:szCs w:val="24"/>
        </w:rPr>
        <w:t>речень</w:t>
      </w:r>
      <w:r w:rsidR="006D50BF" w:rsidRPr="00CF02B4">
        <w:rPr>
          <w:rFonts w:ascii="Times New Roman" w:eastAsiaTheme="minorHAnsi" w:hAnsi="Times New Roman"/>
          <w:sz w:val="24"/>
          <w:szCs w:val="24"/>
        </w:rPr>
        <w:t xml:space="preserve"> </w:t>
      </w:r>
      <w:r w:rsidR="00C36F39" w:rsidRPr="00CF02B4">
        <w:rPr>
          <w:rFonts w:ascii="Times New Roman" w:eastAsiaTheme="minorHAnsi" w:hAnsi="Times New Roman"/>
          <w:sz w:val="24"/>
          <w:szCs w:val="24"/>
        </w:rPr>
        <w:t>медицинских организаций</w:t>
      </w:r>
      <w:r w:rsidRPr="00CF02B4">
        <w:rPr>
          <w:rFonts w:ascii="Times New Roman" w:eastAsiaTheme="minorHAnsi" w:hAnsi="Times New Roman"/>
          <w:sz w:val="24"/>
          <w:szCs w:val="24"/>
        </w:rPr>
        <w:t>, оказывающих медицинскую помощь в стационарных</w:t>
      </w:r>
      <w:r w:rsidR="006D50BF" w:rsidRPr="00CF02B4">
        <w:rPr>
          <w:rFonts w:ascii="Times New Roman" w:eastAsiaTheme="minorHAnsi" w:hAnsi="Times New Roman"/>
          <w:sz w:val="24"/>
          <w:szCs w:val="24"/>
        </w:rPr>
        <w:t xml:space="preserve"> </w:t>
      </w:r>
      <w:r w:rsidRPr="00CF02B4">
        <w:rPr>
          <w:rFonts w:ascii="Times New Roman" w:eastAsiaTheme="minorHAnsi" w:hAnsi="Times New Roman"/>
          <w:sz w:val="24"/>
          <w:szCs w:val="24"/>
        </w:rPr>
        <w:t xml:space="preserve">условиях содержится в Приложении </w:t>
      </w:r>
      <w:r w:rsidR="006405FE" w:rsidRPr="00CF02B4">
        <w:rPr>
          <w:rFonts w:ascii="Times New Roman" w:eastAsiaTheme="minorHAnsi" w:hAnsi="Times New Roman"/>
          <w:b/>
          <w:sz w:val="24"/>
          <w:szCs w:val="24"/>
        </w:rPr>
        <w:t>2</w:t>
      </w:r>
      <w:r w:rsidRPr="00CF02B4">
        <w:rPr>
          <w:rFonts w:ascii="Times New Roman" w:eastAsiaTheme="minorHAnsi" w:hAnsi="Times New Roman"/>
          <w:sz w:val="24"/>
          <w:szCs w:val="24"/>
        </w:rPr>
        <w:t xml:space="preserve"> к Соглашению.</w:t>
      </w:r>
      <w:r w:rsidR="007256EE" w:rsidRPr="00CF02B4">
        <w:rPr>
          <w:rFonts w:ascii="Times New Roman" w:eastAsiaTheme="minorHAnsi" w:hAnsi="Times New Roman"/>
          <w:sz w:val="24"/>
          <w:szCs w:val="24"/>
        </w:rPr>
        <w:t xml:space="preserve"> </w:t>
      </w:r>
    </w:p>
    <w:p w14:paraId="70BD8BD1"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1. При оплате медицинской помощи, оказанной в стационарных условиях, установлены следующие способы оплаты:</w:t>
      </w:r>
    </w:p>
    <w:p w14:paraId="32A9B9E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за законченный случай лечения заболевания, в том числе законченный случай медицинской реабилитации, включенный в соответствующую клинико-статистическую группу заболеваний;</w:t>
      </w:r>
    </w:p>
    <w:p w14:paraId="344D98D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случай лечения заболевания в соответствии с нормативами финансовых затрат на единицу объема предоставления медицинской помощи, установленными для оплаты заболеваний, при которых применяются виды и методы медицинской помощи по перечню видов высокотехнологичной медицинской помощи, входящих в программу ОМС;</w:t>
      </w:r>
    </w:p>
    <w:p w14:paraId="1FECC28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14:paraId="58F0644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за отдельную медицинскую услугу при оказании услуг диализа </w:t>
      </w:r>
      <w:proofErr w:type="gramStart"/>
      <w:r w:rsidRPr="00964940">
        <w:rPr>
          <w:rFonts w:ascii="Times New Roman" w:eastAsiaTheme="minorHAnsi" w:hAnsi="Times New Roman"/>
          <w:sz w:val="24"/>
          <w:szCs w:val="24"/>
        </w:rPr>
        <w:t>по тарифам</w:t>
      </w:r>
      <w:proofErr w:type="gramEnd"/>
      <w:r w:rsidRPr="00964940">
        <w:rPr>
          <w:rFonts w:ascii="Times New Roman" w:eastAsiaTheme="minorHAnsi" w:hAnsi="Times New Roman"/>
          <w:sz w:val="24"/>
          <w:szCs w:val="24"/>
        </w:rPr>
        <w:t xml:space="preserve"> установленным настоящим Тарифным соглашением, дополнительно к стоимости законченного случая лечения заболевания или прерванного случая оказания медицинской помощи, включенного в соответствующую клинико-статистическую группу заболеваний.</w:t>
      </w:r>
    </w:p>
    <w:p w14:paraId="1943D57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5A609EE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Формирование КСГ осуществляется на основе совокупности следующих параметров, определяющих относительную </w:t>
      </w:r>
      <w:proofErr w:type="spellStart"/>
      <w:r w:rsidRPr="00964940">
        <w:rPr>
          <w:rFonts w:ascii="Times New Roman" w:eastAsiaTheme="minorHAnsi" w:hAnsi="Times New Roman"/>
          <w:sz w:val="24"/>
          <w:szCs w:val="24"/>
        </w:rPr>
        <w:t>затратоемкость</w:t>
      </w:r>
      <w:proofErr w:type="spellEnd"/>
      <w:r w:rsidRPr="00964940">
        <w:rPr>
          <w:rFonts w:ascii="Times New Roman" w:eastAsiaTheme="minorHAnsi" w:hAnsi="Times New Roman"/>
          <w:sz w:val="24"/>
          <w:szCs w:val="24"/>
        </w:rPr>
        <w:t xml:space="preserve"> лечения пациентов:</w:t>
      </w:r>
    </w:p>
    <w:p w14:paraId="47BDD77E"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1. Основные классификационные критерии:</w:t>
      </w:r>
    </w:p>
    <w:p w14:paraId="5900DE1B"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a. Диагноз (код по МКБ 10);</w:t>
      </w:r>
    </w:p>
    <w:p w14:paraId="115589C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и социального развития Российской Федерации от 27 декабря 2011 г. № 1664н (далее – Номенклатура), при наличии;</w:t>
      </w:r>
    </w:p>
    <w:p w14:paraId="19935436"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2. Дополнительные классификационные критерии:</w:t>
      </w:r>
    </w:p>
    <w:p w14:paraId="441268F1"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a. Возрастная категория пациента;</w:t>
      </w:r>
    </w:p>
    <w:p w14:paraId="1150D0C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b. Сопутствующий диагноз или осложнения заболевания (код по МКБ 10);</w:t>
      </w:r>
    </w:p>
    <w:p w14:paraId="646612F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c. Пол;</w:t>
      </w:r>
    </w:p>
    <w:p w14:paraId="3AF39D06"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d. Длительность лечения.</w:t>
      </w:r>
    </w:p>
    <w:p w14:paraId="2EDBC799"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14:paraId="4084F8F2" w14:textId="486D50EF"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Расшифровка групп в соответствии с МКБ 10 и Номенклатурой, а также инструкция по группировке случаев, включающая, в том числе правила учета дополнительных классификационных критериев (далее - Инструкция), приведена в </w:t>
      </w:r>
      <w:r w:rsidRPr="003645C7">
        <w:rPr>
          <w:rFonts w:ascii="Times New Roman" w:eastAsiaTheme="minorHAnsi" w:hAnsi="Times New Roman"/>
          <w:sz w:val="24"/>
          <w:szCs w:val="24"/>
        </w:rPr>
        <w:t xml:space="preserve">Приложении </w:t>
      </w:r>
      <w:r w:rsidR="009D49D4" w:rsidRPr="003645C7">
        <w:rPr>
          <w:rFonts w:ascii="Times New Roman" w:eastAsiaTheme="minorHAnsi" w:hAnsi="Times New Roman"/>
          <w:b/>
          <w:sz w:val="24"/>
          <w:szCs w:val="24"/>
        </w:rPr>
        <w:t>25</w:t>
      </w:r>
      <w:r w:rsidR="003645C7">
        <w:rPr>
          <w:rFonts w:ascii="Times New Roman" w:eastAsiaTheme="minorHAnsi" w:hAnsi="Times New Roman"/>
          <w:b/>
          <w:sz w:val="24"/>
          <w:szCs w:val="24"/>
        </w:rPr>
        <w:t xml:space="preserve"> </w:t>
      </w:r>
      <w:r w:rsidR="003645C7" w:rsidRPr="003645C7">
        <w:rPr>
          <w:rFonts w:ascii="Times New Roman" w:eastAsiaTheme="minorHAnsi" w:hAnsi="Times New Roman"/>
          <w:sz w:val="24"/>
          <w:szCs w:val="24"/>
        </w:rPr>
        <w:t>к Тарифному соглашению</w:t>
      </w:r>
      <w:r w:rsidRPr="003645C7">
        <w:rPr>
          <w:rFonts w:ascii="Times New Roman" w:eastAsiaTheme="minorHAnsi" w:hAnsi="Times New Roman"/>
          <w:sz w:val="24"/>
          <w:szCs w:val="24"/>
        </w:rPr>
        <w:t>.</w:t>
      </w:r>
    </w:p>
    <w:p w14:paraId="484F36E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rsidRPr="00964940">
        <w:rPr>
          <w:rFonts w:ascii="Times New Roman" w:eastAsiaTheme="minorHAnsi" w:hAnsi="Times New Roman"/>
          <w:sz w:val="24"/>
          <w:szCs w:val="24"/>
        </w:rPr>
        <w:t>затратоёмкости</w:t>
      </w:r>
      <w:proofErr w:type="spellEnd"/>
      <w:r w:rsidRPr="00964940">
        <w:rPr>
          <w:rFonts w:ascii="Times New Roman" w:eastAsiaTheme="minorHAnsi" w:hAnsi="Times New Roman"/>
          <w:sz w:val="24"/>
          <w:szCs w:val="24"/>
        </w:rPr>
        <w:t>. В ряде случаев, предусмотренных Инструкцией, отнесение случая к той или иной КСГ может осуществляться с учетом кода диагноза по МКБ 10.</w:t>
      </w:r>
    </w:p>
    <w:p w14:paraId="21F91CD9"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отсутствии хирургических операций и (или)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 Если пациенту оказывалось оперативное лечение, то выбор между применением КСГ, определенной в соответствии с кодом диагноза по МКБ 10, и КСГ, определенной на основании кода Номенклатуры, осуществляется в соответствии с правилами, приведенными в Инструкции.</w:t>
      </w:r>
    </w:p>
    <w:p w14:paraId="42594026" w14:textId="5D3C8C4D"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lastRenderedPageBreak/>
        <w:t>3. Стоимость законченного случая лечения заболевания, включенного в соответствующую КСГ (</w:t>
      </w:r>
      <w:proofErr w:type="spellStart"/>
      <w:r w:rsidRPr="00964940">
        <w:rPr>
          <w:rFonts w:ascii="Times New Roman" w:eastAsiaTheme="minorHAnsi" w:hAnsi="Times New Roman"/>
          <w:sz w:val="24"/>
          <w:szCs w:val="24"/>
        </w:rPr>
        <w:t>С</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определяется с учетом следующих экономических параметров: </w:t>
      </w:r>
    </w:p>
    <w:p w14:paraId="74FEC44C"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базовая ставка финансирования стационарной медицинской помощи;</w:t>
      </w:r>
    </w:p>
    <w:p w14:paraId="6CBD9749"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коэффициент относительной </w:t>
      </w:r>
      <w:proofErr w:type="spellStart"/>
      <w:r w:rsidRPr="00964940">
        <w:rPr>
          <w:rFonts w:ascii="Times New Roman" w:eastAsiaTheme="minorHAnsi" w:hAnsi="Times New Roman"/>
          <w:sz w:val="24"/>
          <w:szCs w:val="24"/>
        </w:rPr>
        <w:t>затратоемкости</w:t>
      </w:r>
      <w:proofErr w:type="spellEnd"/>
      <w:r w:rsidRPr="00964940">
        <w:rPr>
          <w:rFonts w:ascii="Times New Roman" w:eastAsiaTheme="minorHAnsi" w:hAnsi="Times New Roman"/>
          <w:sz w:val="24"/>
          <w:szCs w:val="24"/>
        </w:rPr>
        <w:t>;</w:t>
      </w:r>
    </w:p>
    <w:p w14:paraId="4061B92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поправочные коэффициенты:</w:t>
      </w:r>
    </w:p>
    <w:p w14:paraId="00086A08"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управленческий коэффициент</w:t>
      </w:r>
    </w:p>
    <w:p w14:paraId="5DD8611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коэффициент уровня (подуровня) оказания медицинской помощи</w:t>
      </w:r>
    </w:p>
    <w:p w14:paraId="511275D2"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коэффициент сложности лечения пациента</w:t>
      </w:r>
    </w:p>
    <w:p w14:paraId="4C3ECA1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по следующей формуле:</w:t>
      </w:r>
    </w:p>
    <w:p w14:paraId="710F7F88" w14:textId="77777777" w:rsidR="009D49D4" w:rsidRDefault="009D49D4" w:rsidP="00964940">
      <w:pPr>
        <w:spacing w:after="0" w:line="240" w:lineRule="auto"/>
        <w:ind w:firstLine="720"/>
        <w:jc w:val="both"/>
        <w:rPr>
          <w:rFonts w:ascii="Times New Roman" w:eastAsiaTheme="minorHAnsi" w:hAnsi="Times New Roman"/>
          <w:sz w:val="24"/>
          <w:szCs w:val="24"/>
        </w:rPr>
      </w:pPr>
    </w:p>
    <w:p w14:paraId="1FDA9A50" w14:textId="43EF679F"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С</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 БС*</w:t>
      </w:r>
      <w:proofErr w:type="spellStart"/>
      <w:r w:rsidRPr="00964940">
        <w:rPr>
          <w:rFonts w:ascii="Times New Roman" w:eastAsiaTheme="minorHAnsi" w:hAnsi="Times New Roman"/>
          <w:sz w:val="24"/>
          <w:szCs w:val="24"/>
        </w:rPr>
        <w:t>КЗ</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*ПК*</w:t>
      </w:r>
      <w:proofErr w:type="spellStart"/>
      <w:r w:rsidRPr="00964940">
        <w:rPr>
          <w:rFonts w:ascii="Times New Roman" w:eastAsiaTheme="minorHAnsi" w:hAnsi="Times New Roman"/>
          <w:sz w:val="24"/>
          <w:szCs w:val="24"/>
        </w:rPr>
        <w:t>К</w:t>
      </w:r>
      <w:r w:rsidR="003645C7">
        <w:rPr>
          <w:rFonts w:ascii="Times New Roman" w:eastAsiaTheme="minorHAnsi" w:hAnsi="Times New Roman"/>
          <w:sz w:val="24"/>
          <w:szCs w:val="24"/>
        </w:rPr>
        <w:t>диф</w:t>
      </w:r>
      <w:proofErr w:type="spellEnd"/>
      <w:r w:rsidRPr="00964940">
        <w:rPr>
          <w:rFonts w:ascii="Times New Roman" w:eastAsiaTheme="minorHAnsi" w:hAnsi="Times New Roman"/>
          <w:sz w:val="24"/>
          <w:szCs w:val="24"/>
        </w:rPr>
        <w:t xml:space="preserve">                                                                  </w:t>
      </w:r>
      <w:proofErr w:type="gramStart"/>
      <w:r w:rsidRPr="00964940">
        <w:rPr>
          <w:rFonts w:ascii="Times New Roman" w:eastAsiaTheme="minorHAnsi" w:hAnsi="Times New Roman"/>
          <w:sz w:val="24"/>
          <w:szCs w:val="24"/>
        </w:rPr>
        <w:t xml:space="preserve">   (</w:t>
      </w:r>
      <w:proofErr w:type="gramEnd"/>
      <w:r w:rsidRPr="00964940">
        <w:rPr>
          <w:rFonts w:ascii="Times New Roman" w:eastAsiaTheme="minorHAnsi" w:hAnsi="Times New Roman"/>
          <w:sz w:val="24"/>
          <w:szCs w:val="24"/>
        </w:rPr>
        <w:t>5)</w:t>
      </w:r>
    </w:p>
    <w:p w14:paraId="205EA20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697A3AB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БС – базовая ставка финансирования стационарной медицинской помощи, оплачиваемой по системе КСГ в рамках территориальной программы ОМС (средняя стоимость законченного случая лечения), рублей;</w:t>
      </w:r>
    </w:p>
    <w:p w14:paraId="112B27FE" w14:textId="7489D93B"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КЗ</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 коэффициент относительной </w:t>
      </w:r>
      <w:proofErr w:type="spellStart"/>
      <w:r w:rsidRPr="00964940">
        <w:rPr>
          <w:rFonts w:ascii="Times New Roman" w:eastAsiaTheme="minorHAnsi" w:hAnsi="Times New Roman"/>
          <w:sz w:val="24"/>
          <w:szCs w:val="24"/>
        </w:rPr>
        <w:t>затратоемкости</w:t>
      </w:r>
      <w:proofErr w:type="spellEnd"/>
      <w:r w:rsidRPr="00964940">
        <w:rPr>
          <w:rFonts w:ascii="Times New Roman" w:eastAsiaTheme="minorHAnsi" w:hAnsi="Times New Roman"/>
          <w:sz w:val="24"/>
          <w:szCs w:val="24"/>
        </w:rPr>
        <w:t xml:space="preserve"> по КСГ, к которой отнесен данный случай госпитализации (основной коэффициент, устанавливаемый на федеральном уровне);</w:t>
      </w:r>
    </w:p>
    <w:p w14:paraId="3FAA06E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ПК – поправочный коэффициент оплаты КСГ (интегрированный коэффициент, устанавливаемый на региональном уровне);</w:t>
      </w:r>
    </w:p>
    <w:p w14:paraId="78D6A3C7" w14:textId="595B2FC7"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w:t>
      </w:r>
      <w:r w:rsidR="003645C7">
        <w:rPr>
          <w:rFonts w:ascii="Times New Roman" w:eastAsiaTheme="minorHAnsi" w:hAnsi="Times New Roman"/>
          <w:sz w:val="24"/>
          <w:szCs w:val="24"/>
        </w:rPr>
        <w:t>диф</w:t>
      </w:r>
      <w:proofErr w:type="spellEnd"/>
      <w:r w:rsidRPr="00964940">
        <w:rPr>
          <w:rFonts w:ascii="Times New Roman" w:eastAsiaTheme="minorHAnsi" w:hAnsi="Times New Roman"/>
          <w:sz w:val="24"/>
          <w:szCs w:val="24"/>
        </w:rPr>
        <w:t xml:space="preserve"> – коэффициент дифференциации учитывает разницу районного коэффициента к заработной плате и процентную надбавку за стаж работы в районах Крайнего Севера и приравненных к ним местностях в северных территориях автономного округа. К ним относятся медицинские организации, расположенные на территориях Березовского и Белоярского районов.</w:t>
      </w:r>
    </w:p>
    <w:p w14:paraId="5D55F26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На территории Березовского и Белоярского районов районный коэффициент, применяемый при начислении заработной платы, составляет 1,9, северная надбавка 80%, в то время как на остальной территории автономного округа действует районный коэффициент 1,7 и северная надбавка 50%. Таким образом значение коэффициента дифференциации </w:t>
      </w:r>
      <w:proofErr w:type="gramStart"/>
      <w:r w:rsidRPr="00964940">
        <w:rPr>
          <w:rFonts w:ascii="Times New Roman" w:eastAsiaTheme="minorHAnsi" w:hAnsi="Times New Roman"/>
          <w:sz w:val="24"/>
          <w:szCs w:val="24"/>
        </w:rPr>
        <w:t>для МО</w:t>
      </w:r>
      <w:proofErr w:type="gramEnd"/>
      <w:r w:rsidRPr="00964940">
        <w:rPr>
          <w:rFonts w:ascii="Times New Roman" w:eastAsiaTheme="minorHAnsi" w:hAnsi="Times New Roman"/>
          <w:sz w:val="24"/>
          <w:szCs w:val="24"/>
        </w:rPr>
        <w:t xml:space="preserve"> расположенных на вышеуказанных территориях составляет «1,2», для других МО при расчетах равен «1». </w:t>
      </w:r>
    </w:p>
    <w:p w14:paraId="4541C6B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07713E2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БС – Базовая ставка определяется исходя из следующих параметров:</w:t>
      </w:r>
    </w:p>
    <w:p w14:paraId="1E698E86"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объема средств, предназначенных для финансового обеспечения медицинской помощи, оказываемой в стационарных условиях и оплачиваемой по КСГ (ОС);</w:t>
      </w:r>
    </w:p>
    <w:p w14:paraId="528D5AE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общего планового количества случаев лечения, подлежащих оплате по КСГ (</w:t>
      </w:r>
      <w:proofErr w:type="spellStart"/>
      <w:r w:rsidRPr="00964940">
        <w:rPr>
          <w:rFonts w:ascii="Times New Roman" w:eastAsiaTheme="minorHAnsi" w:hAnsi="Times New Roman"/>
          <w:sz w:val="24"/>
          <w:szCs w:val="24"/>
        </w:rPr>
        <w:t>Чсл</w:t>
      </w:r>
      <w:proofErr w:type="spellEnd"/>
      <w:r w:rsidRPr="00964940">
        <w:rPr>
          <w:rFonts w:ascii="Times New Roman" w:eastAsiaTheme="minorHAnsi" w:hAnsi="Times New Roman"/>
          <w:sz w:val="24"/>
          <w:szCs w:val="24"/>
        </w:rPr>
        <w:t>);</w:t>
      </w:r>
    </w:p>
    <w:p w14:paraId="13E65BC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среднего поправочного коэффициента оплаты по КСГ, учитывающего прогнозируемый рост средней сложности пролеченных пациентов (СПК);</w:t>
      </w:r>
    </w:p>
    <w:p w14:paraId="075B38FC"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и рассчитывается по формуле:</w:t>
      </w:r>
    </w:p>
    <w:p w14:paraId="51A5D9A9"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629C187C" w14:textId="4431D5CD"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w:t>
      </w:r>
      <w:r w:rsidR="003645C7" w:rsidRPr="003645C7">
        <w:rPr>
          <w:rFonts w:ascii="Times New Roman" w:eastAsiaTheme="minorHAnsi" w:hAnsi="Times New Roman"/>
          <w:sz w:val="24"/>
          <w:szCs w:val="24"/>
        </w:rPr>
        <w:t xml:space="preserve">  БС=ОС/(</w:t>
      </w:r>
      <w:proofErr w:type="spellStart"/>
      <w:r w:rsidR="003645C7" w:rsidRPr="003645C7">
        <w:rPr>
          <w:rFonts w:ascii="Times New Roman" w:eastAsiaTheme="minorHAnsi" w:hAnsi="Times New Roman"/>
          <w:sz w:val="24"/>
          <w:szCs w:val="24"/>
        </w:rPr>
        <w:t>Ч_сл×СПК</w:t>
      </w:r>
      <w:proofErr w:type="spellEnd"/>
      <w:r w:rsidR="003645C7" w:rsidRPr="003645C7">
        <w:rPr>
          <w:rFonts w:ascii="Times New Roman" w:eastAsiaTheme="minorHAnsi" w:hAnsi="Times New Roman"/>
          <w:sz w:val="24"/>
          <w:szCs w:val="24"/>
        </w:rPr>
        <w:t>)</w:t>
      </w:r>
    </w:p>
    <w:p w14:paraId="1964431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366D7383" w14:textId="5684CE9C"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Базовая ставка на оплату медицинской помощи по обязательному медицинскому страхованию по законченному случаю заболевания в стационарных условиях, включенного в соответствующую клинико-статистическую группу заболеваний (КСГ), приведена в </w:t>
      </w:r>
      <w:r w:rsidRPr="003645C7">
        <w:rPr>
          <w:rFonts w:ascii="Times New Roman" w:eastAsiaTheme="minorHAnsi" w:hAnsi="Times New Roman"/>
          <w:sz w:val="24"/>
          <w:szCs w:val="24"/>
        </w:rPr>
        <w:t xml:space="preserve">Приложении </w:t>
      </w:r>
      <w:r w:rsidR="009D49D4" w:rsidRPr="003645C7">
        <w:rPr>
          <w:rFonts w:ascii="Times New Roman" w:eastAsiaTheme="minorHAnsi" w:hAnsi="Times New Roman"/>
          <w:sz w:val="24"/>
          <w:szCs w:val="24"/>
        </w:rPr>
        <w:t>22</w:t>
      </w:r>
      <w:r w:rsidRPr="00964940">
        <w:rPr>
          <w:rFonts w:ascii="Times New Roman" w:eastAsiaTheme="minorHAnsi" w:hAnsi="Times New Roman"/>
          <w:sz w:val="24"/>
          <w:szCs w:val="24"/>
        </w:rPr>
        <w:t xml:space="preserve"> к настоящему Тарифному Соглашению. </w:t>
      </w:r>
    </w:p>
    <w:p w14:paraId="1FF532F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Корректировка базовой ставки возможна в случае значительных отклонений фактических значений от расчетных не чаще одного раза в квартал.</w:t>
      </w:r>
    </w:p>
    <w:p w14:paraId="1CB22247"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78D9B5C3" w14:textId="7248CA90"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КЗ</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 коэффициент относительной </w:t>
      </w:r>
      <w:proofErr w:type="spellStart"/>
      <w:r w:rsidRPr="00964940">
        <w:rPr>
          <w:rFonts w:ascii="Times New Roman" w:eastAsiaTheme="minorHAnsi" w:hAnsi="Times New Roman"/>
          <w:sz w:val="24"/>
          <w:szCs w:val="24"/>
        </w:rPr>
        <w:t>затратоёмкости</w:t>
      </w:r>
      <w:proofErr w:type="spellEnd"/>
      <w:r w:rsidRPr="00964940">
        <w:rPr>
          <w:rFonts w:ascii="Times New Roman" w:eastAsiaTheme="minorHAnsi" w:hAnsi="Times New Roman"/>
          <w:sz w:val="24"/>
          <w:szCs w:val="24"/>
        </w:rPr>
        <w:t xml:space="preserve"> по клинико- статистической группе к которой отнесен данный случай, отражает отношение уровня затрат случая к базовой ставке в стационарных условиях. </w:t>
      </w:r>
    </w:p>
    <w:p w14:paraId="531EEDF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lastRenderedPageBreak/>
        <w:t xml:space="preserve">Коэффициент относительной </w:t>
      </w:r>
      <w:proofErr w:type="spellStart"/>
      <w:r w:rsidRPr="00964940">
        <w:rPr>
          <w:rFonts w:ascii="Times New Roman" w:eastAsiaTheme="minorHAnsi" w:hAnsi="Times New Roman"/>
          <w:sz w:val="24"/>
          <w:szCs w:val="24"/>
        </w:rPr>
        <w:t>затратоемкости</w:t>
      </w:r>
      <w:proofErr w:type="spellEnd"/>
      <w:r w:rsidRPr="00964940">
        <w:rPr>
          <w:rFonts w:ascii="Times New Roman" w:eastAsiaTheme="minorHAnsi" w:hAnsi="Times New Roman"/>
          <w:sz w:val="24"/>
          <w:szCs w:val="24"/>
        </w:rPr>
        <w:t xml:space="preserve"> определён для каждой КСГ и установлен в соответствии с «Методическими рекомендациями по способам оплаты медицинской помощи за счет средств обязательного медицинского страхования» Министерством здравоохранения Российской Федерации и Федеральным фондом обязательного медицинского страхования (далее - Методические рекомендации) и не может быть изменен при установлении тарифов. </w:t>
      </w:r>
    </w:p>
    <w:p w14:paraId="649C7EA3" w14:textId="119CC93A"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Перечень КСГ с указанием коэффициентов относительной </w:t>
      </w:r>
      <w:proofErr w:type="spellStart"/>
      <w:r w:rsidRPr="00964940">
        <w:rPr>
          <w:rFonts w:ascii="Times New Roman" w:eastAsiaTheme="minorHAnsi" w:hAnsi="Times New Roman"/>
          <w:sz w:val="24"/>
          <w:szCs w:val="24"/>
        </w:rPr>
        <w:t>затратоёмкости</w:t>
      </w:r>
      <w:proofErr w:type="spellEnd"/>
      <w:r w:rsidRPr="00964940">
        <w:rPr>
          <w:rFonts w:ascii="Times New Roman" w:eastAsiaTheme="minorHAnsi" w:hAnsi="Times New Roman"/>
          <w:sz w:val="24"/>
          <w:szCs w:val="24"/>
        </w:rPr>
        <w:t xml:space="preserve"> в условиях стационара, приведены в </w:t>
      </w:r>
      <w:r w:rsidRPr="003645C7">
        <w:rPr>
          <w:rFonts w:ascii="Times New Roman" w:eastAsiaTheme="minorHAnsi" w:hAnsi="Times New Roman"/>
          <w:sz w:val="24"/>
          <w:szCs w:val="24"/>
        </w:rPr>
        <w:t xml:space="preserve">Приложении </w:t>
      </w:r>
      <w:proofErr w:type="gramStart"/>
      <w:r w:rsidR="00924A1D" w:rsidRPr="003645C7">
        <w:rPr>
          <w:rFonts w:ascii="Times New Roman" w:eastAsiaTheme="minorHAnsi" w:hAnsi="Times New Roman"/>
          <w:b/>
          <w:sz w:val="24"/>
          <w:szCs w:val="24"/>
        </w:rPr>
        <w:t>17</w:t>
      </w:r>
      <w:r w:rsidR="00924A1D">
        <w:rPr>
          <w:rFonts w:ascii="Times New Roman" w:eastAsiaTheme="minorHAnsi" w:hAnsi="Times New Roman"/>
          <w:sz w:val="24"/>
          <w:szCs w:val="24"/>
        </w:rPr>
        <w:t xml:space="preserve"> </w:t>
      </w:r>
      <w:r w:rsidRPr="00964940">
        <w:rPr>
          <w:rFonts w:ascii="Times New Roman" w:eastAsiaTheme="minorHAnsi" w:hAnsi="Times New Roman"/>
          <w:sz w:val="24"/>
          <w:szCs w:val="24"/>
        </w:rPr>
        <w:t xml:space="preserve"> к</w:t>
      </w:r>
      <w:proofErr w:type="gramEnd"/>
      <w:r w:rsidRPr="00964940">
        <w:rPr>
          <w:rFonts w:ascii="Times New Roman" w:eastAsiaTheme="minorHAnsi" w:hAnsi="Times New Roman"/>
          <w:sz w:val="24"/>
          <w:szCs w:val="24"/>
        </w:rPr>
        <w:t xml:space="preserve"> настоящему Тарифному соглашению.</w:t>
      </w:r>
    </w:p>
    <w:p w14:paraId="62B325D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0DC018F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ПК - Поправочный коэффициент оплаты КСГ для конкретного случая рассчитывается с учетом коэффициентов оплаты, по следующей формуле:</w:t>
      </w:r>
    </w:p>
    <w:p w14:paraId="1D8A0CAE"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54151FFD" w14:textId="13CE0B0A" w:rsid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ПК = </w:t>
      </w:r>
      <w:proofErr w:type="spellStart"/>
      <w:r w:rsidRPr="00964940">
        <w:rPr>
          <w:rFonts w:ascii="Times New Roman" w:eastAsiaTheme="minorHAnsi" w:hAnsi="Times New Roman"/>
          <w:sz w:val="24"/>
          <w:szCs w:val="24"/>
        </w:rPr>
        <w:t>КУ</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 </w:t>
      </w:r>
      <w:proofErr w:type="spellStart"/>
      <w:r w:rsidRPr="00964940">
        <w:rPr>
          <w:rFonts w:ascii="Times New Roman" w:eastAsiaTheme="minorHAnsi" w:hAnsi="Times New Roman"/>
          <w:sz w:val="24"/>
          <w:szCs w:val="24"/>
        </w:rPr>
        <w:t>КУ</w:t>
      </w:r>
      <w:r w:rsidR="003645C7">
        <w:rPr>
          <w:rFonts w:ascii="Times New Roman" w:eastAsiaTheme="minorHAnsi" w:hAnsi="Times New Roman"/>
          <w:sz w:val="24"/>
          <w:szCs w:val="24"/>
        </w:rPr>
        <w:t>Смо</w:t>
      </w:r>
      <w:proofErr w:type="spellEnd"/>
      <w:r w:rsidRPr="00964940">
        <w:rPr>
          <w:rFonts w:ascii="Times New Roman" w:eastAsiaTheme="minorHAnsi" w:hAnsi="Times New Roman"/>
          <w:sz w:val="24"/>
          <w:szCs w:val="24"/>
        </w:rPr>
        <w:t xml:space="preserve"> × КСЛП, где:</w:t>
      </w:r>
    </w:p>
    <w:p w14:paraId="2D73F3F0" w14:textId="77777777" w:rsidR="00924A1D" w:rsidRPr="00964940" w:rsidRDefault="00924A1D" w:rsidP="00964940">
      <w:pPr>
        <w:spacing w:after="0" w:line="240" w:lineRule="auto"/>
        <w:ind w:firstLine="720"/>
        <w:jc w:val="both"/>
        <w:rPr>
          <w:rFonts w:ascii="Times New Roman" w:eastAsiaTheme="minorHAnsi" w:hAnsi="Times New Roman"/>
          <w:sz w:val="24"/>
          <w:szCs w:val="24"/>
        </w:rPr>
      </w:pPr>
    </w:p>
    <w:p w14:paraId="49791044" w14:textId="6DC4CA68"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КУ</w:t>
      </w:r>
      <w:r w:rsidR="003645C7">
        <w:rPr>
          <w:rFonts w:ascii="Times New Roman" w:eastAsiaTheme="minorHAnsi" w:hAnsi="Times New Roman"/>
          <w:sz w:val="24"/>
          <w:szCs w:val="24"/>
        </w:rPr>
        <w:t>ксг</w:t>
      </w:r>
      <w:proofErr w:type="spellEnd"/>
      <w:r w:rsidRPr="00964940">
        <w:rPr>
          <w:rFonts w:ascii="Times New Roman" w:eastAsiaTheme="minorHAnsi" w:hAnsi="Times New Roman"/>
          <w:sz w:val="24"/>
          <w:szCs w:val="24"/>
        </w:rPr>
        <w:t xml:space="preserve"> - управленческий коэффициент по КСГ, к которой отнесен данный случай госпитализации, устанавливается для конкретной КСГ и является единым для всех уровней оказания медицинской помощи.</w:t>
      </w:r>
    </w:p>
    <w:p w14:paraId="4471D4F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Управленческий коэффициент установлен с целью коррекции рисков резкого изменения финансирования случаев, отнесенных к отдельным КСГ, пролеченных преимущественно в </w:t>
      </w:r>
      <w:proofErr w:type="spellStart"/>
      <w:r w:rsidRPr="00964940">
        <w:rPr>
          <w:rFonts w:ascii="Times New Roman" w:eastAsiaTheme="minorHAnsi" w:hAnsi="Times New Roman"/>
          <w:sz w:val="24"/>
          <w:szCs w:val="24"/>
        </w:rPr>
        <w:t>монопрофильных</w:t>
      </w:r>
      <w:proofErr w:type="spellEnd"/>
      <w:r w:rsidRPr="00964940">
        <w:rPr>
          <w:rFonts w:ascii="Times New Roman" w:eastAsiaTheme="minorHAnsi" w:hAnsi="Times New Roman"/>
          <w:sz w:val="24"/>
          <w:szCs w:val="24"/>
        </w:rPr>
        <w:t xml:space="preserve"> медицинских организаций и рассчитан с учетом фактических расходов на оказание медицинской помощи в рамках конкретной КСГ. </w:t>
      </w:r>
    </w:p>
    <w:p w14:paraId="5E0521BD" w14:textId="6AA91493"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Перечень КСГ для которых установлен управленческий коэффициент, приведен в </w:t>
      </w:r>
      <w:r w:rsidRPr="003645C7">
        <w:rPr>
          <w:rFonts w:ascii="Times New Roman" w:eastAsiaTheme="minorHAnsi" w:hAnsi="Times New Roman"/>
          <w:sz w:val="24"/>
          <w:szCs w:val="24"/>
        </w:rPr>
        <w:t xml:space="preserve">Приложении </w:t>
      </w:r>
      <w:r w:rsidR="003645C7">
        <w:rPr>
          <w:rFonts w:ascii="Times New Roman" w:eastAsiaTheme="minorHAnsi" w:hAnsi="Times New Roman"/>
          <w:b/>
          <w:sz w:val="24"/>
          <w:szCs w:val="24"/>
        </w:rPr>
        <w:t>19</w:t>
      </w:r>
      <w:r w:rsidRPr="00964940">
        <w:rPr>
          <w:rFonts w:ascii="Times New Roman" w:eastAsiaTheme="minorHAnsi" w:hAnsi="Times New Roman"/>
          <w:sz w:val="24"/>
          <w:szCs w:val="24"/>
        </w:rPr>
        <w:t xml:space="preserve"> к настоящему Тарифному соглашению.</w:t>
      </w:r>
    </w:p>
    <w:p w14:paraId="05EC271B"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4FA4E94F" w14:textId="5EC7EDC7"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КУС</w:t>
      </w:r>
      <w:r w:rsidR="003645C7">
        <w:rPr>
          <w:rFonts w:ascii="Times New Roman" w:eastAsiaTheme="minorHAnsi" w:hAnsi="Times New Roman"/>
          <w:sz w:val="24"/>
          <w:szCs w:val="24"/>
        </w:rPr>
        <w:t>мо</w:t>
      </w:r>
      <w:proofErr w:type="spellEnd"/>
      <w:r w:rsidRPr="00964940">
        <w:rPr>
          <w:rFonts w:ascii="Times New Roman" w:eastAsiaTheme="minorHAnsi" w:hAnsi="Times New Roman"/>
          <w:sz w:val="24"/>
          <w:szCs w:val="24"/>
        </w:rPr>
        <w:t xml:space="preserve"> - коэффициент уровня оказания стационарной медицинской помощи в медицинской организации, в которой был пролечен пациент.</w:t>
      </w:r>
    </w:p>
    <w:p w14:paraId="049765E0" w14:textId="504439F3"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Коэффициент уровня оказания медицинской помощи устанавливается настоящим Тарифным соглашением, в разрезе трех уровней оказания медицинской помощи дифференцированно для медицинских организаций с учетом выделенных подуровней оказания медицинской помощи. Коэффициент уровня оказания стационарной медицинской помощи (</w:t>
      </w:r>
      <w:proofErr w:type="spellStart"/>
      <w:r w:rsidRPr="00964940">
        <w:rPr>
          <w:rFonts w:ascii="Times New Roman" w:eastAsiaTheme="minorHAnsi" w:hAnsi="Times New Roman"/>
          <w:sz w:val="24"/>
          <w:szCs w:val="24"/>
        </w:rPr>
        <w:t>КУС</w:t>
      </w:r>
      <w:r w:rsidR="003645C7">
        <w:rPr>
          <w:rFonts w:ascii="Times New Roman" w:eastAsiaTheme="minorHAnsi" w:hAnsi="Times New Roman"/>
          <w:sz w:val="24"/>
          <w:szCs w:val="24"/>
        </w:rPr>
        <w:t>мо</w:t>
      </w:r>
      <w:proofErr w:type="spellEnd"/>
      <w:r w:rsidRPr="00964940">
        <w:rPr>
          <w:rFonts w:ascii="Times New Roman" w:eastAsiaTheme="minorHAnsi" w:hAnsi="Times New Roman"/>
          <w:sz w:val="24"/>
          <w:szCs w:val="24"/>
        </w:rPr>
        <w:t xml:space="preserve">), учитывает этапность предоставления медицинской помощи в соответствии с порядками её оказания, а также уровень оснащенности медицинской организации. Отражает разницу в затратах на оказание медицинской помощи с учётом тяжести состояния пациента, наличия у него осложнений, проведения углублённых исследований, установлен для медицинских организаций в </w:t>
      </w:r>
      <w:r w:rsidRPr="003645C7">
        <w:rPr>
          <w:rFonts w:ascii="Times New Roman" w:eastAsiaTheme="minorHAnsi" w:hAnsi="Times New Roman"/>
          <w:sz w:val="24"/>
          <w:szCs w:val="24"/>
        </w:rPr>
        <w:t xml:space="preserve">Приложением </w:t>
      </w:r>
      <w:r w:rsidR="00D31FAC">
        <w:rPr>
          <w:rFonts w:ascii="Times New Roman" w:eastAsiaTheme="minorHAnsi" w:hAnsi="Times New Roman"/>
          <w:b/>
          <w:sz w:val="24"/>
          <w:szCs w:val="24"/>
        </w:rPr>
        <w:t>17</w:t>
      </w:r>
      <w:r w:rsidRPr="00964940">
        <w:rPr>
          <w:rFonts w:ascii="Times New Roman" w:eastAsiaTheme="minorHAnsi" w:hAnsi="Times New Roman"/>
          <w:sz w:val="24"/>
          <w:szCs w:val="24"/>
        </w:rPr>
        <w:t xml:space="preserve"> к настоящему Тарифному соглашению.</w:t>
      </w:r>
    </w:p>
    <w:p w14:paraId="3F2C049D" w14:textId="5D60427F"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Перечень КСГ, для которых не применяется коэффициент уровня оказания медицинской помощи, приведен </w:t>
      </w:r>
      <w:r w:rsidRPr="00D31FAC">
        <w:rPr>
          <w:rFonts w:ascii="Times New Roman" w:eastAsiaTheme="minorHAnsi" w:hAnsi="Times New Roman"/>
          <w:sz w:val="24"/>
          <w:szCs w:val="24"/>
        </w:rPr>
        <w:t xml:space="preserve">в Приложении </w:t>
      </w:r>
      <w:r w:rsidR="00D31FAC">
        <w:rPr>
          <w:rFonts w:ascii="Times New Roman" w:eastAsiaTheme="minorHAnsi" w:hAnsi="Times New Roman"/>
          <w:b/>
          <w:sz w:val="24"/>
          <w:szCs w:val="24"/>
        </w:rPr>
        <w:t>17</w:t>
      </w:r>
      <w:r w:rsidRPr="00964940">
        <w:rPr>
          <w:rFonts w:ascii="Times New Roman" w:eastAsiaTheme="minorHAnsi" w:hAnsi="Times New Roman"/>
          <w:sz w:val="24"/>
          <w:szCs w:val="24"/>
        </w:rPr>
        <w:t xml:space="preserve"> в графе 3, отмечен знаком «+».</w:t>
      </w:r>
    </w:p>
    <w:p w14:paraId="16B9C46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КСЛП - коэффициент сложности лечения пациентов, используется в расчетах, в случае если указанный коэффициент определен для данного случая. Учитывает более высокий уровень затрат на оказание медицинской помощи пациентам. </w:t>
      </w:r>
    </w:p>
    <w:p w14:paraId="6FB0037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КСЛП применяется в следующих случаях и размерах:</w:t>
      </w:r>
    </w:p>
    <w:p w14:paraId="4E8310C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лечения пациентов в возрасте 75 лет и старше на дату начала госпитализации, коэффициент - 1,1;</w:t>
      </w:r>
    </w:p>
    <w:p w14:paraId="15287772" w14:textId="2E2C2A0F"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случаи совместного нахождения одного из родителей, иного члена семьи или иного законного представителя в стационарных условиях с ребенком до достижения возраста 4-х лет, коэффициент – 1,1; </w:t>
      </w:r>
    </w:p>
    <w:p w14:paraId="4C7B0444"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w:t>
      </w:r>
      <w:proofErr w:type="spellStart"/>
      <w:r w:rsidRPr="00964940">
        <w:rPr>
          <w:rFonts w:ascii="Times New Roman" w:eastAsiaTheme="minorHAnsi" w:hAnsi="Times New Roman"/>
          <w:sz w:val="24"/>
          <w:szCs w:val="24"/>
        </w:rPr>
        <w:t>сверхдлительные</w:t>
      </w:r>
      <w:proofErr w:type="spellEnd"/>
      <w:r w:rsidRPr="00964940">
        <w:rPr>
          <w:rFonts w:ascii="Times New Roman" w:eastAsiaTheme="minorHAnsi" w:hAnsi="Times New Roman"/>
          <w:sz w:val="24"/>
          <w:szCs w:val="24"/>
        </w:rPr>
        <w:t xml:space="preserve"> сроки госпитализации, обусловленные медицинскими показаниями, коэффициент определяется расчетным путем по формуле 6.</w:t>
      </w:r>
    </w:p>
    <w:p w14:paraId="265F72DB"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36C60058"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При </w:t>
      </w:r>
      <w:proofErr w:type="spellStart"/>
      <w:r w:rsidRPr="00964940">
        <w:rPr>
          <w:rFonts w:ascii="Times New Roman" w:eastAsiaTheme="minorHAnsi" w:hAnsi="Times New Roman"/>
          <w:sz w:val="24"/>
          <w:szCs w:val="24"/>
        </w:rPr>
        <w:t>сверхдлительных</w:t>
      </w:r>
      <w:proofErr w:type="spellEnd"/>
      <w:r w:rsidRPr="00964940">
        <w:rPr>
          <w:rFonts w:ascii="Times New Roman" w:eastAsiaTheme="minorHAnsi" w:hAnsi="Times New Roman"/>
          <w:sz w:val="24"/>
          <w:szCs w:val="24"/>
        </w:rPr>
        <w:t xml:space="preserve"> сроках госпитализации (более 30 дней/45 дней по отдельным КСГ), обусловленных медицинскими показаниями, оплата производиться с применением коэффициента, учитывающего компенсацию расходов на медикаменты и расходные материалы в профильном отделении, на питание больного. </w:t>
      </w:r>
    </w:p>
    <w:p w14:paraId="65080011"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lastRenderedPageBreak/>
        <w:t>Значение КСЛП определяется в зависимости от фактического количества проведенных койко-дней по следующей формуле:</w:t>
      </w:r>
    </w:p>
    <w:p w14:paraId="7EF76CAE"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75114D9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КСЛП = 1 + (ФКД – НКД) / НКД * </w:t>
      </w:r>
      <w:proofErr w:type="spellStart"/>
      <w:r w:rsidRPr="00964940">
        <w:rPr>
          <w:rFonts w:ascii="Times New Roman" w:eastAsiaTheme="minorHAnsi" w:hAnsi="Times New Roman"/>
          <w:sz w:val="24"/>
          <w:szCs w:val="24"/>
        </w:rPr>
        <w:t>Кдл</w:t>
      </w:r>
      <w:proofErr w:type="spellEnd"/>
      <w:r w:rsidRPr="00964940">
        <w:rPr>
          <w:rFonts w:ascii="Times New Roman" w:eastAsiaTheme="minorHAnsi" w:hAnsi="Times New Roman"/>
          <w:sz w:val="24"/>
          <w:szCs w:val="24"/>
        </w:rPr>
        <w:t xml:space="preserve">                                                </w:t>
      </w:r>
      <w:proofErr w:type="gramStart"/>
      <w:r w:rsidRPr="00964940">
        <w:rPr>
          <w:rFonts w:ascii="Times New Roman" w:eastAsiaTheme="minorHAnsi" w:hAnsi="Times New Roman"/>
          <w:sz w:val="24"/>
          <w:szCs w:val="24"/>
        </w:rPr>
        <w:t xml:space="preserve">   (</w:t>
      </w:r>
      <w:proofErr w:type="gramEnd"/>
      <w:r w:rsidRPr="00964940">
        <w:rPr>
          <w:rFonts w:ascii="Times New Roman" w:eastAsiaTheme="minorHAnsi" w:hAnsi="Times New Roman"/>
          <w:sz w:val="24"/>
          <w:szCs w:val="24"/>
        </w:rPr>
        <w:t xml:space="preserve">6)     </w:t>
      </w:r>
    </w:p>
    <w:p w14:paraId="33DB6A5C"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ФКД – фактическое количество койко-дней;</w:t>
      </w:r>
    </w:p>
    <w:p w14:paraId="038C1BA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НКД – нормативное количество койко-дней (30 дней, за исключением КСГ, перечисленных в Приложении КСГ более 45 настоящего Тарифного Соглашения, для которых установлен срок 45 дней);</w:t>
      </w:r>
    </w:p>
    <w:p w14:paraId="310E5D91"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Кдл</w:t>
      </w:r>
      <w:proofErr w:type="spellEnd"/>
      <w:r w:rsidRPr="00964940">
        <w:rPr>
          <w:rFonts w:ascii="Times New Roman" w:eastAsiaTheme="minorHAnsi" w:hAnsi="Times New Roman"/>
          <w:sz w:val="24"/>
          <w:szCs w:val="24"/>
        </w:rPr>
        <w:t xml:space="preserve"> – коэффициент длительности, учитывающий расходы на медикаменты, питание и частично на другие статьи расходов. </w:t>
      </w:r>
      <w:proofErr w:type="spellStart"/>
      <w:r w:rsidRPr="00964940">
        <w:rPr>
          <w:rFonts w:ascii="Times New Roman" w:eastAsiaTheme="minorHAnsi" w:hAnsi="Times New Roman"/>
          <w:sz w:val="24"/>
          <w:szCs w:val="24"/>
        </w:rPr>
        <w:t>Кдл</w:t>
      </w:r>
      <w:proofErr w:type="spellEnd"/>
      <w:r w:rsidRPr="00964940">
        <w:rPr>
          <w:rFonts w:ascii="Times New Roman" w:eastAsiaTheme="minorHAnsi" w:hAnsi="Times New Roman"/>
          <w:sz w:val="24"/>
          <w:szCs w:val="24"/>
        </w:rPr>
        <w:t xml:space="preserve"> установлен в размере - 0,25.</w:t>
      </w:r>
    </w:p>
    <w:p w14:paraId="0F28537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191733F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При применении в рамках одного случая лечения более одного КСЛП, суммарное значение КСЛП определяется по следующей формуле: </w:t>
      </w:r>
    </w:p>
    <w:p w14:paraId="2A31002B"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roofErr w:type="spellStart"/>
      <w:r w:rsidRPr="00964940">
        <w:rPr>
          <w:rFonts w:ascii="Times New Roman" w:eastAsiaTheme="minorHAnsi" w:hAnsi="Times New Roman"/>
          <w:sz w:val="24"/>
          <w:szCs w:val="24"/>
        </w:rPr>
        <w:t>КСЛПсумм</w:t>
      </w:r>
      <w:proofErr w:type="spellEnd"/>
      <w:r w:rsidRPr="00964940">
        <w:rPr>
          <w:rFonts w:ascii="Times New Roman" w:eastAsiaTheme="minorHAnsi" w:hAnsi="Times New Roman"/>
          <w:sz w:val="24"/>
          <w:szCs w:val="24"/>
        </w:rPr>
        <w:t xml:space="preserve"> = КСЛП1 + (КСЛП</w:t>
      </w:r>
      <w:proofErr w:type="gramStart"/>
      <w:r w:rsidRPr="00964940">
        <w:rPr>
          <w:rFonts w:ascii="Times New Roman" w:eastAsiaTheme="minorHAnsi" w:hAnsi="Times New Roman"/>
          <w:sz w:val="24"/>
          <w:szCs w:val="24"/>
        </w:rPr>
        <w:t>2  -</w:t>
      </w:r>
      <w:proofErr w:type="gramEnd"/>
      <w:r w:rsidRPr="00964940">
        <w:rPr>
          <w:rFonts w:ascii="Times New Roman" w:eastAsiaTheme="minorHAnsi" w:hAnsi="Times New Roman"/>
          <w:sz w:val="24"/>
          <w:szCs w:val="24"/>
        </w:rPr>
        <w:t xml:space="preserve"> 1) + (</w:t>
      </w:r>
      <w:proofErr w:type="spellStart"/>
      <w:r w:rsidRPr="00964940">
        <w:rPr>
          <w:rFonts w:ascii="Times New Roman" w:eastAsiaTheme="minorHAnsi" w:hAnsi="Times New Roman"/>
          <w:sz w:val="24"/>
          <w:szCs w:val="24"/>
        </w:rPr>
        <w:t>КСЛПn</w:t>
      </w:r>
      <w:proofErr w:type="spellEnd"/>
      <w:r w:rsidRPr="00964940">
        <w:rPr>
          <w:rFonts w:ascii="Times New Roman" w:eastAsiaTheme="minorHAnsi" w:hAnsi="Times New Roman"/>
          <w:sz w:val="24"/>
          <w:szCs w:val="24"/>
        </w:rPr>
        <w:t xml:space="preserve">  - 1)                              (7)     </w:t>
      </w:r>
    </w:p>
    <w:p w14:paraId="34E03402"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Значение КСЛП по одному законченному случаю лечения суммарно не может превышать уровень 1,8, за исключением случаев </w:t>
      </w:r>
      <w:proofErr w:type="spellStart"/>
      <w:r w:rsidRPr="00964940">
        <w:rPr>
          <w:rFonts w:ascii="Times New Roman" w:eastAsiaTheme="minorHAnsi" w:hAnsi="Times New Roman"/>
          <w:sz w:val="24"/>
          <w:szCs w:val="24"/>
        </w:rPr>
        <w:t>сверхдлительной</w:t>
      </w:r>
      <w:proofErr w:type="spellEnd"/>
      <w:r w:rsidRPr="00964940">
        <w:rPr>
          <w:rFonts w:ascii="Times New Roman" w:eastAsiaTheme="minorHAnsi" w:hAnsi="Times New Roman"/>
          <w:sz w:val="24"/>
          <w:szCs w:val="24"/>
        </w:rPr>
        <w:t xml:space="preserve"> госпитализации. </w:t>
      </w:r>
    </w:p>
    <w:p w14:paraId="1838080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В случае сочетания факта </w:t>
      </w:r>
      <w:proofErr w:type="spellStart"/>
      <w:r w:rsidRPr="00964940">
        <w:rPr>
          <w:rFonts w:ascii="Times New Roman" w:eastAsiaTheme="minorHAnsi" w:hAnsi="Times New Roman"/>
          <w:sz w:val="24"/>
          <w:szCs w:val="24"/>
        </w:rPr>
        <w:t>сверхдлительной</w:t>
      </w:r>
      <w:proofErr w:type="spellEnd"/>
      <w:r w:rsidRPr="00964940">
        <w:rPr>
          <w:rFonts w:ascii="Times New Roman" w:eastAsiaTheme="minorHAnsi" w:hAnsi="Times New Roman"/>
          <w:sz w:val="24"/>
          <w:szCs w:val="24"/>
        </w:rPr>
        <w:t xml:space="preserve">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14:paraId="389872B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4B76D57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Оплата сверхкоротких, в том числе прерванных случаев лечения, при которых длительность госпитализации составляет менее 3 дней включительно, производится в размере:</w:t>
      </w:r>
    </w:p>
    <w:p w14:paraId="28E7118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- 80 % от стоимости КСГ, если пациенту была выполнена хирургическая операция, являющаяся основным классификационным критерием отнесения данного случая лечения к конкретной КСГ; </w:t>
      </w:r>
    </w:p>
    <w:p w14:paraId="4398AB88"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- 50 % от стоимости КСГ, в случае если хирургическое лечение либо другое вмешательство, определяющее отнесение случая к КСГ, не проводилось (основным классификационным критерием отнесения к КСГ является диагноз МКБ 10 или сложные (комплексные) услуги по медицинской реабилитации).</w:t>
      </w:r>
    </w:p>
    <w:p w14:paraId="52F9566C"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Исключением являются случаи лечения, относящиеся к КСГ, оплата по которым производится в полном объеме (100%) независимо от длительности лечения. </w:t>
      </w:r>
    </w:p>
    <w:p w14:paraId="42755B28" w14:textId="36DFE3A2"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Перечень размеров оплаты по КСГ при длительности госпитализации менее 3-х дней включительно указаны </w:t>
      </w:r>
      <w:r w:rsidRPr="00D31FAC">
        <w:rPr>
          <w:rFonts w:ascii="Times New Roman" w:eastAsiaTheme="minorHAnsi" w:hAnsi="Times New Roman"/>
          <w:sz w:val="24"/>
          <w:szCs w:val="24"/>
        </w:rPr>
        <w:t xml:space="preserve">в Приложении </w:t>
      </w:r>
      <w:r w:rsidR="00D31FAC" w:rsidRPr="00D31FAC">
        <w:rPr>
          <w:rFonts w:ascii="Times New Roman" w:eastAsiaTheme="minorHAnsi" w:hAnsi="Times New Roman"/>
          <w:b/>
          <w:sz w:val="24"/>
          <w:szCs w:val="24"/>
        </w:rPr>
        <w:t>17</w:t>
      </w:r>
      <w:r w:rsidRPr="00964940">
        <w:rPr>
          <w:rFonts w:ascii="Times New Roman" w:eastAsiaTheme="minorHAnsi" w:hAnsi="Times New Roman"/>
          <w:sz w:val="24"/>
          <w:szCs w:val="24"/>
        </w:rPr>
        <w:t xml:space="preserve"> к настоящему Тарифному соглашению, в графе 4 с указанием соответствующего знака – «100%», «80%», «50%».</w:t>
      </w:r>
    </w:p>
    <w:p w14:paraId="2B36D2EB"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p>
    <w:p w14:paraId="71463C7D"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Законченным случаем лечения заболевания по КСГ «Лекарственная терапия при злокачественных новообразованиях» (КСГ №№ 31, 32, 33, 136, 137, 138, 139, 140) является курс химиотерапевтического лечения, выполненного в период одной госпитализации.</w:t>
      </w:r>
    </w:p>
    <w:p w14:paraId="35ED711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переводе пациента из одного отделения медицинской организации в другое в рамках круглосуточного стационара или круглосуточного стационара в дневной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настоящим Тарифным соглашением. 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14:paraId="5D9E927E" w14:textId="66D5B616" w:rsidR="00964940" w:rsidRPr="00964940" w:rsidRDefault="00964940" w:rsidP="00524229">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Случаи дородовой госпитализации в отделение патологии беременности с последующим </w:t>
      </w:r>
      <w:proofErr w:type="spellStart"/>
      <w:r w:rsidRPr="00964940">
        <w:rPr>
          <w:rFonts w:ascii="Times New Roman" w:eastAsiaTheme="minorHAnsi" w:hAnsi="Times New Roman"/>
          <w:sz w:val="24"/>
          <w:szCs w:val="24"/>
        </w:rPr>
        <w:t>родоразрешением</w:t>
      </w:r>
      <w:proofErr w:type="spellEnd"/>
      <w:r w:rsidRPr="00964940">
        <w:rPr>
          <w:rFonts w:ascii="Times New Roman" w:eastAsiaTheme="minorHAnsi" w:hAnsi="Times New Roman"/>
          <w:sz w:val="24"/>
          <w:szCs w:val="24"/>
        </w:rPr>
        <w:t xml:space="preserve">, которые оплачиваются по двум КСГ, при условии пребывания пациентки в </w:t>
      </w:r>
      <w:r w:rsidRPr="00964940">
        <w:rPr>
          <w:rFonts w:ascii="Times New Roman" w:eastAsiaTheme="minorHAnsi" w:hAnsi="Times New Roman"/>
          <w:sz w:val="24"/>
          <w:szCs w:val="24"/>
        </w:rPr>
        <w:lastRenderedPageBreak/>
        <w:t xml:space="preserve">отделении патологии беременности не менее 6 дней (с даты госпитализации до даты </w:t>
      </w:r>
      <w:proofErr w:type="spellStart"/>
      <w:r w:rsidRPr="00964940">
        <w:rPr>
          <w:rFonts w:ascii="Times New Roman" w:eastAsiaTheme="minorHAnsi" w:hAnsi="Times New Roman"/>
          <w:sz w:val="24"/>
          <w:szCs w:val="24"/>
        </w:rPr>
        <w:t>родоразрешения</w:t>
      </w:r>
      <w:proofErr w:type="spellEnd"/>
      <w:r w:rsidRPr="00964940">
        <w:rPr>
          <w:rFonts w:ascii="Times New Roman" w:eastAsiaTheme="minorHAnsi" w:hAnsi="Times New Roman"/>
          <w:sz w:val="24"/>
          <w:szCs w:val="24"/>
        </w:rPr>
        <w:t>).</w:t>
      </w:r>
    </w:p>
    <w:p w14:paraId="2766E66F"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14:paraId="31A2F110"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14:paraId="5306CA41" w14:textId="40923355" w:rsidR="00964940" w:rsidRPr="00964940" w:rsidRDefault="00964940" w:rsidP="00964940">
      <w:pPr>
        <w:spacing w:after="0" w:line="240" w:lineRule="auto"/>
        <w:ind w:firstLine="720"/>
        <w:jc w:val="both"/>
        <w:rPr>
          <w:rFonts w:ascii="Times New Roman" w:eastAsiaTheme="minorHAnsi" w:hAnsi="Times New Roman"/>
          <w:sz w:val="24"/>
          <w:szCs w:val="24"/>
        </w:rPr>
      </w:pPr>
      <w:r w:rsidRPr="009D49D4">
        <w:rPr>
          <w:rFonts w:ascii="Times New Roman" w:eastAsiaTheme="minorHAnsi" w:hAnsi="Times New Roman"/>
          <w:sz w:val="24"/>
          <w:szCs w:val="24"/>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w:t>
      </w:r>
      <w:r w:rsidRPr="00964940">
        <w:rPr>
          <w:rFonts w:ascii="Times New Roman" w:eastAsiaTheme="minorHAnsi" w:hAnsi="Times New Roman"/>
          <w:sz w:val="24"/>
          <w:szCs w:val="24"/>
        </w:rPr>
        <w:t>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4689F87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Указанные случаи применения двух и более тарифов (КСГ, ВМП) в период одной госпитализации подлежат обязательной медико-экономической экспертизе и, при необходимости, экспертизе качества медицинской помощи.</w:t>
      </w:r>
    </w:p>
    <w:p w14:paraId="5D4CAC5F" w14:textId="70A934DD"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оказании пациенту с «Хронической почечной недостаточностью» медицинской помощи в условиях стационара с одновременным проведением процедур диализа, оплата медицинской помощи осуществляется по тарифу соответствующей КСГ в рамках одного случая лечения и дополнительно за фактически выполн</w:t>
      </w:r>
      <w:r w:rsidR="00EA1135">
        <w:rPr>
          <w:rFonts w:ascii="Times New Roman" w:eastAsiaTheme="minorHAnsi" w:hAnsi="Times New Roman"/>
          <w:sz w:val="24"/>
          <w:szCs w:val="24"/>
        </w:rPr>
        <w:t xml:space="preserve">енные услуги диализа по тарифам Приложение </w:t>
      </w:r>
      <w:r w:rsidR="00EA1135">
        <w:rPr>
          <w:rFonts w:ascii="Times New Roman" w:eastAsiaTheme="minorHAnsi" w:hAnsi="Times New Roman"/>
          <w:b/>
          <w:sz w:val="24"/>
          <w:szCs w:val="24"/>
        </w:rPr>
        <w:t>26</w:t>
      </w:r>
      <w:r w:rsidRPr="00EA1135">
        <w:rPr>
          <w:rFonts w:ascii="Times New Roman" w:eastAsiaTheme="minorHAnsi" w:hAnsi="Times New Roman"/>
          <w:sz w:val="24"/>
          <w:szCs w:val="24"/>
        </w:rPr>
        <w:t>,</w:t>
      </w:r>
      <w:r w:rsidRPr="00964940">
        <w:rPr>
          <w:rFonts w:ascii="Times New Roman" w:eastAsiaTheme="minorHAnsi" w:hAnsi="Times New Roman"/>
          <w:sz w:val="24"/>
          <w:szCs w:val="24"/>
        </w:rPr>
        <w:t xml:space="preserve"> к настоящему Тарифному соглашению.</w:t>
      </w:r>
    </w:p>
    <w:p w14:paraId="617DA83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К тарифам на услуги диализа не применяются коэффициент уровня оказания медицинской помощи и коэффициент сложности лечения пациента.</w:t>
      </w:r>
    </w:p>
    <w:p w14:paraId="51EFAF9C"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Лечение по профилю «Медицинская реабилитация» производится в условиях круглосуточного стационара (в </w:t>
      </w:r>
      <w:proofErr w:type="spellStart"/>
      <w:r w:rsidRPr="00964940">
        <w:rPr>
          <w:rFonts w:ascii="Times New Roman" w:eastAsiaTheme="minorHAnsi" w:hAnsi="Times New Roman"/>
          <w:sz w:val="24"/>
          <w:szCs w:val="24"/>
        </w:rPr>
        <w:t>т.ч</w:t>
      </w:r>
      <w:proofErr w:type="spellEnd"/>
      <w:r w:rsidRPr="00964940">
        <w:rPr>
          <w:rFonts w:ascii="Times New Roman" w:eastAsiaTheme="minorHAnsi" w:hAnsi="Times New Roman"/>
          <w:sz w:val="24"/>
          <w:szCs w:val="24"/>
        </w:rPr>
        <w:t xml:space="preserve">. в реабилитационных отделениях санаторно-курортных организаций). Критерием для определения индивидуальной маршрутизации пациента служит оценка состояния по «Модифицированной шкале </w:t>
      </w:r>
      <w:proofErr w:type="spellStart"/>
      <w:r w:rsidRPr="00964940">
        <w:rPr>
          <w:rFonts w:ascii="Times New Roman" w:eastAsiaTheme="minorHAnsi" w:hAnsi="Times New Roman"/>
          <w:sz w:val="24"/>
          <w:szCs w:val="24"/>
        </w:rPr>
        <w:t>Рэнкин</w:t>
      </w:r>
      <w:proofErr w:type="spellEnd"/>
      <w:r w:rsidRPr="00964940">
        <w:rPr>
          <w:rFonts w:ascii="Times New Roman" w:eastAsiaTheme="minorHAnsi" w:hAnsi="Times New Roman"/>
          <w:sz w:val="24"/>
          <w:szCs w:val="24"/>
        </w:rPr>
        <w:t xml:space="preserve"> (</w:t>
      </w:r>
      <w:proofErr w:type="spellStart"/>
      <w:r w:rsidRPr="00964940">
        <w:rPr>
          <w:rFonts w:ascii="Times New Roman" w:eastAsiaTheme="minorHAnsi" w:hAnsi="Times New Roman"/>
          <w:sz w:val="24"/>
          <w:szCs w:val="24"/>
        </w:rPr>
        <w:t>mRS</w:t>
      </w:r>
      <w:proofErr w:type="spellEnd"/>
      <w:r w:rsidRPr="00964940">
        <w:rPr>
          <w:rFonts w:ascii="Times New Roman" w:eastAsiaTheme="minorHAnsi" w:hAnsi="Times New Roman"/>
          <w:sz w:val="24"/>
          <w:szCs w:val="24"/>
        </w:rPr>
        <w:t xml:space="preserve">)». При оценке по шкале </w:t>
      </w:r>
      <w:proofErr w:type="spellStart"/>
      <w:r w:rsidRPr="00964940">
        <w:rPr>
          <w:rFonts w:ascii="Times New Roman" w:eastAsiaTheme="minorHAnsi" w:hAnsi="Times New Roman"/>
          <w:sz w:val="24"/>
          <w:szCs w:val="24"/>
        </w:rPr>
        <w:t>Рэнкин</w:t>
      </w:r>
      <w:proofErr w:type="spellEnd"/>
      <w:r w:rsidRPr="00964940">
        <w:rPr>
          <w:rFonts w:ascii="Times New Roman" w:eastAsiaTheme="minorHAnsi" w:hAnsi="Times New Roman"/>
          <w:sz w:val="24"/>
          <w:szCs w:val="24"/>
        </w:rPr>
        <w:t xml:space="preserve"> 3-4-5 пациент получает реабилитацию в условиях круглосуточного реабилитационного стационара с оплатой по соответствующей КСГ.</w:t>
      </w:r>
    </w:p>
    <w:p w14:paraId="3570A7EC" w14:textId="00475F17" w:rsidR="00964940" w:rsidRPr="00964940" w:rsidRDefault="00964940" w:rsidP="00EA1135">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При оценке 3 и менее пациент получает реабилитационную помощь в условиях дневного стационара (в </w:t>
      </w:r>
      <w:proofErr w:type="spellStart"/>
      <w:r w:rsidRPr="00964940">
        <w:rPr>
          <w:rFonts w:ascii="Times New Roman" w:eastAsiaTheme="minorHAnsi" w:hAnsi="Times New Roman"/>
          <w:sz w:val="24"/>
          <w:szCs w:val="24"/>
        </w:rPr>
        <w:t>т.ч</w:t>
      </w:r>
      <w:proofErr w:type="spellEnd"/>
      <w:r w:rsidRPr="00964940">
        <w:rPr>
          <w:rFonts w:ascii="Times New Roman" w:eastAsiaTheme="minorHAnsi" w:hAnsi="Times New Roman"/>
          <w:sz w:val="24"/>
          <w:szCs w:val="24"/>
        </w:rPr>
        <w:t>. в реабилитационных отделениях поликлиник и са</w:t>
      </w:r>
      <w:r w:rsidR="00EA1135">
        <w:rPr>
          <w:rFonts w:ascii="Times New Roman" w:eastAsiaTheme="minorHAnsi" w:hAnsi="Times New Roman"/>
          <w:sz w:val="24"/>
          <w:szCs w:val="24"/>
        </w:rPr>
        <w:t>наторно-курортных организаций).</w:t>
      </w:r>
    </w:p>
    <w:p w14:paraId="3DE6DB15"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При расчете фактической длительности госпитализации в стационарных условиях день поступления в стационар и день выписки из стационара считаются одним днем. Период лечения в отделении реанимации и интенсивной терапии входит в фактическую длительность госпитализации.</w:t>
      </w:r>
    </w:p>
    <w:p w14:paraId="5C6F8001"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 xml:space="preserve">В случае лечения, начавшегося и закончившегося в один и тот же день, фактическая длительность госпитализации учитывается как 1 день. </w:t>
      </w:r>
    </w:p>
    <w:p w14:paraId="3C8E9C3A" w14:textId="77777777" w:rsidR="00964940" w:rsidRPr="00964940" w:rsidRDefault="00964940" w:rsidP="00964940">
      <w:pPr>
        <w:spacing w:after="0" w:line="240" w:lineRule="auto"/>
        <w:ind w:firstLine="720"/>
        <w:jc w:val="both"/>
        <w:rPr>
          <w:rFonts w:ascii="Times New Roman" w:eastAsiaTheme="minorHAnsi" w:hAnsi="Times New Roman"/>
          <w:sz w:val="24"/>
          <w:szCs w:val="24"/>
        </w:rPr>
      </w:pPr>
      <w:r w:rsidRPr="00964940">
        <w:rPr>
          <w:rFonts w:ascii="Times New Roman" w:eastAsiaTheme="minorHAnsi" w:hAnsi="Times New Roman"/>
          <w:sz w:val="24"/>
          <w:szCs w:val="24"/>
        </w:rPr>
        <w:t>Оплата случаев оказания медицинской помощи пациентам в приемных отделениях стационаров, не завершившихся госпитализацией, осуществляется по тарифам посещения врача, соответствующей специальности и/или по тарифам медицинских услуг.</w:t>
      </w:r>
    </w:p>
    <w:p w14:paraId="65FD26A1" w14:textId="77777777" w:rsidR="006477D5" w:rsidRPr="00CF02B4" w:rsidRDefault="006477D5" w:rsidP="006477D5">
      <w:pPr>
        <w:suppressAutoHyphens/>
        <w:spacing w:after="0" w:line="240" w:lineRule="auto"/>
        <w:ind w:firstLine="709"/>
        <w:jc w:val="both"/>
        <w:rPr>
          <w:rFonts w:ascii="Times New Roman" w:eastAsiaTheme="minorHAnsi" w:hAnsi="Times New Roman"/>
          <w:sz w:val="24"/>
          <w:szCs w:val="24"/>
        </w:rPr>
      </w:pPr>
    </w:p>
    <w:p w14:paraId="3BBFEA7F" w14:textId="77777777" w:rsidR="00323EC8" w:rsidRPr="00CF02B4" w:rsidRDefault="008F56F7" w:rsidP="008A6344">
      <w:pPr>
        <w:pStyle w:val="2"/>
        <w:spacing w:before="0" w:line="240" w:lineRule="auto"/>
        <w:contextualSpacing/>
        <w:jc w:val="center"/>
        <w:rPr>
          <w:rFonts w:ascii="Times New Roman" w:eastAsiaTheme="minorHAnsi" w:hAnsi="Times New Roman"/>
          <w:b w:val="0"/>
          <w:bCs w:val="0"/>
          <w:color w:val="auto"/>
          <w:sz w:val="24"/>
          <w:szCs w:val="24"/>
        </w:rPr>
      </w:pPr>
      <w:bookmarkStart w:id="13" w:name="_Toc470793178"/>
      <w:r w:rsidRPr="00CF02B4">
        <w:rPr>
          <w:rFonts w:ascii="Times New Roman" w:eastAsiaTheme="minorHAnsi" w:hAnsi="Times New Roman"/>
          <w:color w:val="auto"/>
          <w:sz w:val="24"/>
          <w:szCs w:val="24"/>
        </w:rPr>
        <w:lastRenderedPageBreak/>
        <w:t>Часть 4</w:t>
      </w:r>
      <w:r w:rsidR="00BD1715" w:rsidRPr="00CF02B4">
        <w:rPr>
          <w:rFonts w:ascii="Times New Roman" w:eastAsiaTheme="minorHAnsi" w:hAnsi="Times New Roman"/>
          <w:color w:val="auto"/>
          <w:sz w:val="24"/>
          <w:szCs w:val="24"/>
        </w:rPr>
        <w:t xml:space="preserve">. </w:t>
      </w:r>
      <w:r w:rsidR="007256EE" w:rsidRPr="00CF02B4">
        <w:rPr>
          <w:rFonts w:ascii="Times New Roman" w:eastAsiaTheme="minorHAnsi" w:hAnsi="Times New Roman"/>
          <w:color w:val="auto"/>
          <w:sz w:val="24"/>
          <w:szCs w:val="24"/>
        </w:rPr>
        <w:t>Способы о</w:t>
      </w:r>
      <w:r w:rsidR="00023B56" w:rsidRPr="00CF02B4">
        <w:rPr>
          <w:rFonts w:ascii="Times New Roman" w:eastAsiaTheme="minorHAnsi" w:hAnsi="Times New Roman"/>
          <w:color w:val="auto"/>
          <w:sz w:val="24"/>
          <w:szCs w:val="24"/>
        </w:rPr>
        <w:t>плат</w:t>
      </w:r>
      <w:r w:rsidR="007256EE" w:rsidRPr="00CF02B4">
        <w:rPr>
          <w:rFonts w:ascii="Times New Roman" w:eastAsiaTheme="minorHAnsi" w:hAnsi="Times New Roman"/>
          <w:color w:val="auto"/>
          <w:sz w:val="24"/>
          <w:szCs w:val="24"/>
        </w:rPr>
        <w:t>ы</w:t>
      </w:r>
      <w:r w:rsidR="00023B56" w:rsidRPr="00CF02B4">
        <w:rPr>
          <w:rFonts w:ascii="Times New Roman" w:eastAsiaTheme="minorHAnsi" w:hAnsi="Times New Roman"/>
          <w:color w:val="auto"/>
          <w:sz w:val="24"/>
          <w:szCs w:val="24"/>
        </w:rPr>
        <w:t xml:space="preserve"> скорой медицинской помощи (за исключением </w:t>
      </w:r>
      <w:r w:rsidR="00E6279F" w:rsidRPr="00CF02B4">
        <w:rPr>
          <w:rFonts w:ascii="Times New Roman" w:eastAsiaTheme="minorHAnsi" w:hAnsi="Times New Roman"/>
          <w:color w:val="auto"/>
          <w:sz w:val="24"/>
          <w:szCs w:val="24"/>
        </w:rPr>
        <w:t xml:space="preserve">санитарно-авиационной эвакуации, осуществляемой воздушными судами) </w:t>
      </w:r>
      <w:r w:rsidR="00023B56" w:rsidRPr="00CF02B4">
        <w:rPr>
          <w:rFonts w:ascii="Times New Roman" w:eastAsiaTheme="minorHAnsi" w:hAnsi="Times New Roman"/>
          <w:color w:val="auto"/>
          <w:sz w:val="24"/>
          <w:szCs w:val="24"/>
        </w:rPr>
        <w:t xml:space="preserve">вне медицинской организации (по месту вызова бригады скорой, в том числе </w:t>
      </w:r>
      <w:r w:rsidR="00965EE0" w:rsidRPr="00CF02B4">
        <w:rPr>
          <w:rFonts w:ascii="Times New Roman" w:eastAsiaTheme="minorHAnsi" w:hAnsi="Times New Roman"/>
          <w:color w:val="auto"/>
          <w:sz w:val="24"/>
          <w:szCs w:val="24"/>
        </w:rPr>
        <w:t xml:space="preserve">скорой </w:t>
      </w:r>
      <w:r w:rsidR="00023B56" w:rsidRPr="00CF02B4">
        <w:rPr>
          <w:rFonts w:ascii="Times New Roman" w:eastAsiaTheme="minorHAnsi" w:hAnsi="Times New Roman"/>
          <w:color w:val="auto"/>
          <w:sz w:val="24"/>
          <w:szCs w:val="24"/>
        </w:rPr>
        <w:t>специализированной медицинской помощи, а также в транспортном средстве при медицинской эвакуации)</w:t>
      </w:r>
      <w:bookmarkEnd w:id="13"/>
    </w:p>
    <w:p w14:paraId="4C93D537" w14:textId="77777777" w:rsidR="00FB55CC" w:rsidRPr="00CF02B4" w:rsidRDefault="00FB55CC" w:rsidP="008A6344">
      <w:pPr>
        <w:tabs>
          <w:tab w:val="left" w:pos="0"/>
        </w:tabs>
        <w:suppressAutoHyphens/>
        <w:spacing w:after="0" w:line="240" w:lineRule="auto"/>
        <w:ind w:left="720"/>
        <w:contextualSpacing/>
        <w:rPr>
          <w:rFonts w:ascii="Times New Roman" w:eastAsiaTheme="minorHAnsi" w:hAnsi="Times New Roman"/>
          <w:sz w:val="24"/>
          <w:szCs w:val="24"/>
        </w:rPr>
      </w:pPr>
    </w:p>
    <w:p w14:paraId="5E6778F8" w14:textId="21610AD5" w:rsidR="008375B3" w:rsidRPr="00CF02B4" w:rsidRDefault="00FB55CC" w:rsidP="00152C12">
      <w:pPr>
        <w:tabs>
          <w:tab w:val="left" w:pos="0"/>
        </w:tabs>
        <w:suppressAutoHyphens/>
        <w:spacing w:after="0" w:line="240" w:lineRule="auto"/>
        <w:ind w:firstLine="709"/>
        <w:jc w:val="both"/>
        <w:rPr>
          <w:rFonts w:ascii="Times New Roman" w:eastAsiaTheme="minorHAnsi" w:hAnsi="Times New Roman"/>
          <w:sz w:val="24"/>
          <w:szCs w:val="24"/>
        </w:rPr>
      </w:pPr>
      <w:r w:rsidRPr="00CF02B4">
        <w:rPr>
          <w:rFonts w:ascii="Times New Roman" w:eastAsiaTheme="minorHAnsi" w:hAnsi="Times New Roman"/>
          <w:sz w:val="24"/>
          <w:szCs w:val="24"/>
        </w:rPr>
        <w:t>Перечень медицинских организаций, оказывающих скорую медицинскую помощь вне медицинских организаций, в том числе перечень</w:t>
      </w:r>
      <w:r w:rsidR="006D50BF" w:rsidRPr="00CF02B4">
        <w:rPr>
          <w:rFonts w:ascii="Times New Roman" w:eastAsiaTheme="minorHAnsi" w:hAnsi="Times New Roman"/>
          <w:sz w:val="24"/>
          <w:szCs w:val="24"/>
        </w:rPr>
        <w:t xml:space="preserve"> </w:t>
      </w:r>
      <w:r w:rsidRPr="00CF02B4">
        <w:rPr>
          <w:rFonts w:ascii="Times New Roman" w:eastAsiaTheme="minorHAnsi" w:hAnsi="Times New Roman"/>
          <w:sz w:val="24"/>
          <w:szCs w:val="24"/>
        </w:rPr>
        <w:t>медицинских организаций</w:t>
      </w:r>
      <w:r w:rsidR="006D50BF" w:rsidRPr="00CF02B4">
        <w:rPr>
          <w:rFonts w:ascii="Times New Roman" w:eastAsiaTheme="minorHAnsi" w:hAnsi="Times New Roman"/>
          <w:sz w:val="24"/>
          <w:szCs w:val="24"/>
        </w:rPr>
        <w:t xml:space="preserve"> </w:t>
      </w:r>
      <w:r w:rsidRPr="00CF02B4">
        <w:rPr>
          <w:rFonts w:ascii="Times New Roman" w:eastAsiaTheme="minorHAnsi" w:hAnsi="Times New Roman"/>
          <w:sz w:val="24"/>
          <w:szCs w:val="24"/>
        </w:rPr>
        <w:t>оплата в кото</w:t>
      </w:r>
      <w:r w:rsidR="000C0820" w:rsidRPr="00CF02B4">
        <w:rPr>
          <w:rFonts w:ascii="Times New Roman" w:eastAsiaTheme="minorHAnsi" w:hAnsi="Times New Roman"/>
          <w:sz w:val="24"/>
          <w:szCs w:val="24"/>
        </w:rPr>
        <w:t xml:space="preserve">рых осуществляется по подушевому </w:t>
      </w:r>
      <w:r w:rsidRPr="00CF02B4">
        <w:rPr>
          <w:rFonts w:ascii="Times New Roman" w:eastAsiaTheme="minorHAnsi" w:hAnsi="Times New Roman"/>
          <w:sz w:val="24"/>
          <w:szCs w:val="24"/>
        </w:rPr>
        <w:t>нормативу</w:t>
      </w:r>
      <w:r w:rsidR="006D50BF" w:rsidRPr="00CF02B4">
        <w:rPr>
          <w:rFonts w:ascii="Times New Roman" w:eastAsiaTheme="minorHAnsi" w:hAnsi="Times New Roman"/>
          <w:sz w:val="24"/>
          <w:szCs w:val="24"/>
        </w:rPr>
        <w:t xml:space="preserve"> </w:t>
      </w:r>
      <w:r w:rsidR="000C0820" w:rsidRPr="00CF02B4">
        <w:rPr>
          <w:rFonts w:ascii="Times New Roman" w:eastAsiaTheme="minorHAnsi" w:hAnsi="Times New Roman"/>
          <w:sz w:val="24"/>
          <w:szCs w:val="24"/>
        </w:rPr>
        <w:t>финансирования</w:t>
      </w:r>
      <w:r w:rsidRPr="00CF02B4">
        <w:rPr>
          <w:rFonts w:ascii="Times New Roman" w:eastAsiaTheme="minorHAnsi" w:hAnsi="Times New Roman"/>
          <w:sz w:val="24"/>
          <w:szCs w:val="24"/>
        </w:rPr>
        <w:t xml:space="preserve"> </w:t>
      </w:r>
      <w:r w:rsidR="000C0820" w:rsidRPr="00CF02B4">
        <w:rPr>
          <w:rFonts w:ascii="Times New Roman" w:eastAsiaTheme="minorHAnsi" w:hAnsi="Times New Roman"/>
          <w:sz w:val="24"/>
          <w:szCs w:val="24"/>
        </w:rPr>
        <w:t xml:space="preserve">и по отдельным тарифам </w:t>
      </w:r>
      <w:r w:rsidR="00016A19" w:rsidRPr="00CF02B4">
        <w:rPr>
          <w:rFonts w:ascii="Times New Roman" w:eastAsiaTheme="minorHAnsi" w:hAnsi="Times New Roman"/>
          <w:sz w:val="24"/>
          <w:szCs w:val="24"/>
        </w:rPr>
        <w:t>определён</w:t>
      </w:r>
      <w:r w:rsidR="00E6279F" w:rsidRPr="00CF02B4">
        <w:rPr>
          <w:rFonts w:ascii="Times New Roman" w:eastAsiaTheme="minorHAnsi" w:hAnsi="Times New Roman"/>
          <w:sz w:val="24"/>
          <w:szCs w:val="24"/>
        </w:rPr>
        <w:t xml:space="preserve"> </w:t>
      </w:r>
      <w:r w:rsidR="000C0820" w:rsidRPr="00EA1135">
        <w:rPr>
          <w:rFonts w:ascii="Times New Roman" w:eastAsiaTheme="minorHAnsi" w:hAnsi="Times New Roman"/>
          <w:sz w:val="24"/>
          <w:szCs w:val="24"/>
        </w:rPr>
        <w:t>Приложение</w:t>
      </w:r>
      <w:r w:rsidR="00E6279F" w:rsidRPr="00EA1135">
        <w:rPr>
          <w:rFonts w:ascii="Times New Roman" w:eastAsiaTheme="minorHAnsi" w:hAnsi="Times New Roman"/>
          <w:sz w:val="24"/>
          <w:szCs w:val="24"/>
        </w:rPr>
        <w:t>м</w:t>
      </w:r>
      <w:r w:rsidR="000C0820" w:rsidRPr="00EA1135">
        <w:rPr>
          <w:rFonts w:ascii="Times New Roman" w:eastAsiaTheme="minorHAnsi" w:hAnsi="Times New Roman"/>
          <w:sz w:val="24"/>
          <w:szCs w:val="24"/>
        </w:rPr>
        <w:t xml:space="preserve"> </w:t>
      </w:r>
      <w:r w:rsidR="00063FA3" w:rsidRPr="00EA1135">
        <w:rPr>
          <w:rFonts w:ascii="Times New Roman" w:eastAsiaTheme="minorHAnsi" w:hAnsi="Times New Roman"/>
          <w:b/>
          <w:sz w:val="24"/>
          <w:szCs w:val="24"/>
        </w:rPr>
        <w:t>3</w:t>
      </w:r>
      <w:r w:rsidR="000C0820" w:rsidRPr="00CF02B4">
        <w:rPr>
          <w:rFonts w:ascii="Times New Roman" w:eastAsiaTheme="minorHAnsi" w:hAnsi="Times New Roman"/>
          <w:sz w:val="24"/>
          <w:szCs w:val="24"/>
        </w:rPr>
        <w:t xml:space="preserve"> к Тарифному Соглашению.</w:t>
      </w:r>
      <w:r w:rsidR="003A6C17" w:rsidRPr="00CF02B4">
        <w:rPr>
          <w:rFonts w:ascii="Times New Roman" w:eastAsiaTheme="minorHAnsi" w:hAnsi="Times New Roman"/>
          <w:sz w:val="24"/>
          <w:szCs w:val="24"/>
        </w:rPr>
        <w:t xml:space="preserve"> Медицинские организации обязаны вести раздельный учет </w:t>
      </w:r>
      <w:r w:rsidR="006A7B18" w:rsidRPr="00CF02B4">
        <w:rPr>
          <w:rFonts w:ascii="Times New Roman" w:eastAsiaTheme="minorHAnsi" w:hAnsi="Times New Roman"/>
          <w:sz w:val="24"/>
          <w:szCs w:val="24"/>
        </w:rPr>
        <w:t xml:space="preserve">вызовов </w:t>
      </w:r>
      <w:r w:rsidR="00EE15B0" w:rsidRPr="00CF02B4">
        <w:rPr>
          <w:rFonts w:ascii="Times New Roman" w:eastAsiaTheme="minorHAnsi" w:hAnsi="Times New Roman"/>
          <w:sz w:val="24"/>
          <w:szCs w:val="24"/>
        </w:rPr>
        <w:t xml:space="preserve">скорой </w:t>
      </w:r>
      <w:r w:rsidR="003A6C17" w:rsidRPr="00CF02B4">
        <w:rPr>
          <w:rFonts w:ascii="Times New Roman" w:eastAsiaTheme="minorHAnsi" w:hAnsi="Times New Roman"/>
          <w:sz w:val="24"/>
          <w:szCs w:val="24"/>
        </w:rPr>
        <w:t>медицинской помощи, оказанной застрахованным гражданам (финансовое обеспечение, на которых предусмотрено</w:t>
      </w:r>
      <w:r w:rsidR="008366A3">
        <w:rPr>
          <w:rFonts w:ascii="Times New Roman" w:eastAsiaTheme="minorHAnsi" w:hAnsi="Times New Roman"/>
          <w:sz w:val="24"/>
          <w:szCs w:val="24"/>
        </w:rPr>
        <w:t xml:space="preserve"> </w:t>
      </w:r>
      <w:r w:rsidR="003A6C17" w:rsidRPr="00CF02B4">
        <w:rPr>
          <w:rFonts w:ascii="Times New Roman" w:eastAsiaTheme="minorHAnsi" w:hAnsi="Times New Roman"/>
          <w:sz w:val="24"/>
          <w:szCs w:val="24"/>
        </w:rPr>
        <w:t>в рамках базовой программы ОМС)</w:t>
      </w:r>
      <w:r w:rsidR="00DC76B8">
        <w:rPr>
          <w:rFonts w:ascii="Times New Roman" w:eastAsiaTheme="minorHAnsi" w:hAnsi="Times New Roman"/>
          <w:sz w:val="24"/>
          <w:szCs w:val="24"/>
        </w:rPr>
        <w:t>.</w:t>
      </w:r>
    </w:p>
    <w:p w14:paraId="4298A1B4" w14:textId="77777777" w:rsidR="00323EC8" w:rsidRPr="00CF02B4" w:rsidRDefault="00323EC8" w:rsidP="00152C12">
      <w:pPr>
        <w:spacing w:after="0" w:line="240" w:lineRule="auto"/>
        <w:ind w:firstLine="709"/>
        <w:contextualSpacing/>
        <w:jc w:val="both"/>
        <w:rPr>
          <w:rFonts w:ascii="Times New Roman" w:eastAsiaTheme="minorHAnsi" w:hAnsi="Times New Roman"/>
          <w:sz w:val="24"/>
          <w:szCs w:val="24"/>
        </w:rPr>
      </w:pPr>
      <w:r w:rsidRPr="00CF02B4">
        <w:rPr>
          <w:rFonts w:ascii="Times New Roman" w:eastAsiaTheme="minorHAnsi" w:hAnsi="Times New Roman"/>
          <w:sz w:val="24"/>
          <w:szCs w:val="24"/>
        </w:rPr>
        <w:t>Оплата скорой медицинской помощи (за исключением специализированной (санитарно-авиационной) скорой медицинской помощи)</w:t>
      </w:r>
      <w:r w:rsidR="006D50BF" w:rsidRPr="00CF02B4">
        <w:rPr>
          <w:rFonts w:ascii="Times New Roman" w:eastAsiaTheme="minorHAnsi" w:hAnsi="Times New Roman"/>
          <w:sz w:val="24"/>
          <w:szCs w:val="24"/>
        </w:rPr>
        <w:t xml:space="preserve"> </w:t>
      </w:r>
      <w:r w:rsidRPr="00CF02B4">
        <w:rPr>
          <w:rFonts w:ascii="Times New Roman" w:eastAsiaTheme="minorHAnsi" w:hAnsi="Times New Roman"/>
          <w:sz w:val="24"/>
          <w:szCs w:val="24"/>
        </w:rPr>
        <w:t xml:space="preserve">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w:t>
      </w:r>
    </w:p>
    <w:p w14:paraId="0FAD75EA" w14:textId="77777777" w:rsidR="00BD6053" w:rsidRPr="00EA1135" w:rsidRDefault="00BD6053" w:rsidP="00BD6053">
      <w:pPr>
        <w:pStyle w:val="a3"/>
        <w:numPr>
          <w:ilvl w:val="0"/>
          <w:numId w:val="9"/>
        </w:numPr>
        <w:spacing w:after="0" w:line="240" w:lineRule="auto"/>
        <w:ind w:left="0" w:firstLine="709"/>
        <w:jc w:val="both"/>
        <w:rPr>
          <w:rFonts w:ascii="Times New Roman" w:hAnsi="Times New Roman"/>
          <w:sz w:val="24"/>
          <w:szCs w:val="24"/>
        </w:rPr>
      </w:pPr>
      <w:r w:rsidRPr="00EA1135">
        <w:rPr>
          <w:rFonts w:ascii="Times New Roman" w:hAnsi="Times New Roman"/>
          <w:sz w:val="24"/>
          <w:szCs w:val="24"/>
        </w:rPr>
        <w:t xml:space="preserve">лицам, застрахованным в Ханты-Мансийском автономном округе - Югре по тарифам подушевого </w:t>
      </w:r>
      <w:proofErr w:type="gramStart"/>
      <w:r w:rsidRPr="00EA1135">
        <w:rPr>
          <w:rFonts w:ascii="Times New Roman" w:hAnsi="Times New Roman"/>
          <w:sz w:val="24"/>
          <w:szCs w:val="24"/>
        </w:rPr>
        <w:t>финансирования  скорой</w:t>
      </w:r>
      <w:proofErr w:type="gramEnd"/>
      <w:r w:rsidRPr="00EA1135">
        <w:rPr>
          <w:rFonts w:ascii="Times New Roman" w:hAnsi="Times New Roman"/>
          <w:sz w:val="24"/>
          <w:szCs w:val="24"/>
        </w:rPr>
        <w:t xml:space="preserve"> медицинской помощи (подушевой норматив финансирования скорой медицинской помощи) с учётом численности и половозрастной структуры населения Ханты-Мансийского автономного округа – Югры в сочетании с оплатой за медицинские услуги, стоимость которых не включена в подушевой норматив  (внутривенное введение </w:t>
      </w:r>
      <w:proofErr w:type="spellStart"/>
      <w:r w:rsidRPr="00EA1135">
        <w:rPr>
          <w:rFonts w:ascii="Times New Roman" w:hAnsi="Times New Roman"/>
          <w:sz w:val="24"/>
          <w:szCs w:val="24"/>
        </w:rPr>
        <w:t>тромболитических</w:t>
      </w:r>
      <w:proofErr w:type="spellEnd"/>
      <w:r w:rsidRPr="00EA1135">
        <w:rPr>
          <w:rFonts w:ascii="Times New Roman" w:hAnsi="Times New Roman"/>
          <w:sz w:val="24"/>
          <w:szCs w:val="24"/>
        </w:rPr>
        <w:t xml:space="preserve"> препаратов),</w:t>
      </w:r>
    </w:p>
    <w:p w14:paraId="0C9154B3" w14:textId="4702CB23" w:rsidR="00BD6053" w:rsidRPr="00EA1135" w:rsidRDefault="00BD6053" w:rsidP="00BD6053">
      <w:pPr>
        <w:pStyle w:val="a3"/>
        <w:numPr>
          <w:ilvl w:val="0"/>
          <w:numId w:val="9"/>
        </w:numPr>
        <w:spacing w:after="0" w:line="240" w:lineRule="auto"/>
        <w:ind w:left="0" w:firstLine="709"/>
        <w:jc w:val="both"/>
        <w:rPr>
          <w:rFonts w:ascii="Times New Roman" w:hAnsi="Times New Roman"/>
          <w:sz w:val="24"/>
          <w:szCs w:val="24"/>
        </w:rPr>
      </w:pPr>
      <w:r w:rsidRPr="00EA1135">
        <w:rPr>
          <w:rFonts w:ascii="Times New Roman" w:hAnsi="Times New Roman"/>
          <w:sz w:val="24"/>
          <w:szCs w:val="24"/>
        </w:rPr>
        <w:t xml:space="preserve">лицам, застрахованным за пределами Ханты-Мансийского автономного округа - Югры по тарифам оплаты одного вызова скорой медицинской </w:t>
      </w:r>
      <w:proofErr w:type="gramStart"/>
      <w:r w:rsidRPr="00EA1135">
        <w:rPr>
          <w:rFonts w:ascii="Times New Roman" w:hAnsi="Times New Roman"/>
          <w:sz w:val="24"/>
          <w:szCs w:val="24"/>
        </w:rPr>
        <w:t>помощи  в</w:t>
      </w:r>
      <w:proofErr w:type="gramEnd"/>
      <w:r w:rsidRPr="00EA1135">
        <w:rPr>
          <w:rFonts w:ascii="Times New Roman" w:hAnsi="Times New Roman"/>
          <w:sz w:val="24"/>
          <w:szCs w:val="24"/>
        </w:rPr>
        <w:t xml:space="preserve"> сочетании с оплатой за медицинские услуги, стоимость которых не включена в тариф вызова (внутривенное введение </w:t>
      </w:r>
      <w:proofErr w:type="spellStart"/>
      <w:r w:rsidRPr="00EA1135">
        <w:rPr>
          <w:rFonts w:ascii="Times New Roman" w:hAnsi="Times New Roman"/>
          <w:sz w:val="24"/>
          <w:szCs w:val="24"/>
        </w:rPr>
        <w:t>тромболитических</w:t>
      </w:r>
      <w:proofErr w:type="spellEnd"/>
      <w:r w:rsidRPr="00EA1135">
        <w:rPr>
          <w:rFonts w:ascii="Times New Roman" w:hAnsi="Times New Roman"/>
          <w:sz w:val="24"/>
          <w:szCs w:val="24"/>
        </w:rPr>
        <w:t xml:space="preserve"> препаратов).</w:t>
      </w:r>
    </w:p>
    <w:p w14:paraId="3DA2FC4F" w14:textId="67046CE8" w:rsidR="005F714E" w:rsidRPr="007F0D48" w:rsidRDefault="005F714E" w:rsidP="007F0D48">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О</w:t>
      </w:r>
      <w:r w:rsidRPr="007F0D48">
        <w:rPr>
          <w:rFonts w:ascii="Times New Roman" w:eastAsiaTheme="minorHAnsi" w:hAnsi="Times New Roman"/>
          <w:sz w:val="24"/>
          <w:szCs w:val="24"/>
        </w:rPr>
        <w:t>плат</w:t>
      </w:r>
      <w:r>
        <w:rPr>
          <w:rFonts w:ascii="Times New Roman" w:eastAsiaTheme="minorHAnsi" w:hAnsi="Times New Roman"/>
          <w:sz w:val="24"/>
          <w:szCs w:val="24"/>
        </w:rPr>
        <w:t>а</w:t>
      </w:r>
      <w:r w:rsidRPr="007F0D48">
        <w:rPr>
          <w:rFonts w:ascii="Times New Roman" w:eastAsiaTheme="minorHAnsi" w:hAnsi="Times New Roman"/>
          <w:sz w:val="24"/>
          <w:szCs w:val="24"/>
        </w:rPr>
        <w:t xml:space="preserve"> скорой медицинской помощи на основе </w:t>
      </w:r>
      <w:proofErr w:type="gramStart"/>
      <w:r w:rsidRPr="007F0D48">
        <w:rPr>
          <w:rFonts w:ascii="Times New Roman" w:eastAsiaTheme="minorHAnsi" w:hAnsi="Times New Roman"/>
          <w:sz w:val="24"/>
          <w:szCs w:val="24"/>
        </w:rPr>
        <w:t>подушевого  норматива</w:t>
      </w:r>
      <w:proofErr w:type="gramEnd"/>
      <w:r w:rsidRPr="007F0D48">
        <w:rPr>
          <w:rFonts w:ascii="Times New Roman" w:eastAsiaTheme="minorHAnsi" w:hAnsi="Times New Roman"/>
          <w:sz w:val="24"/>
          <w:szCs w:val="24"/>
        </w:rPr>
        <w:t xml:space="preserve"> финансирования</w:t>
      </w:r>
      <w:r>
        <w:rPr>
          <w:rFonts w:ascii="Times New Roman" w:eastAsiaTheme="minorHAnsi" w:hAnsi="Times New Roman"/>
          <w:sz w:val="24"/>
          <w:szCs w:val="24"/>
        </w:rPr>
        <w:t xml:space="preserve"> осуществляется согласно </w:t>
      </w:r>
      <w:r w:rsidRPr="00EA1135">
        <w:rPr>
          <w:rFonts w:ascii="Times New Roman" w:eastAsiaTheme="minorHAnsi" w:hAnsi="Times New Roman"/>
          <w:sz w:val="24"/>
          <w:szCs w:val="24"/>
        </w:rPr>
        <w:t xml:space="preserve">Приложению </w:t>
      </w:r>
      <w:r w:rsidR="009D49D4" w:rsidRPr="00EA1135">
        <w:rPr>
          <w:rFonts w:ascii="Times New Roman" w:eastAsiaTheme="minorHAnsi" w:hAnsi="Times New Roman"/>
          <w:b/>
          <w:sz w:val="24"/>
          <w:szCs w:val="24"/>
        </w:rPr>
        <w:t>15</w:t>
      </w:r>
      <w:r>
        <w:rPr>
          <w:rFonts w:ascii="Times New Roman" w:eastAsiaTheme="minorHAnsi" w:hAnsi="Times New Roman"/>
          <w:sz w:val="24"/>
          <w:szCs w:val="24"/>
        </w:rPr>
        <w:t xml:space="preserve"> к Тарифному соглашению.</w:t>
      </w:r>
    </w:p>
    <w:p w14:paraId="14EC1F09" w14:textId="77777777" w:rsidR="001A7108" w:rsidRPr="00CF02B4" w:rsidRDefault="001A7108" w:rsidP="001A7108">
      <w:pPr>
        <w:spacing w:after="0" w:line="240" w:lineRule="auto"/>
        <w:jc w:val="both"/>
        <w:rPr>
          <w:rFonts w:ascii="Times New Roman" w:eastAsiaTheme="minorHAnsi" w:hAnsi="Times New Roman"/>
          <w:sz w:val="24"/>
          <w:szCs w:val="24"/>
        </w:rPr>
      </w:pPr>
    </w:p>
    <w:p w14:paraId="416F4D0C" w14:textId="77777777" w:rsidR="001A7108" w:rsidRPr="00CF02B4" w:rsidRDefault="001A7108" w:rsidP="001A7108">
      <w:pPr>
        <w:pStyle w:val="2"/>
        <w:spacing w:before="0"/>
        <w:jc w:val="center"/>
        <w:rPr>
          <w:rFonts w:ascii="Times New Roman" w:eastAsiaTheme="minorHAnsi" w:hAnsi="Times New Roman" w:cs="Times New Roman"/>
          <w:color w:val="auto"/>
          <w:sz w:val="24"/>
          <w:szCs w:val="24"/>
        </w:rPr>
      </w:pPr>
      <w:bookmarkStart w:id="14" w:name="_Toc470793179"/>
      <w:r w:rsidRPr="00CF02B4">
        <w:rPr>
          <w:rFonts w:ascii="Times New Roman" w:eastAsiaTheme="minorHAnsi" w:hAnsi="Times New Roman" w:cs="Times New Roman"/>
          <w:color w:val="auto"/>
          <w:sz w:val="24"/>
          <w:szCs w:val="24"/>
        </w:rPr>
        <w:t xml:space="preserve">Часть 5. </w:t>
      </w:r>
      <w:r w:rsidR="002D0543" w:rsidRPr="00CF02B4">
        <w:rPr>
          <w:rFonts w:ascii="Times New Roman" w:eastAsiaTheme="minorHAnsi" w:hAnsi="Times New Roman" w:cs="Times New Roman"/>
          <w:color w:val="auto"/>
          <w:sz w:val="24"/>
          <w:szCs w:val="24"/>
        </w:rPr>
        <w:t>Оплата</w:t>
      </w:r>
      <w:r w:rsidRPr="00CF02B4">
        <w:rPr>
          <w:rFonts w:ascii="Times New Roman" w:eastAsiaTheme="minorHAnsi" w:hAnsi="Times New Roman" w:cs="Times New Roman"/>
          <w:color w:val="auto"/>
          <w:sz w:val="24"/>
          <w:szCs w:val="24"/>
        </w:rPr>
        <w:t xml:space="preserve"> скорой медицинской помощи в амбулаторных условиях.</w:t>
      </w:r>
      <w:bookmarkEnd w:id="14"/>
    </w:p>
    <w:p w14:paraId="65EBA8B6" w14:textId="77777777" w:rsidR="001A7108" w:rsidRPr="00CF02B4" w:rsidRDefault="001A7108" w:rsidP="001A7108">
      <w:pPr>
        <w:spacing w:after="0" w:line="240" w:lineRule="auto"/>
        <w:jc w:val="both"/>
        <w:rPr>
          <w:rFonts w:ascii="Times New Roman" w:eastAsiaTheme="minorHAnsi" w:hAnsi="Times New Roman"/>
          <w:sz w:val="24"/>
          <w:szCs w:val="24"/>
        </w:rPr>
      </w:pPr>
    </w:p>
    <w:p w14:paraId="1CB448C7" w14:textId="77777777" w:rsidR="001A7108" w:rsidRPr="00CF02B4" w:rsidRDefault="001A7108" w:rsidP="00C03E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rPr>
        <w:t xml:space="preserve">Включение в реестр медицинской помощи случаев оказания скорой медицинской помощи в экстренной и неотложной форме в амбулаторных условиях врачом, имеющим сертификат по специальности «скорая медицинская помощь», производится по тарифам </w:t>
      </w:r>
      <w:r w:rsidRPr="00CF02B4">
        <w:rPr>
          <w:rFonts w:ascii="Times New Roman" w:eastAsia="Times New Roman" w:hAnsi="Times New Roman"/>
          <w:sz w:val="24"/>
          <w:szCs w:val="24"/>
          <w:lang w:eastAsia="ru-RU"/>
        </w:rPr>
        <w:t xml:space="preserve">«Посещение терапевта (участковый, врач общей практики, прочие врачи терапевтического профиля, не перечисленные в других разделах)» или «Посещение педиатра (участковый, прочие врачи терапевтического профиля, не перечисленные в других разделах)». </w:t>
      </w:r>
      <w:r w:rsidRPr="00CF02B4">
        <w:rPr>
          <w:rFonts w:ascii="Times New Roman" w:eastAsia="Times New Roman" w:hAnsi="Times New Roman"/>
          <w:sz w:val="24"/>
          <w:szCs w:val="24"/>
        </w:rPr>
        <w:t>Включение в реестр медицинской помощи случаев оказания скорой медицинской помощи в экстренной и неотложной форме в амбулаторных условиях средним медицинским работником, имеющим сертификат по специальности «</w:t>
      </w:r>
      <w:r w:rsidRPr="00CF02B4">
        <w:rPr>
          <w:rFonts w:ascii="Times New Roman" w:eastAsiaTheme="minorHAnsi" w:hAnsi="Times New Roman"/>
          <w:sz w:val="24"/>
          <w:szCs w:val="24"/>
        </w:rPr>
        <w:t>скорая и неотложная помощь</w:t>
      </w:r>
      <w:r w:rsidRPr="00CF02B4">
        <w:rPr>
          <w:rFonts w:ascii="Times New Roman" w:eastAsia="Times New Roman" w:hAnsi="Times New Roman"/>
          <w:sz w:val="24"/>
          <w:szCs w:val="24"/>
        </w:rPr>
        <w:t>», производится по тарифу</w:t>
      </w:r>
      <w:r w:rsidRPr="00CF02B4">
        <w:rPr>
          <w:rFonts w:ascii="Times New Roman" w:eastAsia="Times New Roman" w:hAnsi="Times New Roman"/>
          <w:sz w:val="24"/>
          <w:szCs w:val="24"/>
          <w:lang w:eastAsia="ru-RU"/>
        </w:rPr>
        <w:t xml:space="preserve"> «Посещение фельдшера (акушера)». </w:t>
      </w:r>
    </w:p>
    <w:p w14:paraId="4B58BB08" w14:textId="77777777" w:rsidR="001A7108" w:rsidRPr="00CF02B4" w:rsidRDefault="001A7108" w:rsidP="001A7108">
      <w:pPr>
        <w:spacing w:after="0" w:line="240" w:lineRule="auto"/>
        <w:jc w:val="both"/>
        <w:rPr>
          <w:rFonts w:ascii="Times New Roman" w:eastAsiaTheme="minorHAnsi" w:hAnsi="Times New Roman"/>
          <w:sz w:val="24"/>
          <w:szCs w:val="24"/>
        </w:rPr>
      </w:pPr>
    </w:p>
    <w:p w14:paraId="260BF959" w14:textId="77777777" w:rsidR="009A55F5" w:rsidRPr="00CF02B4" w:rsidRDefault="001A7108" w:rsidP="00152C12">
      <w:pPr>
        <w:pStyle w:val="2"/>
        <w:spacing w:before="0"/>
        <w:jc w:val="center"/>
        <w:rPr>
          <w:rFonts w:ascii="Times New Roman" w:eastAsiaTheme="minorHAnsi" w:hAnsi="Times New Roman" w:cs="Times New Roman"/>
          <w:color w:val="auto"/>
          <w:sz w:val="24"/>
          <w:szCs w:val="24"/>
        </w:rPr>
      </w:pPr>
      <w:bookmarkStart w:id="15" w:name="_Toc470793180"/>
      <w:r w:rsidRPr="00CF02B4">
        <w:rPr>
          <w:rFonts w:ascii="Times New Roman" w:eastAsiaTheme="minorHAnsi" w:hAnsi="Times New Roman" w:cs="Times New Roman"/>
          <w:color w:val="auto"/>
          <w:sz w:val="24"/>
          <w:szCs w:val="24"/>
        </w:rPr>
        <w:t>Часть 6</w:t>
      </w:r>
      <w:r w:rsidR="009A55F5" w:rsidRPr="00CF02B4">
        <w:rPr>
          <w:rFonts w:ascii="Times New Roman" w:eastAsiaTheme="minorHAnsi" w:hAnsi="Times New Roman" w:cs="Times New Roman"/>
          <w:color w:val="auto"/>
          <w:sz w:val="24"/>
          <w:szCs w:val="24"/>
        </w:rPr>
        <w:t>. Способы оплаты высокотехнологичной медицинской</w:t>
      </w:r>
      <w:r w:rsidR="009A31F2" w:rsidRPr="00CF02B4">
        <w:rPr>
          <w:rFonts w:ascii="Times New Roman" w:eastAsiaTheme="minorHAnsi" w:hAnsi="Times New Roman" w:cs="Times New Roman"/>
          <w:color w:val="auto"/>
          <w:sz w:val="24"/>
          <w:szCs w:val="24"/>
        </w:rPr>
        <w:t xml:space="preserve"> помощи</w:t>
      </w:r>
      <w:bookmarkEnd w:id="15"/>
    </w:p>
    <w:p w14:paraId="53CCFC56" w14:textId="72977576" w:rsidR="009A55F5" w:rsidRDefault="009A55F5" w:rsidP="004A391B">
      <w:pPr>
        <w:suppressAutoHyphens/>
        <w:spacing w:after="0" w:line="240" w:lineRule="auto"/>
        <w:ind w:firstLine="709"/>
        <w:contextualSpacing/>
        <w:jc w:val="both"/>
        <w:rPr>
          <w:rFonts w:ascii="Times New Roman" w:hAnsi="Times New Roman"/>
          <w:sz w:val="24"/>
          <w:szCs w:val="24"/>
        </w:rPr>
      </w:pPr>
      <w:r w:rsidRPr="00CF02B4">
        <w:rPr>
          <w:rFonts w:ascii="Times New Roman" w:hAnsi="Times New Roman"/>
          <w:sz w:val="24"/>
          <w:szCs w:val="24"/>
        </w:rPr>
        <w:t xml:space="preserve">Оплата высокотехнологичной медицинской помощи, оказанной в стационарах круглосуточного пребывания, за </w:t>
      </w:r>
      <w:r w:rsidR="00B10AEE" w:rsidRPr="00CF02B4">
        <w:rPr>
          <w:rFonts w:ascii="Times New Roman" w:hAnsi="Times New Roman"/>
          <w:sz w:val="24"/>
          <w:szCs w:val="24"/>
        </w:rPr>
        <w:t>счёт</w:t>
      </w:r>
      <w:r w:rsidRPr="00CF02B4">
        <w:rPr>
          <w:rFonts w:ascii="Times New Roman" w:hAnsi="Times New Roman"/>
          <w:sz w:val="24"/>
          <w:szCs w:val="24"/>
        </w:rPr>
        <w:t xml:space="preserve"> средств обязательного медицинского страхования, осуществляется по факту завершения случая медицинской помощи (законченный случай) по </w:t>
      </w:r>
      <w:r w:rsidR="008308D7">
        <w:rPr>
          <w:rFonts w:ascii="Times New Roman" w:hAnsi="Times New Roman"/>
          <w:sz w:val="24"/>
          <w:szCs w:val="24"/>
        </w:rPr>
        <w:t>т</w:t>
      </w:r>
      <w:r w:rsidR="008308D7" w:rsidRPr="008308D7">
        <w:rPr>
          <w:rFonts w:ascii="Times New Roman" w:hAnsi="Times New Roman"/>
          <w:sz w:val="24"/>
          <w:szCs w:val="24"/>
        </w:rPr>
        <w:t>ариф</w:t>
      </w:r>
      <w:r w:rsidR="008308D7">
        <w:rPr>
          <w:rFonts w:ascii="Times New Roman" w:hAnsi="Times New Roman"/>
          <w:sz w:val="24"/>
          <w:szCs w:val="24"/>
        </w:rPr>
        <w:t>ам</w:t>
      </w:r>
      <w:r w:rsidR="008308D7" w:rsidRPr="008308D7">
        <w:rPr>
          <w:rFonts w:ascii="Times New Roman" w:hAnsi="Times New Roman"/>
          <w:sz w:val="24"/>
          <w:szCs w:val="24"/>
        </w:rPr>
        <w:t xml:space="preserve"> </w:t>
      </w:r>
      <w:r w:rsidR="002F1302">
        <w:rPr>
          <w:rFonts w:ascii="Times New Roman" w:hAnsi="Times New Roman"/>
          <w:sz w:val="24"/>
          <w:szCs w:val="24"/>
        </w:rPr>
        <w:t>в соответствии с нормативом финансовых затрат, установленным базовой программой ОМС на единицу объема предоставления медицинской помощи, с применением коэффициента дифференциации</w:t>
      </w:r>
      <w:r w:rsidR="004A391B">
        <w:rPr>
          <w:rFonts w:ascii="Times New Roman" w:hAnsi="Times New Roman"/>
          <w:sz w:val="24"/>
          <w:szCs w:val="24"/>
        </w:rPr>
        <w:t xml:space="preserve"> </w:t>
      </w:r>
      <w:r w:rsidR="00AD12DB" w:rsidRPr="00AD12DB">
        <w:rPr>
          <w:rFonts w:ascii="Times New Roman" w:hAnsi="Times New Roman"/>
          <w:sz w:val="24"/>
          <w:szCs w:val="24"/>
        </w:rPr>
        <w:t>(П</w:t>
      </w:r>
      <w:r w:rsidR="008308D7" w:rsidRPr="00AD12DB">
        <w:rPr>
          <w:rFonts w:ascii="Times New Roman" w:hAnsi="Times New Roman"/>
          <w:sz w:val="24"/>
          <w:szCs w:val="24"/>
        </w:rPr>
        <w:t xml:space="preserve">риложение </w:t>
      </w:r>
      <w:r w:rsidR="008308D7" w:rsidRPr="00AD12DB">
        <w:rPr>
          <w:rFonts w:ascii="Times New Roman" w:hAnsi="Times New Roman"/>
          <w:b/>
          <w:sz w:val="24"/>
          <w:szCs w:val="24"/>
        </w:rPr>
        <w:t>14</w:t>
      </w:r>
      <w:r w:rsidR="008308D7" w:rsidRPr="00AD12DB">
        <w:rPr>
          <w:rFonts w:ascii="Times New Roman" w:hAnsi="Times New Roman"/>
          <w:sz w:val="24"/>
          <w:szCs w:val="24"/>
        </w:rPr>
        <w:t>)</w:t>
      </w:r>
      <w:r w:rsidRPr="00AD12DB">
        <w:rPr>
          <w:rFonts w:ascii="Times New Roman" w:hAnsi="Times New Roman"/>
          <w:sz w:val="24"/>
          <w:szCs w:val="24"/>
        </w:rPr>
        <w:t>.</w:t>
      </w:r>
    </w:p>
    <w:p w14:paraId="233BCC0E" w14:textId="36E61F96" w:rsidR="002F1302" w:rsidRPr="00EA1135" w:rsidRDefault="002F1302" w:rsidP="002F1302">
      <w:pPr>
        <w:pStyle w:val="a3"/>
        <w:spacing w:after="0" w:line="240" w:lineRule="auto"/>
        <w:ind w:left="0" w:firstLine="708"/>
        <w:jc w:val="both"/>
        <w:rPr>
          <w:rFonts w:ascii="Times New Roman" w:hAnsi="Times New Roman"/>
          <w:sz w:val="24"/>
          <w:szCs w:val="24"/>
        </w:rPr>
      </w:pPr>
      <w:r w:rsidRPr="00EA1135">
        <w:rPr>
          <w:rFonts w:ascii="Times New Roman" w:hAnsi="Times New Roman"/>
          <w:sz w:val="24"/>
          <w:szCs w:val="24"/>
        </w:rPr>
        <w:t xml:space="preserve">Расчёт норматива финансовых затрат на единицу объёма предоставления медицинской помощи по перечню видов высокотехнологичной медицинской помощи (содержащего в том числе методы лечения), финансовое обеспечение которых осуществляется в рамках </w:t>
      </w:r>
      <w:r w:rsidRPr="00EA1135">
        <w:rPr>
          <w:rFonts w:ascii="Times New Roman" w:hAnsi="Times New Roman"/>
          <w:sz w:val="24"/>
          <w:szCs w:val="24"/>
        </w:rPr>
        <w:lastRenderedPageBreak/>
        <w:t>территориальной программы обязательного медицинского страхования (далее – ТП ОМС) за счёт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за медицинскую помощь, осуществляется по формуле:</w:t>
      </w:r>
    </w:p>
    <w:p w14:paraId="48100D6D" w14:textId="77777777" w:rsidR="002F1302" w:rsidRPr="00EA1135" w:rsidRDefault="002F1302" w:rsidP="002F1302">
      <w:pPr>
        <w:pStyle w:val="a3"/>
        <w:spacing w:after="0" w:line="240" w:lineRule="auto"/>
        <w:ind w:left="0" w:firstLine="709"/>
        <w:jc w:val="both"/>
        <w:rPr>
          <w:rFonts w:ascii="Times New Roman" w:hAnsi="Times New Roman"/>
          <w:sz w:val="24"/>
          <w:szCs w:val="24"/>
        </w:rPr>
      </w:pPr>
    </w:p>
    <w:p w14:paraId="2ADFEE5C" w14:textId="77777777" w:rsidR="002F1302" w:rsidRPr="00EA1135" w:rsidRDefault="002F1302" w:rsidP="002F1302">
      <w:pPr>
        <w:pStyle w:val="a3"/>
        <w:autoSpaceDE w:val="0"/>
        <w:autoSpaceDN w:val="0"/>
        <w:adjustRightInd w:val="0"/>
        <w:spacing w:line="240" w:lineRule="auto"/>
        <w:ind w:left="0" w:firstLine="709"/>
        <w:rPr>
          <w:rFonts w:ascii="Times New Roman" w:hAnsi="Times New Roman"/>
          <w:b/>
          <w:position w:val="-6"/>
          <w:sz w:val="24"/>
          <w:szCs w:val="24"/>
        </w:rPr>
      </w:pPr>
      <w:proofErr w:type="spellStart"/>
      <w:r w:rsidRPr="00EA1135">
        <w:rPr>
          <w:rFonts w:ascii="Times New Roman" w:hAnsi="Times New Roman"/>
          <w:b/>
          <w:sz w:val="24"/>
          <w:szCs w:val="24"/>
        </w:rPr>
        <w:t>НЗ</w:t>
      </w:r>
      <w:r w:rsidRPr="00EA1135">
        <w:rPr>
          <w:rFonts w:ascii="Times New Roman" w:hAnsi="Times New Roman"/>
          <w:b/>
          <w:sz w:val="24"/>
          <w:szCs w:val="24"/>
          <w:vertAlign w:val="subscript"/>
        </w:rPr>
        <w:t>ф</w:t>
      </w:r>
      <w:proofErr w:type="spellEnd"/>
      <w:r w:rsidRPr="00EA1135">
        <w:rPr>
          <w:rFonts w:ascii="Times New Roman" w:hAnsi="Times New Roman"/>
          <w:b/>
          <w:sz w:val="24"/>
          <w:szCs w:val="24"/>
        </w:rPr>
        <w:t>=НЗ</w:t>
      </w:r>
      <w:r w:rsidRPr="00EA1135">
        <w:rPr>
          <w:rFonts w:ascii="Times New Roman" w:hAnsi="Times New Roman"/>
          <w:b/>
          <w:sz w:val="24"/>
          <w:szCs w:val="24"/>
          <w:vertAlign w:val="subscript"/>
        </w:rPr>
        <w:t>ПГГ</w:t>
      </w:r>
      <w:r w:rsidRPr="00EA1135">
        <w:rPr>
          <w:rFonts w:ascii="Times New Roman" w:hAnsi="Times New Roman"/>
          <w:b/>
          <w:sz w:val="24"/>
          <w:szCs w:val="24"/>
        </w:rPr>
        <w:t>*(</w:t>
      </w:r>
      <w:proofErr w:type="spellStart"/>
      <w:r w:rsidRPr="00EA1135">
        <w:rPr>
          <w:rFonts w:ascii="Times New Roman" w:hAnsi="Times New Roman"/>
          <w:b/>
          <w:sz w:val="24"/>
          <w:szCs w:val="24"/>
        </w:rPr>
        <w:t>К</w:t>
      </w:r>
      <w:r w:rsidRPr="00EA1135">
        <w:rPr>
          <w:rFonts w:ascii="Times New Roman" w:hAnsi="Times New Roman"/>
          <w:b/>
          <w:sz w:val="24"/>
          <w:szCs w:val="24"/>
          <w:vertAlign w:val="subscript"/>
        </w:rPr>
        <w:t>диф</w:t>
      </w:r>
      <w:proofErr w:type="spellEnd"/>
      <w:r w:rsidRPr="00EA1135">
        <w:rPr>
          <w:rFonts w:ascii="Times New Roman" w:hAnsi="Times New Roman"/>
          <w:b/>
          <w:sz w:val="24"/>
          <w:szCs w:val="24"/>
        </w:rPr>
        <w:t>*</w:t>
      </w:r>
      <w:r w:rsidRPr="00EA1135">
        <w:rPr>
          <w:rFonts w:ascii="Times New Roman" w:hAnsi="Times New Roman"/>
          <w:b/>
          <w:position w:val="-6"/>
          <w:sz w:val="24"/>
          <w:szCs w:val="24"/>
        </w:rPr>
        <w:t>∂+(1-∂+0,28)</w:t>
      </w:r>
      <w:proofErr w:type="gramStart"/>
      <w:r w:rsidRPr="00EA1135">
        <w:rPr>
          <w:rFonts w:ascii="Times New Roman" w:hAnsi="Times New Roman"/>
          <w:b/>
          <w:position w:val="-6"/>
          <w:sz w:val="24"/>
          <w:szCs w:val="24"/>
        </w:rPr>
        <w:t xml:space="preserve">),   </w:t>
      </w:r>
      <w:proofErr w:type="gramEnd"/>
      <w:r w:rsidRPr="00EA1135">
        <w:rPr>
          <w:rFonts w:ascii="Times New Roman" w:hAnsi="Times New Roman"/>
          <w:b/>
          <w:position w:val="-6"/>
          <w:sz w:val="24"/>
          <w:szCs w:val="24"/>
        </w:rPr>
        <w:t xml:space="preserve">  где:</w:t>
      </w:r>
    </w:p>
    <w:p w14:paraId="6BC7F824" w14:textId="77777777" w:rsidR="002F1302" w:rsidRPr="00EA1135" w:rsidRDefault="002F1302" w:rsidP="002F1302">
      <w:pPr>
        <w:pStyle w:val="a3"/>
        <w:autoSpaceDE w:val="0"/>
        <w:autoSpaceDN w:val="0"/>
        <w:adjustRightInd w:val="0"/>
        <w:spacing w:line="240" w:lineRule="auto"/>
        <w:ind w:left="0" w:firstLine="709"/>
        <w:jc w:val="both"/>
        <w:rPr>
          <w:rFonts w:ascii="Times New Roman" w:hAnsi="Times New Roman"/>
          <w:sz w:val="24"/>
          <w:szCs w:val="24"/>
        </w:rPr>
      </w:pPr>
      <w:r w:rsidRPr="00EA1135">
        <w:rPr>
          <w:rFonts w:ascii="Times New Roman" w:hAnsi="Times New Roman"/>
          <w:b/>
          <w:noProof/>
          <w:position w:val="-12"/>
          <w:sz w:val="24"/>
          <w:szCs w:val="24"/>
          <w:lang w:eastAsia="ru-RU"/>
        </w:rPr>
        <w:drawing>
          <wp:inline distT="0" distB="0" distL="0" distR="0" wp14:anchorId="3A71E59D" wp14:editId="3E828476">
            <wp:extent cx="24638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80" cy="182880"/>
                    </a:xfrm>
                    <a:prstGeom prst="rect">
                      <a:avLst/>
                    </a:prstGeom>
                    <a:noFill/>
                    <a:ln>
                      <a:noFill/>
                    </a:ln>
                  </pic:spPr>
                </pic:pic>
              </a:graphicData>
            </a:graphic>
          </wp:inline>
        </w:drawing>
      </w:r>
      <w:r w:rsidRPr="00EA1135">
        <w:rPr>
          <w:rFonts w:ascii="Times New Roman" w:hAnsi="Times New Roman"/>
          <w:sz w:val="24"/>
          <w:szCs w:val="24"/>
        </w:rPr>
        <w:t xml:space="preserve"> - фактический норматив финансовых затрат на единицу объёма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счёт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1876A2C" w14:textId="77777777" w:rsidR="002F1302" w:rsidRPr="00EA1135" w:rsidRDefault="002F1302" w:rsidP="002F1302">
      <w:pPr>
        <w:pStyle w:val="a3"/>
        <w:autoSpaceDE w:val="0"/>
        <w:autoSpaceDN w:val="0"/>
        <w:adjustRightInd w:val="0"/>
        <w:spacing w:after="0" w:line="240" w:lineRule="auto"/>
        <w:ind w:left="0" w:firstLine="709"/>
        <w:jc w:val="both"/>
        <w:rPr>
          <w:rFonts w:ascii="Times New Roman" w:hAnsi="Times New Roman"/>
          <w:sz w:val="24"/>
          <w:szCs w:val="24"/>
        </w:rPr>
      </w:pPr>
      <w:r w:rsidRPr="00EA1135">
        <w:rPr>
          <w:rFonts w:ascii="Times New Roman" w:hAnsi="Times New Roman"/>
          <w:b/>
          <w:noProof/>
          <w:position w:val="-12"/>
          <w:sz w:val="24"/>
          <w:szCs w:val="24"/>
          <w:lang w:eastAsia="ru-RU"/>
        </w:rPr>
        <w:drawing>
          <wp:inline distT="0" distB="0" distL="0" distR="0" wp14:anchorId="30208733" wp14:editId="6AEF6B51">
            <wp:extent cx="318135" cy="182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135" cy="182880"/>
                    </a:xfrm>
                    <a:prstGeom prst="rect">
                      <a:avLst/>
                    </a:prstGeom>
                    <a:noFill/>
                    <a:ln>
                      <a:noFill/>
                    </a:ln>
                  </pic:spPr>
                </pic:pic>
              </a:graphicData>
            </a:graphic>
          </wp:inline>
        </w:drawing>
      </w:r>
      <w:r w:rsidRPr="00EA1135">
        <w:rPr>
          <w:rFonts w:ascii="Times New Roman" w:hAnsi="Times New Roman"/>
          <w:sz w:val="24"/>
          <w:szCs w:val="24"/>
        </w:rPr>
        <w:t xml:space="preserve"> - норматив финансовых затрат на единицу объёма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счёт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w:t>
      </w:r>
      <w:hyperlink r:id="rId16" w:history="1">
        <w:r w:rsidRPr="00EA1135">
          <w:rPr>
            <w:rFonts w:ascii="Times New Roman" w:hAnsi="Times New Roman"/>
            <w:sz w:val="24"/>
            <w:szCs w:val="24"/>
          </w:rPr>
          <w:t>Программой</w:t>
        </w:r>
      </w:hyperlink>
      <w:r w:rsidRPr="00EA1135">
        <w:rPr>
          <w:rFonts w:ascii="Times New Roman" w:hAnsi="Times New Roman"/>
          <w:sz w:val="24"/>
          <w:szCs w:val="24"/>
        </w:rPr>
        <w:t xml:space="preserve"> государственных гарантий бесплатного оказания гражданам медицинской помощи;</w:t>
      </w:r>
    </w:p>
    <w:p w14:paraId="730105CE" w14:textId="6050D342" w:rsidR="002F1302" w:rsidRPr="00EA1135" w:rsidRDefault="002F1302" w:rsidP="002F1302">
      <w:pPr>
        <w:pStyle w:val="a3"/>
        <w:autoSpaceDE w:val="0"/>
        <w:autoSpaceDN w:val="0"/>
        <w:adjustRightInd w:val="0"/>
        <w:spacing w:after="0" w:line="240" w:lineRule="auto"/>
        <w:ind w:left="0" w:firstLine="709"/>
        <w:jc w:val="both"/>
        <w:rPr>
          <w:rFonts w:ascii="Times New Roman" w:hAnsi="Times New Roman"/>
          <w:sz w:val="24"/>
          <w:szCs w:val="24"/>
        </w:rPr>
      </w:pPr>
      <w:r w:rsidRPr="00EA1135">
        <w:rPr>
          <w:rFonts w:ascii="Times New Roman" w:hAnsi="Times New Roman"/>
          <w:b/>
          <w:noProof/>
          <w:position w:val="-14"/>
          <w:sz w:val="24"/>
          <w:szCs w:val="24"/>
          <w:lang w:eastAsia="ru-RU"/>
        </w:rPr>
        <w:drawing>
          <wp:inline distT="0" distB="0" distL="0" distR="0" wp14:anchorId="7DF500AD" wp14:editId="3B27EF99">
            <wp:extent cx="262255" cy="2070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255" cy="207010"/>
                    </a:xfrm>
                    <a:prstGeom prst="rect">
                      <a:avLst/>
                    </a:prstGeom>
                    <a:noFill/>
                    <a:ln>
                      <a:noFill/>
                    </a:ln>
                  </pic:spPr>
                </pic:pic>
              </a:graphicData>
            </a:graphic>
          </wp:inline>
        </w:drawing>
      </w:r>
      <w:r w:rsidRPr="00EA1135">
        <w:rPr>
          <w:rFonts w:ascii="Times New Roman" w:hAnsi="Times New Roman"/>
          <w:sz w:val="24"/>
          <w:szCs w:val="24"/>
        </w:rPr>
        <w:t xml:space="preserve"> - коэффициент дифференциации, рассчитываемый в соответствии с </w:t>
      </w:r>
      <w:hyperlink r:id="rId18" w:history="1">
        <w:r w:rsidRPr="00EA1135">
          <w:rPr>
            <w:rFonts w:ascii="Times New Roman" w:hAnsi="Times New Roman"/>
            <w:sz w:val="24"/>
            <w:szCs w:val="24"/>
          </w:rPr>
          <w:t>постановлением</w:t>
        </w:r>
      </w:hyperlink>
      <w:r w:rsidRPr="00EA1135">
        <w:rPr>
          <w:rFonts w:ascii="Times New Roman" w:hAnsi="Times New Roman"/>
          <w:sz w:val="24"/>
          <w:szCs w:val="24"/>
        </w:rPr>
        <w:t xml:space="preserve"> Правительства Российской Федерации от 5 мая 2012 года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4A391B" w:rsidRPr="00EA1135">
        <w:rPr>
          <w:rFonts w:ascii="Times New Roman" w:hAnsi="Times New Roman"/>
          <w:sz w:val="24"/>
          <w:szCs w:val="24"/>
        </w:rPr>
        <w:t>»</w:t>
      </w:r>
      <w:r w:rsidRPr="00EA1135">
        <w:rPr>
          <w:rFonts w:ascii="Times New Roman" w:hAnsi="Times New Roman"/>
          <w:sz w:val="24"/>
          <w:szCs w:val="24"/>
        </w:rPr>
        <w:t>;</w:t>
      </w:r>
    </w:p>
    <w:p w14:paraId="0948985D" w14:textId="77777777" w:rsidR="002F1302" w:rsidRPr="00EA1135" w:rsidRDefault="002F1302" w:rsidP="002F1302">
      <w:pPr>
        <w:pStyle w:val="a3"/>
        <w:autoSpaceDE w:val="0"/>
        <w:autoSpaceDN w:val="0"/>
        <w:adjustRightInd w:val="0"/>
        <w:spacing w:line="240" w:lineRule="auto"/>
        <w:ind w:left="0" w:firstLine="709"/>
        <w:jc w:val="both"/>
        <w:rPr>
          <w:rFonts w:ascii="Times New Roman" w:hAnsi="Times New Roman"/>
          <w:sz w:val="24"/>
          <w:szCs w:val="24"/>
        </w:rPr>
      </w:pPr>
      <w:r w:rsidRPr="00EA1135">
        <w:rPr>
          <w:rFonts w:ascii="Times New Roman" w:hAnsi="Times New Roman"/>
          <w:b/>
          <w:noProof/>
          <w:position w:val="-6"/>
          <w:sz w:val="24"/>
          <w:szCs w:val="24"/>
          <w:lang w:eastAsia="ru-RU"/>
        </w:rPr>
        <w:drawing>
          <wp:inline distT="0" distB="0" distL="0" distR="0" wp14:anchorId="061F9914" wp14:editId="0540353D">
            <wp:extent cx="11112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 cy="142875"/>
                    </a:xfrm>
                    <a:prstGeom prst="rect">
                      <a:avLst/>
                    </a:prstGeom>
                    <a:noFill/>
                    <a:ln>
                      <a:noFill/>
                    </a:ln>
                  </pic:spPr>
                </pic:pic>
              </a:graphicData>
            </a:graphic>
          </wp:inline>
        </w:drawing>
      </w:r>
      <w:r w:rsidRPr="00EA1135">
        <w:rPr>
          <w:rFonts w:ascii="Times New Roman" w:hAnsi="Times New Roman"/>
          <w:sz w:val="24"/>
          <w:szCs w:val="24"/>
        </w:rPr>
        <w:t xml:space="preserve"> - доля норматива финансовых затрат на единицу объёма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счёт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20" w:history="1">
        <w:r w:rsidRPr="00EA1135">
          <w:rPr>
            <w:rFonts w:ascii="Times New Roman" w:hAnsi="Times New Roman"/>
            <w:sz w:val="24"/>
            <w:szCs w:val="24"/>
          </w:rPr>
          <w:t>Программой</w:t>
        </w:r>
      </w:hyperlink>
      <w:r w:rsidRPr="00EA1135">
        <w:rPr>
          <w:rFonts w:ascii="Times New Roman" w:hAnsi="Times New Roman"/>
          <w:sz w:val="24"/>
          <w:szCs w:val="24"/>
        </w:rPr>
        <w:t xml:space="preserve"> государственных гарантий бесплатного оказания гражданам медицинской помощи (</w:t>
      </w:r>
      <w:r w:rsidRPr="00EA1135">
        <w:rPr>
          <w:rFonts w:ascii="Times New Roman" w:hAnsi="Times New Roman"/>
          <w:noProof/>
          <w:position w:val="-12"/>
          <w:sz w:val="24"/>
          <w:szCs w:val="24"/>
          <w:lang w:eastAsia="ru-RU"/>
        </w:rPr>
        <w:drawing>
          <wp:inline distT="0" distB="0" distL="0" distR="0" wp14:anchorId="0B4715A4" wp14:editId="4115FC0F">
            <wp:extent cx="318135" cy="182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135" cy="182880"/>
                    </a:xfrm>
                    <a:prstGeom prst="rect">
                      <a:avLst/>
                    </a:prstGeom>
                    <a:noFill/>
                    <a:ln>
                      <a:noFill/>
                    </a:ln>
                  </pic:spPr>
                </pic:pic>
              </a:graphicData>
            </a:graphic>
          </wp:inline>
        </w:drawing>
      </w:r>
      <w:r w:rsidRPr="00EA1135">
        <w:rPr>
          <w:rFonts w:ascii="Times New Roman" w:hAnsi="Times New Roman"/>
          <w:sz w:val="24"/>
          <w:szCs w:val="24"/>
        </w:rPr>
        <w:t>), к которой применяется коэффициент дифференциации.</w:t>
      </w:r>
    </w:p>
    <w:p w14:paraId="4CF30CB8" w14:textId="3AC21BBE" w:rsidR="002F1302" w:rsidRPr="00EA1135" w:rsidRDefault="002F1302" w:rsidP="00EA1135">
      <w:pPr>
        <w:pStyle w:val="a3"/>
        <w:autoSpaceDE w:val="0"/>
        <w:autoSpaceDN w:val="0"/>
        <w:adjustRightInd w:val="0"/>
        <w:spacing w:after="0" w:line="240" w:lineRule="auto"/>
        <w:ind w:left="0" w:firstLine="709"/>
        <w:jc w:val="both"/>
        <w:rPr>
          <w:rFonts w:ascii="Times New Roman" w:hAnsi="Times New Roman"/>
          <w:position w:val="-6"/>
          <w:sz w:val="24"/>
          <w:szCs w:val="24"/>
        </w:rPr>
      </w:pPr>
      <w:r w:rsidRPr="00EA1135">
        <w:rPr>
          <w:rFonts w:ascii="Times New Roman" w:hAnsi="Times New Roman"/>
          <w:b/>
          <w:position w:val="-6"/>
          <w:sz w:val="24"/>
          <w:szCs w:val="24"/>
        </w:rPr>
        <w:t>0,28</w:t>
      </w:r>
      <w:r w:rsidRPr="00EA1135">
        <w:rPr>
          <w:rFonts w:ascii="Times New Roman" w:hAnsi="Times New Roman"/>
          <w:position w:val="-6"/>
          <w:sz w:val="24"/>
          <w:szCs w:val="24"/>
        </w:rPr>
        <w:t xml:space="preserve"> – доля межбюджетного трансферта бюджету территориального фонда обязательного медицинского страхования Ханты-Мансийского автономного округа – Югры из бюджета Ханты-Мансийского автономного округа – Югры на дополнительное финансовое обеспечение реализации ТП ОМС в части видов высокотех</w:t>
      </w:r>
      <w:r w:rsidR="00EA1135">
        <w:rPr>
          <w:rFonts w:ascii="Times New Roman" w:hAnsi="Times New Roman"/>
          <w:position w:val="-6"/>
          <w:sz w:val="24"/>
          <w:szCs w:val="24"/>
        </w:rPr>
        <w:t>нологичной медицинской помощи.</w:t>
      </w:r>
    </w:p>
    <w:p w14:paraId="79F957D7" w14:textId="4CDB1B70" w:rsidR="009A55F5" w:rsidRPr="00CF02B4" w:rsidRDefault="008308D7" w:rsidP="008308D7">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Т</w:t>
      </w:r>
      <w:r w:rsidRPr="008308D7">
        <w:rPr>
          <w:rFonts w:ascii="Times New Roman" w:hAnsi="Times New Roman"/>
          <w:sz w:val="24"/>
          <w:szCs w:val="24"/>
        </w:rPr>
        <w:t>ариф</w:t>
      </w:r>
      <w:r>
        <w:rPr>
          <w:rFonts w:ascii="Times New Roman" w:hAnsi="Times New Roman"/>
          <w:sz w:val="24"/>
          <w:szCs w:val="24"/>
        </w:rPr>
        <w:t>ы</w:t>
      </w:r>
      <w:r w:rsidRPr="008308D7">
        <w:rPr>
          <w:rFonts w:ascii="Times New Roman" w:hAnsi="Times New Roman"/>
          <w:sz w:val="24"/>
          <w:szCs w:val="24"/>
        </w:rPr>
        <w:t xml:space="preserve"> по видам и методам высокотех</w:t>
      </w:r>
      <w:r>
        <w:rPr>
          <w:rFonts w:ascii="Times New Roman" w:hAnsi="Times New Roman"/>
          <w:sz w:val="24"/>
          <w:szCs w:val="24"/>
        </w:rPr>
        <w:t xml:space="preserve">нологичной медицинской помощи, </w:t>
      </w:r>
      <w:r w:rsidRPr="008308D7">
        <w:rPr>
          <w:rFonts w:ascii="Times New Roman" w:hAnsi="Times New Roman"/>
          <w:sz w:val="24"/>
          <w:szCs w:val="24"/>
        </w:rPr>
        <w:t>финансовое обеспечение которых осуществляется в рамках территориальной программы ОМС</w:t>
      </w:r>
      <w:r>
        <w:rPr>
          <w:rFonts w:ascii="Times New Roman" w:hAnsi="Times New Roman"/>
          <w:sz w:val="24"/>
          <w:szCs w:val="24"/>
        </w:rPr>
        <w:t xml:space="preserve"> </w:t>
      </w:r>
      <w:r w:rsidR="009A55F5" w:rsidRPr="00CF02B4">
        <w:rPr>
          <w:rFonts w:ascii="Times New Roman" w:hAnsi="Times New Roman"/>
          <w:sz w:val="24"/>
          <w:szCs w:val="24"/>
        </w:rPr>
        <w:t xml:space="preserve">являются едиными для медицинских организаций, оказывающих высокотехнологичную медицинскую помощь за </w:t>
      </w:r>
      <w:r w:rsidR="00B10AEE" w:rsidRPr="00CF02B4">
        <w:rPr>
          <w:rFonts w:ascii="Times New Roman" w:hAnsi="Times New Roman"/>
          <w:sz w:val="24"/>
          <w:szCs w:val="24"/>
        </w:rPr>
        <w:t>счёт</w:t>
      </w:r>
      <w:r w:rsidR="009A55F5" w:rsidRPr="00CF02B4">
        <w:rPr>
          <w:rFonts w:ascii="Times New Roman" w:hAnsi="Times New Roman"/>
          <w:sz w:val="24"/>
          <w:szCs w:val="24"/>
        </w:rPr>
        <w:t xml:space="preserve"> средств обязательного медицинского страхования, которым решением комиссии по разработке территориальной программы обязательного медицинского страхования определены </w:t>
      </w:r>
      <w:r w:rsidR="000972FF" w:rsidRPr="00CF02B4">
        <w:rPr>
          <w:rFonts w:ascii="Times New Roman" w:hAnsi="Times New Roman"/>
          <w:sz w:val="24"/>
          <w:szCs w:val="24"/>
        </w:rPr>
        <w:t>объём</w:t>
      </w:r>
      <w:r w:rsidR="009A55F5" w:rsidRPr="00CF02B4">
        <w:rPr>
          <w:rFonts w:ascii="Times New Roman" w:hAnsi="Times New Roman"/>
          <w:sz w:val="24"/>
          <w:szCs w:val="24"/>
        </w:rPr>
        <w:t>ы предоставления высокотехнологичной медицинской помощи и соответствующее им финансовое обеспечение.</w:t>
      </w:r>
    </w:p>
    <w:p w14:paraId="6DABC2D2" w14:textId="43AF1101" w:rsidR="009A55F5" w:rsidRPr="00CF02B4" w:rsidRDefault="009A55F5" w:rsidP="008308D7">
      <w:pPr>
        <w:suppressAutoHyphens/>
        <w:spacing w:after="0" w:line="240" w:lineRule="auto"/>
        <w:ind w:firstLine="709"/>
        <w:contextualSpacing/>
        <w:jc w:val="both"/>
        <w:rPr>
          <w:rFonts w:ascii="Times New Roman" w:hAnsi="Times New Roman"/>
          <w:sz w:val="24"/>
          <w:szCs w:val="24"/>
        </w:rPr>
      </w:pPr>
      <w:r w:rsidRPr="00CF02B4">
        <w:rPr>
          <w:rFonts w:ascii="Times New Roman" w:hAnsi="Times New Roman"/>
          <w:sz w:val="24"/>
          <w:szCs w:val="24"/>
        </w:rPr>
        <w:t xml:space="preserve">Отнесение случая лечения </w:t>
      </w:r>
      <w:r w:rsidRPr="00EA1135">
        <w:rPr>
          <w:rFonts w:ascii="Times New Roman" w:hAnsi="Times New Roman"/>
          <w:sz w:val="24"/>
          <w:szCs w:val="24"/>
        </w:rPr>
        <w:t xml:space="preserve">к </w:t>
      </w:r>
      <w:r w:rsidR="008308D7" w:rsidRPr="00EA1135">
        <w:rPr>
          <w:rFonts w:ascii="Times New Roman" w:hAnsi="Times New Roman"/>
          <w:sz w:val="24"/>
          <w:szCs w:val="24"/>
        </w:rPr>
        <w:t>коду услуги ВМП</w:t>
      </w:r>
      <w:r w:rsidRPr="00CF02B4">
        <w:rPr>
          <w:rFonts w:ascii="Times New Roman" w:hAnsi="Times New Roman"/>
          <w:sz w:val="24"/>
          <w:szCs w:val="24"/>
        </w:rPr>
        <w:t xml:space="preserve"> осуществляется в соответствии с кодом диагноза по МКБ-10, </w:t>
      </w:r>
      <w:r w:rsidR="00CC0E9A" w:rsidRPr="00CF02B4">
        <w:rPr>
          <w:rFonts w:ascii="Times New Roman" w:hAnsi="Times New Roman"/>
          <w:sz w:val="24"/>
          <w:szCs w:val="24"/>
        </w:rPr>
        <w:t>вида лечения и метода</w:t>
      </w:r>
      <w:r w:rsidRPr="00CF02B4">
        <w:rPr>
          <w:rFonts w:ascii="Times New Roman" w:hAnsi="Times New Roman"/>
          <w:sz w:val="24"/>
          <w:szCs w:val="24"/>
        </w:rPr>
        <w:t xml:space="preserve"> лечения, </w:t>
      </w:r>
      <w:r w:rsidR="00016A19" w:rsidRPr="00CF02B4">
        <w:rPr>
          <w:rFonts w:ascii="Times New Roman" w:hAnsi="Times New Roman"/>
          <w:sz w:val="24"/>
          <w:szCs w:val="24"/>
        </w:rPr>
        <w:t>определён</w:t>
      </w:r>
      <w:r w:rsidRPr="00CF02B4">
        <w:rPr>
          <w:rFonts w:ascii="Times New Roman" w:hAnsi="Times New Roman"/>
          <w:sz w:val="24"/>
          <w:szCs w:val="24"/>
        </w:rPr>
        <w:t xml:space="preserve">ными разделом </w:t>
      </w:r>
      <w:r w:rsidRPr="00CF02B4">
        <w:rPr>
          <w:rFonts w:ascii="Times New Roman" w:hAnsi="Times New Roman"/>
          <w:sz w:val="24"/>
          <w:szCs w:val="24"/>
          <w:lang w:val="en-US"/>
        </w:rPr>
        <w:t>I</w:t>
      </w:r>
      <w:r w:rsidRPr="00CF02B4">
        <w:rPr>
          <w:rFonts w:ascii="Times New Roman" w:hAnsi="Times New Roman"/>
          <w:sz w:val="24"/>
          <w:szCs w:val="24"/>
        </w:rPr>
        <w:t xml:space="preserve">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w:t>
      </w:r>
      <w:r w:rsidR="00B10AEE" w:rsidRPr="00CF02B4">
        <w:rPr>
          <w:rFonts w:ascii="Times New Roman" w:hAnsi="Times New Roman"/>
          <w:sz w:val="24"/>
          <w:szCs w:val="24"/>
        </w:rPr>
        <w:t>счёт</w:t>
      </w:r>
      <w:r w:rsidRPr="00CF02B4">
        <w:rPr>
          <w:rFonts w:ascii="Times New Roman" w:hAnsi="Times New Roman"/>
          <w:sz w:val="24"/>
          <w:szCs w:val="24"/>
        </w:rPr>
        <w:t xml:space="preserve">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w:t>
      </w:r>
      <w:r w:rsidRPr="00CF02B4">
        <w:rPr>
          <w:rFonts w:ascii="Times New Roman" w:hAnsi="Times New Roman"/>
          <w:sz w:val="24"/>
          <w:szCs w:val="24"/>
        </w:rPr>
        <w:lastRenderedPageBreak/>
        <w:t>Программе государственных гарантий бесплатного оказания граж</w:t>
      </w:r>
      <w:r w:rsidR="00EE15B0" w:rsidRPr="00CF02B4">
        <w:rPr>
          <w:rFonts w:ascii="Times New Roman" w:hAnsi="Times New Roman"/>
          <w:sz w:val="24"/>
          <w:szCs w:val="24"/>
        </w:rPr>
        <w:t>данам медицинской помощи на 201</w:t>
      </w:r>
      <w:r w:rsidR="001B3916">
        <w:rPr>
          <w:rFonts w:ascii="Times New Roman" w:hAnsi="Times New Roman"/>
          <w:sz w:val="24"/>
          <w:szCs w:val="24"/>
        </w:rPr>
        <w:t>7</w:t>
      </w:r>
      <w:r w:rsidRPr="00CF02B4">
        <w:rPr>
          <w:rFonts w:ascii="Times New Roman" w:hAnsi="Times New Roman"/>
          <w:sz w:val="24"/>
          <w:szCs w:val="24"/>
        </w:rPr>
        <w:t xml:space="preserve"> год</w:t>
      </w:r>
      <w:r w:rsidR="004A391B">
        <w:rPr>
          <w:rFonts w:ascii="Times New Roman" w:hAnsi="Times New Roman"/>
          <w:sz w:val="24"/>
          <w:szCs w:val="24"/>
        </w:rPr>
        <w:t xml:space="preserve">  и на плановый период 2018 и 2019 годов</w:t>
      </w:r>
      <w:r w:rsidRPr="00CF02B4">
        <w:rPr>
          <w:rFonts w:ascii="Times New Roman" w:hAnsi="Times New Roman"/>
          <w:sz w:val="24"/>
          <w:szCs w:val="24"/>
        </w:rPr>
        <w:t>.</w:t>
      </w:r>
    </w:p>
    <w:p w14:paraId="715DEBE5" w14:textId="77777777" w:rsidR="0048054B" w:rsidRPr="00DF52EA" w:rsidRDefault="0048054B" w:rsidP="0048054B">
      <w:pPr>
        <w:suppressAutoHyphens/>
        <w:spacing w:after="0" w:line="240" w:lineRule="auto"/>
        <w:ind w:firstLine="709"/>
        <w:jc w:val="both"/>
        <w:rPr>
          <w:rFonts w:ascii="Times New Roman" w:hAnsi="Times New Roman"/>
        </w:rPr>
      </w:pPr>
    </w:p>
    <w:p w14:paraId="45D42375" w14:textId="77777777" w:rsidR="004B52A0" w:rsidRPr="00CF02B4" w:rsidRDefault="009D31D9" w:rsidP="00152C12">
      <w:pPr>
        <w:pStyle w:val="1"/>
        <w:spacing w:before="0"/>
        <w:jc w:val="center"/>
        <w:rPr>
          <w:rFonts w:ascii="Times New Roman" w:eastAsiaTheme="minorHAnsi" w:hAnsi="Times New Roman" w:cs="Times New Roman"/>
          <w:b w:val="0"/>
          <w:color w:val="auto"/>
          <w:sz w:val="24"/>
          <w:szCs w:val="24"/>
        </w:rPr>
      </w:pPr>
      <w:bookmarkStart w:id="16" w:name="_Toc470793181"/>
      <w:r w:rsidRPr="00CF02B4">
        <w:rPr>
          <w:rFonts w:ascii="Times New Roman" w:eastAsiaTheme="minorHAnsi" w:hAnsi="Times New Roman" w:cs="Times New Roman"/>
          <w:color w:val="auto"/>
          <w:sz w:val="24"/>
          <w:szCs w:val="24"/>
        </w:rPr>
        <w:t xml:space="preserve">Раздел </w:t>
      </w:r>
      <w:r w:rsidR="004B52A0" w:rsidRPr="00CF02B4">
        <w:rPr>
          <w:rFonts w:ascii="Times New Roman" w:eastAsiaTheme="minorHAnsi" w:hAnsi="Times New Roman" w:cs="Times New Roman"/>
          <w:color w:val="auto"/>
          <w:sz w:val="24"/>
          <w:szCs w:val="24"/>
          <w:lang w:val="en-US"/>
        </w:rPr>
        <w:t>III</w:t>
      </w:r>
      <w:r w:rsidR="004B52A0" w:rsidRPr="00CF02B4">
        <w:rPr>
          <w:rFonts w:ascii="Times New Roman" w:eastAsiaTheme="minorHAnsi" w:hAnsi="Times New Roman" w:cs="Times New Roman"/>
          <w:color w:val="auto"/>
          <w:sz w:val="24"/>
          <w:szCs w:val="24"/>
        </w:rPr>
        <w:t xml:space="preserve">. </w:t>
      </w:r>
      <w:r w:rsidRPr="00CF02B4">
        <w:rPr>
          <w:rFonts w:ascii="Times New Roman" w:eastAsiaTheme="minorHAnsi" w:hAnsi="Times New Roman" w:cs="Times New Roman"/>
          <w:color w:val="auto"/>
          <w:sz w:val="24"/>
          <w:szCs w:val="24"/>
        </w:rPr>
        <w:t>«</w:t>
      </w:r>
      <w:r w:rsidR="004B52A0" w:rsidRPr="00CF02B4">
        <w:rPr>
          <w:rFonts w:ascii="Times New Roman" w:eastAsiaTheme="minorHAnsi" w:hAnsi="Times New Roman" w:cs="Times New Roman"/>
          <w:color w:val="auto"/>
          <w:sz w:val="24"/>
          <w:szCs w:val="24"/>
        </w:rPr>
        <w:t>Размер и структура тарифа на оплату медицинской помощи</w:t>
      </w:r>
      <w:r w:rsidRPr="00CF02B4">
        <w:rPr>
          <w:rFonts w:ascii="Times New Roman" w:eastAsiaTheme="minorHAnsi" w:hAnsi="Times New Roman" w:cs="Times New Roman"/>
          <w:color w:val="auto"/>
          <w:sz w:val="24"/>
          <w:szCs w:val="24"/>
        </w:rPr>
        <w:t>»</w:t>
      </w:r>
      <w:bookmarkEnd w:id="16"/>
    </w:p>
    <w:p w14:paraId="7661233B" w14:textId="77777777" w:rsidR="00CD2BC2" w:rsidRPr="00CF02B4" w:rsidRDefault="009D31D9" w:rsidP="00152C12">
      <w:pPr>
        <w:pStyle w:val="2"/>
        <w:spacing w:before="0"/>
        <w:jc w:val="center"/>
        <w:rPr>
          <w:rFonts w:ascii="Times New Roman" w:eastAsiaTheme="minorHAnsi" w:hAnsi="Times New Roman" w:cs="Times New Roman"/>
          <w:b w:val="0"/>
          <w:color w:val="auto"/>
          <w:sz w:val="24"/>
          <w:szCs w:val="24"/>
        </w:rPr>
      </w:pPr>
      <w:bookmarkStart w:id="17" w:name="_Toc470793182"/>
      <w:r w:rsidRPr="00CF02B4">
        <w:rPr>
          <w:rFonts w:ascii="Times New Roman" w:eastAsiaTheme="minorHAnsi" w:hAnsi="Times New Roman" w:cs="Times New Roman"/>
          <w:color w:val="auto"/>
          <w:sz w:val="24"/>
          <w:szCs w:val="24"/>
        </w:rPr>
        <w:t>Часть 1.</w:t>
      </w:r>
      <w:r w:rsidR="006D50BF" w:rsidRPr="00CF02B4">
        <w:rPr>
          <w:rFonts w:ascii="Times New Roman" w:eastAsiaTheme="minorHAnsi" w:hAnsi="Times New Roman" w:cs="Times New Roman"/>
          <w:b w:val="0"/>
          <w:color w:val="auto"/>
          <w:sz w:val="24"/>
          <w:szCs w:val="24"/>
        </w:rPr>
        <w:t xml:space="preserve"> </w:t>
      </w:r>
      <w:r w:rsidR="007F2850" w:rsidRPr="00CF02B4">
        <w:rPr>
          <w:rFonts w:ascii="Times New Roman" w:eastAsiaTheme="minorHAnsi" w:hAnsi="Times New Roman" w:cs="Times New Roman"/>
          <w:color w:val="auto"/>
          <w:sz w:val="24"/>
          <w:szCs w:val="24"/>
        </w:rPr>
        <w:t>Тарифы в системе обязательного медицинского страхования</w:t>
      </w:r>
      <w:bookmarkEnd w:id="17"/>
    </w:p>
    <w:p w14:paraId="07918593" w14:textId="77777777" w:rsidR="007F2850" w:rsidRPr="00CF02B4" w:rsidRDefault="007F2850" w:rsidP="00152C12">
      <w:pPr>
        <w:suppressAutoHyphens/>
        <w:spacing w:after="0" w:line="240" w:lineRule="auto"/>
        <w:ind w:firstLine="720"/>
        <w:rPr>
          <w:rFonts w:ascii="Times New Roman" w:eastAsiaTheme="minorHAnsi" w:hAnsi="Times New Roman"/>
          <w:sz w:val="24"/>
          <w:szCs w:val="24"/>
        </w:rPr>
      </w:pPr>
    </w:p>
    <w:p w14:paraId="74BE04AF" w14:textId="1770AAD8" w:rsidR="004B52A0" w:rsidRPr="00CF02B4" w:rsidRDefault="004B52A0" w:rsidP="0094134A">
      <w:pPr>
        <w:pStyle w:val="a3"/>
        <w:numPr>
          <w:ilvl w:val="0"/>
          <w:numId w:val="24"/>
        </w:numPr>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Тарифы устанавливаются исходя из </w:t>
      </w:r>
      <w:r w:rsidR="000972FF" w:rsidRPr="00CF02B4">
        <w:rPr>
          <w:rFonts w:ascii="Times New Roman" w:eastAsiaTheme="minorHAnsi" w:hAnsi="Times New Roman"/>
          <w:sz w:val="24"/>
          <w:szCs w:val="24"/>
        </w:rPr>
        <w:t>объём</w:t>
      </w:r>
      <w:r w:rsidRPr="00CF02B4">
        <w:rPr>
          <w:rFonts w:ascii="Times New Roman" w:eastAsiaTheme="minorHAnsi" w:hAnsi="Times New Roman"/>
          <w:sz w:val="24"/>
          <w:szCs w:val="24"/>
        </w:rPr>
        <w:t xml:space="preserve">а бюджетных ассигнований на реализацию </w:t>
      </w:r>
      <w:r w:rsidR="005E0BAB" w:rsidRPr="00CF02B4">
        <w:rPr>
          <w:rFonts w:ascii="Times New Roman" w:eastAsiaTheme="minorHAnsi" w:hAnsi="Times New Roman"/>
          <w:sz w:val="24"/>
          <w:szCs w:val="24"/>
        </w:rPr>
        <w:t>ТП</w:t>
      </w:r>
      <w:r w:rsidRPr="00CF02B4">
        <w:rPr>
          <w:rFonts w:ascii="Times New Roman" w:eastAsiaTheme="minorHAnsi" w:hAnsi="Times New Roman"/>
          <w:sz w:val="24"/>
          <w:szCs w:val="24"/>
        </w:rPr>
        <w:t xml:space="preserve"> ОМС, установленного </w:t>
      </w:r>
      <w:r w:rsidR="00964940">
        <w:rPr>
          <w:rFonts w:ascii="Times New Roman" w:eastAsiaTheme="minorHAnsi" w:hAnsi="Times New Roman"/>
          <w:sz w:val="24"/>
          <w:szCs w:val="24"/>
        </w:rPr>
        <w:t>з</w:t>
      </w:r>
      <w:r w:rsidRPr="00CF02B4">
        <w:rPr>
          <w:rFonts w:ascii="Times New Roman" w:eastAsiaTheme="minorHAnsi" w:hAnsi="Times New Roman"/>
          <w:sz w:val="24"/>
          <w:szCs w:val="24"/>
        </w:rPr>
        <w:t>аконом</w:t>
      </w:r>
      <w:r w:rsidR="00D44EAF">
        <w:rPr>
          <w:rFonts w:ascii="Times New Roman" w:eastAsiaTheme="minorHAnsi" w:hAnsi="Times New Roman"/>
          <w:sz w:val="24"/>
          <w:szCs w:val="24"/>
        </w:rPr>
        <w:t xml:space="preserve"> </w:t>
      </w:r>
      <w:r w:rsidR="00964940">
        <w:rPr>
          <w:rFonts w:ascii="Times New Roman" w:eastAsiaTheme="minorHAnsi" w:hAnsi="Times New Roman"/>
          <w:sz w:val="24"/>
          <w:szCs w:val="24"/>
        </w:rPr>
        <w:t>о</w:t>
      </w:r>
      <w:r w:rsidRPr="00CF02B4">
        <w:rPr>
          <w:rFonts w:ascii="Times New Roman" w:eastAsiaTheme="minorHAnsi" w:hAnsi="Times New Roman"/>
          <w:sz w:val="24"/>
          <w:szCs w:val="24"/>
        </w:rPr>
        <w:t xml:space="preserve"> бюджете </w:t>
      </w:r>
      <w:r w:rsidR="00964940">
        <w:rPr>
          <w:rFonts w:ascii="Times New Roman" w:eastAsiaTheme="minorHAnsi" w:hAnsi="Times New Roman"/>
          <w:sz w:val="24"/>
          <w:szCs w:val="24"/>
        </w:rPr>
        <w:t>ТФОМС</w:t>
      </w:r>
      <w:r w:rsidR="00CD2BC2" w:rsidRPr="00CF02B4">
        <w:rPr>
          <w:rFonts w:ascii="Times New Roman" w:eastAsiaTheme="minorHAnsi" w:hAnsi="Times New Roman"/>
          <w:sz w:val="24"/>
          <w:szCs w:val="24"/>
        </w:rPr>
        <w:t xml:space="preserve"> ХМАО</w:t>
      </w:r>
      <w:r w:rsidR="001F0172" w:rsidRPr="00CF02B4">
        <w:rPr>
          <w:rFonts w:ascii="Times New Roman" w:eastAsiaTheme="minorHAnsi" w:hAnsi="Times New Roman"/>
          <w:sz w:val="24"/>
          <w:szCs w:val="24"/>
        </w:rPr>
        <w:t xml:space="preserve"> </w:t>
      </w:r>
      <w:r w:rsidR="00964940">
        <w:rPr>
          <w:rFonts w:ascii="Times New Roman" w:eastAsiaTheme="minorHAnsi" w:hAnsi="Times New Roman"/>
          <w:sz w:val="24"/>
          <w:szCs w:val="24"/>
        </w:rPr>
        <w:t>–</w:t>
      </w:r>
      <w:r w:rsidR="001F0172" w:rsidRPr="00CF02B4">
        <w:rPr>
          <w:rFonts w:ascii="Times New Roman" w:eastAsiaTheme="minorHAnsi" w:hAnsi="Times New Roman"/>
          <w:sz w:val="24"/>
          <w:szCs w:val="24"/>
        </w:rPr>
        <w:t xml:space="preserve"> </w:t>
      </w:r>
      <w:r w:rsidR="00D44EAF">
        <w:rPr>
          <w:rFonts w:ascii="Times New Roman" w:eastAsiaTheme="minorHAnsi" w:hAnsi="Times New Roman"/>
          <w:sz w:val="24"/>
          <w:szCs w:val="24"/>
        </w:rPr>
        <w:t>Югры</w:t>
      </w:r>
      <w:r w:rsidR="00964940">
        <w:rPr>
          <w:rFonts w:ascii="Times New Roman" w:eastAsiaTheme="minorHAnsi" w:hAnsi="Times New Roman"/>
          <w:sz w:val="24"/>
          <w:szCs w:val="24"/>
        </w:rPr>
        <w:t>.</w:t>
      </w:r>
      <w:r w:rsidR="00D44EAF">
        <w:rPr>
          <w:rFonts w:ascii="Times New Roman" w:eastAsiaTheme="minorHAnsi" w:hAnsi="Times New Roman"/>
          <w:sz w:val="24"/>
          <w:szCs w:val="24"/>
        </w:rPr>
        <w:t xml:space="preserve"> </w:t>
      </w:r>
    </w:p>
    <w:p w14:paraId="38C694D4" w14:textId="26423835" w:rsidR="00CD2BC2" w:rsidRPr="00CF02B4" w:rsidRDefault="00CD2BC2" w:rsidP="0094134A">
      <w:pPr>
        <w:pStyle w:val="a3"/>
        <w:numPr>
          <w:ilvl w:val="0"/>
          <w:numId w:val="24"/>
        </w:numPr>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Тарифы на оплату медицинской помощи являются контролируемыми, подлежащими регулированию через Тарифное соглашение</w:t>
      </w:r>
      <w:r w:rsidR="006D50BF" w:rsidRPr="00CF02B4">
        <w:rPr>
          <w:rFonts w:ascii="Times New Roman" w:eastAsiaTheme="minorHAnsi" w:hAnsi="Times New Roman"/>
          <w:sz w:val="24"/>
          <w:szCs w:val="24"/>
        </w:rPr>
        <w:t xml:space="preserve"> </w:t>
      </w:r>
      <w:r w:rsidRPr="00CF02B4">
        <w:rPr>
          <w:rFonts w:ascii="Times New Roman" w:eastAsiaTheme="minorHAnsi" w:hAnsi="Times New Roman"/>
          <w:sz w:val="24"/>
          <w:szCs w:val="24"/>
        </w:rPr>
        <w:t>и едиными для всех медицинских организаций</w:t>
      </w:r>
      <w:r w:rsidR="00CD5010" w:rsidRPr="00CF02B4">
        <w:rPr>
          <w:rFonts w:ascii="Times New Roman" w:eastAsiaTheme="minorHAnsi" w:hAnsi="Times New Roman"/>
          <w:sz w:val="24"/>
          <w:szCs w:val="24"/>
        </w:rPr>
        <w:t xml:space="preserve"> </w:t>
      </w:r>
      <w:r w:rsidR="00964940">
        <w:rPr>
          <w:rFonts w:ascii="Times New Roman" w:hAnsi="Times New Roman"/>
          <w:sz w:val="24"/>
          <w:szCs w:val="24"/>
        </w:rPr>
        <w:t xml:space="preserve">участвующих в реализации территориальной </w:t>
      </w:r>
      <w:proofErr w:type="gramStart"/>
      <w:r w:rsidR="00964940">
        <w:rPr>
          <w:rFonts w:ascii="Times New Roman" w:hAnsi="Times New Roman"/>
          <w:sz w:val="24"/>
          <w:szCs w:val="24"/>
        </w:rPr>
        <w:t>программы  обязательного</w:t>
      </w:r>
      <w:proofErr w:type="gramEnd"/>
      <w:r w:rsidR="00964940">
        <w:rPr>
          <w:rFonts w:ascii="Times New Roman" w:hAnsi="Times New Roman"/>
          <w:sz w:val="24"/>
          <w:szCs w:val="24"/>
        </w:rPr>
        <w:t xml:space="preserve"> медицинского страхования на территории автономного округа.</w:t>
      </w:r>
    </w:p>
    <w:p w14:paraId="3548482E" w14:textId="60F02146" w:rsidR="004B52A0" w:rsidRPr="00CF02B4" w:rsidRDefault="00CD2BC2" w:rsidP="0094134A">
      <w:pPr>
        <w:pStyle w:val="a3"/>
        <w:numPr>
          <w:ilvl w:val="0"/>
          <w:numId w:val="24"/>
        </w:numPr>
        <w:autoSpaceDE w:val="0"/>
        <w:autoSpaceDN w:val="0"/>
        <w:adjustRightInd w:val="0"/>
        <w:spacing w:after="0" w:line="240" w:lineRule="auto"/>
        <w:ind w:left="0" w:firstLine="709"/>
        <w:jc w:val="both"/>
        <w:rPr>
          <w:rFonts w:ascii="Times New Roman" w:eastAsiaTheme="minorHAnsi" w:hAnsi="Times New Roman"/>
          <w:sz w:val="24"/>
          <w:szCs w:val="24"/>
        </w:rPr>
      </w:pPr>
      <w:r w:rsidRPr="00CF02B4">
        <w:rPr>
          <w:rFonts w:ascii="Times New Roman" w:eastAsia="Times New Roman" w:hAnsi="Times New Roman"/>
          <w:sz w:val="24"/>
          <w:szCs w:val="24"/>
          <w:lang w:eastAsia="ru-RU"/>
        </w:rPr>
        <w:t>Тарифы</w:t>
      </w:r>
      <w:r w:rsidR="001704E5" w:rsidRPr="00CF02B4">
        <w:rPr>
          <w:rFonts w:ascii="Times New Roman" w:hAnsi="Times New Roman"/>
          <w:sz w:val="24"/>
          <w:szCs w:val="24"/>
        </w:rPr>
        <w:t xml:space="preserve"> на оплату медицинской помощи формируются по видам и условиям оказания медицинской помощи, </w:t>
      </w:r>
      <w:r w:rsidR="00016A19" w:rsidRPr="00CF02B4">
        <w:rPr>
          <w:rFonts w:ascii="Times New Roman" w:hAnsi="Times New Roman"/>
          <w:sz w:val="24"/>
          <w:szCs w:val="24"/>
        </w:rPr>
        <w:t>определён</w:t>
      </w:r>
      <w:r w:rsidR="001704E5" w:rsidRPr="00CF02B4">
        <w:rPr>
          <w:rFonts w:ascii="Times New Roman" w:hAnsi="Times New Roman"/>
          <w:sz w:val="24"/>
          <w:szCs w:val="24"/>
        </w:rPr>
        <w:t>ным ТП ОМС и</w:t>
      </w:r>
      <w:r w:rsidR="006D50BF" w:rsidRPr="00CF02B4">
        <w:rPr>
          <w:rFonts w:ascii="Times New Roman" w:hAnsi="Times New Roman"/>
          <w:sz w:val="24"/>
          <w:szCs w:val="24"/>
        </w:rPr>
        <w:t xml:space="preserve"> </w:t>
      </w:r>
      <w:r w:rsidRPr="00CF02B4">
        <w:rPr>
          <w:rFonts w:ascii="Times New Roman" w:eastAsia="Times New Roman" w:hAnsi="Times New Roman"/>
          <w:sz w:val="24"/>
          <w:szCs w:val="24"/>
          <w:lang w:eastAsia="ru-RU"/>
        </w:rPr>
        <w:t>рас</w:t>
      </w:r>
      <w:r w:rsidR="001704E5" w:rsidRPr="00CF02B4">
        <w:rPr>
          <w:rFonts w:ascii="Times New Roman" w:eastAsia="Times New Roman" w:hAnsi="Times New Roman"/>
          <w:sz w:val="24"/>
          <w:szCs w:val="24"/>
          <w:lang w:eastAsia="ru-RU"/>
        </w:rPr>
        <w:t>с</w:t>
      </w:r>
      <w:r w:rsidRPr="00CF02B4">
        <w:rPr>
          <w:rFonts w:ascii="Times New Roman" w:eastAsia="Times New Roman" w:hAnsi="Times New Roman"/>
          <w:sz w:val="24"/>
          <w:szCs w:val="24"/>
          <w:lang w:eastAsia="ru-RU"/>
        </w:rPr>
        <w:t xml:space="preserve">читываются в </w:t>
      </w:r>
      <w:r w:rsidR="001704E5" w:rsidRPr="00CF02B4">
        <w:rPr>
          <w:rFonts w:ascii="Times New Roman" w:eastAsia="Times New Roman" w:hAnsi="Times New Roman"/>
          <w:sz w:val="24"/>
          <w:szCs w:val="24"/>
          <w:lang w:eastAsia="ru-RU"/>
        </w:rPr>
        <w:t>соответстви</w:t>
      </w:r>
      <w:r w:rsidR="00E30FF4" w:rsidRPr="00CF02B4">
        <w:rPr>
          <w:rFonts w:ascii="Times New Roman" w:eastAsia="Times New Roman" w:hAnsi="Times New Roman"/>
          <w:sz w:val="24"/>
          <w:szCs w:val="24"/>
          <w:lang w:eastAsia="ru-RU"/>
        </w:rPr>
        <w:t>е</w:t>
      </w:r>
      <w:r w:rsidRPr="00CF02B4">
        <w:rPr>
          <w:rFonts w:ascii="Times New Roman" w:eastAsia="Times New Roman" w:hAnsi="Times New Roman"/>
          <w:sz w:val="24"/>
          <w:szCs w:val="24"/>
          <w:lang w:eastAsia="ru-RU"/>
        </w:rPr>
        <w:t xml:space="preserve"> </w:t>
      </w:r>
      <w:r w:rsidR="001704E5" w:rsidRPr="00CF02B4">
        <w:rPr>
          <w:rFonts w:ascii="Times New Roman" w:hAnsi="Times New Roman"/>
          <w:sz w:val="24"/>
          <w:szCs w:val="24"/>
        </w:rPr>
        <w:t>с методикой ра</w:t>
      </w:r>
      <w:r w:rsidR="00B10AEE" w:rsidRPr="00CF02B4">
        <w:rPr>
          <w:rFonts w:ascii="Times New Roman" w:hAnsi="Times New Roman"/>
          <w:sz w:val="24"/>
          <w:szCs w:val="24"/>
        </w:rPr>
        <w:t>счёт</w:t>
      </w:r>
      <w:r w:rsidR="001704E5" w:rsidRPr="00CF02B4">
        <w:rPr>
          <w:rFonts w:ascii="Times New Roman" w:hAnsi="Times New Roman"/>
          <w:sz w:val="24"/>
          <w:szCs w:val="24"/>
        </w:rPr>
        <w:t xml:space="preserve">а тарифов на оплату медицинской помощи по обязательному медицинскому страхованию, установленной Правилами, </w:t>
      </w:r>
      <w:r w:rsidR="00E30FF4" w:rsidRPr="00CF02B4">
        <w:rPr>
          <w:rFonts w:ascii="Times New Roman" w:hAnsi="Times New Roman"/>
          <w:sz w:val="24"/>
          <w:szCs w:val="24"/>
        </w:rPr>
        <w:t xml:space="preserve">с </w:t>
      </w:r>
      <w:r w:rsidR="00511313" w:rsidRPr="00CF02B4">
        <w:rPr>
          <w:rFonts w:ascii="Times New Roman" w:eastAsiaTheme="minorHAnsi" w:hAnsi="Times New Roman"/>
          <w:sz w:val="24"/>
          <w:szCs w:val="24"/>
        </w:rPr>
        <w:t>учёт</w:t>
      </w:r>
      <w:r w:rsidR="00E30FF4" w:rsidRPr="00CF02B4">
        <w:rPr>
          <w:rFonts w:ascii="Times New Roman" w:eastAsiaTheme="minorHAnsi" w:hAnsi="Times New Roman"/>
          <w:sz w:val="24"/>
          <w:szCs w:val="24"/>
        </w:rPr>
        <w:t>ом</w:t>
      </w:r>
      <w:r w:rsidR="00E30FF4" w:rsidRPr="00DF52EA">
        <w:rPr>
          <w:rFonts w:ascii="Times New Roman" w:eastAsiaTheme="minorHAnsi" w:hAnsi="Times New Roman"/>
          <w:sz w:val="24"/>
          <w:szCs w:val="24"/>
        </w:rPr>
        <w:t xml:space="preserve"> порядков </w:t>
      </w:r>
      <w:r w:rsidR="00E30FF4" w:rsidRPr="00CF02B4">
        <w:rPr>
          <w:rFonts w:ascii="Times New Roman" w:eastAsiaTheme="minorHAnsi" w:hAnsi="Times New Roman"/>
          <w:sz w:val="24"/>
          <w:szCs w:val="24"/>
        </w:rPr>
        <w:t>оказания медицинской помощи и на основе</w:t>
      </w:r>
      <w:r w:rsidR="00E30FF4" w:rsidRPr="00DF52EA">
        <w:rPr>
          <w:rFonts w:ascii="Times New Roman" w:eastAsiaTheme="minorHAnsi" w:hAnsi="Times New Roman"/>
          <w:sz w:val="24"/>
          <w:szCs w:val="24"/>
        </w:rPr>
        <w:t xml:space="preserve"> стандартов </w:t>
      </w:r>
      <w:r w:rsidR="00E30FF4" w:rsidRPr="00CF02B4">
        <w:rPr>
          <w:rFonts w:ascii="Times New Roman" w:eastAsiaTheme="minorHAnsi" w:hAnsi="Times New Roman"/>
          <w:sz w:val="24"/>
          <w:szCs w:val="24"/>
        </w:rPr>
        <w:t xml:space="preserve">медицинской помощи </w:t>
      </w:r>
      <w:r w:rsidR="001704E5" w:rsidRPr="00CF02B4">
        <w:rPr>
          <w:rFonts w:ascii="Times New Roman" w:eastAsia="Times New Roman" w:hAnsi="Times New Roman"/>
          <w:sz w:val="24"/>
          <w:szCs w:val="24"/>
          <w:lang w:eastAsia="ru-RU"/>
        </w:rPr>
        <w:t xml:space="preserve">и включают в себя статьи затрат, установленные </w:t>
      </w:r>
      <w:r w:rsidR="00E30FF4" w:rsidRPr="00CF02B4">
        <w:rPr>
          <w:rFonts w:ascii="Times New Roman" w:eastAsia="Times New Roman" w:hAnsi="Times New Roman"/>
          <w:sz w:val="24"/>
          <w:szCs w:val="24"/>
          <w:lang w:eastAsia="ru-RU"/>
        </w:rPr>
        <w:t>ТП</w:t>
      </w:r>
      <w:r w:rsidR="001704E5" w:rsidRPr="00CF02B4">
        <w:rPr>
          <w:rFonts w:ascii="Times New Roman" w:eastAsia="Times New Roman" w:hAnsi="Times New Roman"/>
          <w:sz w:val="24"/>
          <w:szCs w:val="24"/>
          <w:lang w:eastAsia="ru-RU"/>
        </w:rPr>
        <w:t xml:space="preserve"> ОМС.</w:t>
      </w:r>
    </w:p>
    <w:p w14:paraId="4B1F98BF" w14:textId="77777777" w:rsidR="009F6DBD" w:rsidRPr="00CF02B4" w:rsidRDefault="00CD5010" w:rsidP="0094134A">
      <w:pPr>
        <w:pStyle w:val="a3"/>
        <w:numPr>
          <w:ilvl w:val="0"/>
          <w:numId w:val="24"/>
        </w:numPr>
        <w:autoSpaceDE w:val="0"/>
        <w:autoSpaceDN w:val="0"/>
        <w:adjustRightInd w:val="0"/>
        <w:spacing w:after="0" w:line="240" w:lineRule="auto"/>
        <w:ind w:left="0" w:firstLine="709"/>
        <w:jc w:val="both"/>
        <w:rPr>
          <w:rFonts w:ascii="Times New Roman" w:hAnsi="Times New Roman"/>
          <w:bCs/>
          <w:iCs/>
          <w:sz w:val="24"/>
          <w:szCs w:val="24"/>
        </w:rPr>
      </w:pPr>
      <w:r w:rsidRPr="00CF02B4">
        <w:rPr>
          <w:rFonts w:ascii="Times New Roman" w:hAnsi="Times New Roman"/>
          <w:sz w:val="24"/>
          <w:szCs w:val="24"/>
        </w:rPr>
        <w:t>Тарифы возмещают затраты медицинских организаций, связанные c оказанием медицинской помощи по ТП ОМС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w:t>
      </w:r>
      <w:r w:rsidR="006D50BF" w:rsidRPr="00CF02B4">
        <w:rPr>
          <w:rFonts w:ascii="Times New Roman" w:hAnsi="Times New Roman"/>
          <w:sz w:val="24"/>
          <w:szCs w:val="24"/>
        </w:rPr>
        <w:t xml:space="preserve"> </w:t>
      </w:r>
      <w:r w:rsidRPr="00CF02B4">
        <w:rPr>
          <w:rFonts w:ascii="Times New Roman" w:hAnsi="Times New Roman"/>
          <w:sz w:val="24"/>
          <w:szCs w:val="24"/>
        </w:rPr>
        <w:t xml:space="preserve">за </w:t>
      </w:r>
      <w:r w:rsidR="00B10AEE" w:rsidRPr="00CF02B4">
        <w:rPr>
          <w:rFonts w:ascii="Times New Roman" w:hAnsi="Times New Roman"/>
          <w:sz w:val="24"/>
          <w:szCs w:val="24"/>
        </w:rPr>
        <w:t>счёт</w:t>
      </w:r>
      <w:r w:rsidRPr="00CF02B4">
        <w:rPr>
          <w:rFonts w:ascii="Times New Roman" w:hAnsi="Times New Roman"/>
          <w:sz w:val="24"/>
          <w:szCs w:val="24"/>
        </w:rPr>
        <w:t xml:space="preserve"> средств ОМС). </w:t>
      </w:r>
    </w:p>
    <w:p w14:paraId="1633B9B2" w14:textId="77777777" w:rsidR="009F6DBD" w:rsidRPr="00CF02B4" w:rsidRDefault="009F6DBD" w:rsidP="0094134A">
      <w:pPr>
        <w:pStyle w:val="a3"/>
        <w:numPr>
          <w:ilvl w:val="0"/>
          <w:numId w:val="24"/>
        </w:numPr>
        <w:autoSpaceDE w:val="0"/>
        <w:autoSpaceDN w:val="0"/>
        <w:adjustRightInd w:val="0"/>
        <w:spacing w:after="0" w:line="240" w:lineRule="auto"/>
        <w:ind w:left="0" w:firstLine="709"/>
        <w:jc w:val="both"/>
        <w:rPr>
          <w:rFonts w:ascii="Times New Roman" w:hAnsi="Times New Roman"/>
          <w:bCs/>
          <w:iCs/>
          <w:sz w:val="24"/>
          <w:szCs w:val="24"/>
        </w:rPr>
      </w:pPr>
      <w:r w:rsidRPr="00CF02B4">
        <w:rPr>
          <w:rFonts w:ascii="Times New Roman" w:hAnsi="Times New Roman"/>
          <w:bCs/>
          <w:iCs/>
          <w:sz w:val="24"/>
          <w:szCs w:val="24"/>
        </w:rPr>
        <w:t xml:space="preserve">Тарифы на </w:t>
      </w:r>
      <w:r w:rsidRPr="00CF02B4">
        <w:rPr>
          <w:rFonts w:ascii="Times New Roman" w:hAnsi="Times New Roman"/>
          <w:sz w:val="24"/>
          <w:szCs w:val="24"/>
        </w:rPr>
        <w:t xml:space="preserve">оплату медицинской помощи </w:t>
      </w:r>
      <w:r w:rsidRPr="00CF02B4">
        <w:rPr>
          <w:rFonts w:ascii="Times New Roman" w:hAnsi="Times New Roman"/>
          <w:bCs/>
          <w:iCs/>
          <w:sz w:val="24"/>
          <w:szCs w:val="24"/>
        </w:rPr>
        <w:t xml:space="preserve">в рамках обязательного медицинского страхования включают </w:t>
      </w:r>
      <w:r w:rsidRPr="00CF02B4">
        <w:rPr>
          <w:rFonts w:ascii="Times New Roman" w:hAnsi="Times New Roman"/>
          <w:sz w:val="24"/>
          <w:szCs w:val="24"/>
        </w:rPr>
        <w:t xml:space="preserve">экономически обоснованные и документально подтвержденные </w:t>
      </w:r>
      <w:r w:rsidRPr="00CF02B4">
        <w:rPr>
          <w:rFonts w:ascii="Times New Roman" w:hAnsi="Times New Roman"/>
          <w:bCs/>
          <w:iCs/>
          <w:sz w:val="24"/>
          <w:szCs w:val="24"/>
        </w:rPr>
        <w:t>затраты медицинских организаций,</w:t>
      </w:r>
      <w:r w:rsidRPr="00CF02B4">
        <w:rPr>
          <w:rFonts w:ascii="Times New Roman" w:hAnsi="Times New Roman"/>
          <w:sz w:val="24"/>
          <w:szCs w:val="24"/>
        </w:rPr>
        <w:t xml:space="preserve"> связанные </w:t>
      </w:r>
      <w:r w:rsidRPr="00CF02B4">
        <w:rPr>
          <w:rFonts w:ascii="Times New Roman" w:hAnsi="Times New Roman"/>
          <w:sz w:val="24"/>
          <w:szCs w:val="24"/>
          <w:lang w:val="en-US"/>
        </w:rPr>
        <w:t>c</w:t>
      </w:r>
      <w:r w:rsidRPr="00CF02B4">
        <w:rPr>
          <w:rFonts w:ascii="Times New Roman" w:hAnsi="Times New Roman"/>
          <w:sz w:val="24"/>
          <w:szCs w:val="24"/>
        </w:rPr>
        <w:t xml:space="preserve"> оказанием медицинской помощи по территориальной программе обязательного медицинского страхования и обеспечением уставной деятельности медицинской организации</w:t>
      </w:r>
      <w:r w:rsidRPr="00CF02B4">
        <w:rPr>
          <w:rFonts w:ascii="Times New Roman" w:hAnsi="Times New Roman"/>
          <w:bCs/>
          <w:iCs/>
          <w:sz w:val="24"/>
          <w:szCs w:val="24"/>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оплачивается за счёт средств </w:t>
      </w:r>
      <w:r w:rsidRPr="00CF02B4">
        <w:rPr>
          <w:rFonts w:ascii="Times New Roman" w:hAnsi="Times New Roman"/>
          <w:sz w:val="24"/>
          <w:szCs w:val="24"/>
        </w:rPr>
        <w:t>обязательного медицинского страхования)</w:t>
      </w:r>
      <w:r w:rsidRPr="00CF02B4">
        <w:rPr>
          <w:rFonts w:ascii="Times New Roman" w:hAnsi="Times New Roman"/>
          <w:bCs/>
          <w:iCs/>
          <w:sz w:val="24"/>
          <w:szCs w:val="24"/>
        </w:rPr>
        <w:t xml:space="preserve"> по следующим видам расходов:</w:t>
      </w:r>
    </w:p>
    <w:p w14:paraId="5967A121" w14:textId="77777777" w:rsidR="009F6DBD" w:rsidRPr="008247F0" w:rsidRDefault="009F6DBD" w:rsidP="009F6DBD">
      <w:pPr>
        <w:widowControl w:val="0"/>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843"/>
        <w:gridCol w:w="1503"/>
        <w:gridCol w:w="1733"/>
        <w:gridCol w:w="4225"/>
      </w:tblGrid>
      <w:tr w:rsidR="008247F0" w:rsidRPr="008247F0" w14:paraId="6F37F081" w14:textId="77777777" w:rsidTr="003568DE">
        <w:trPr>
          <w:tblHeader/>
        </w:trPr>
        <w:tc>
          <w:tcPr>
            <w:tcW w:w="234" w:type="pct"/>
          </w:tcPr>
          <w:p w14:paraId="779D430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
        </w:tc>
        <w:tc>
          <w:tcPr>
            <w:tcW w:w="922" w:type="pct"/>
          </w:tcPr>
          <w:p w14:paraId="672268A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МО </w:t>
            </w:r>
          </w:p>
          <w:p w14:paraId="2E1565D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в соответствии</w:t>
            </w:r>
          </w:p>
          <w:p w14:paraId="05F0080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с ТП ОМС</w:t>
            </w:r>
          </w:p>
        </w:tc>
        <w:tc>
          <w:tcPr>
            <w:tcW w:w="847" w:type="pct"/>
            <w:vAlign w:val="center"/>
          </w:tcPr>
          <w:p w14:paraId="646FB24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Статья</w:t>
            </w:r>
          </w:p>
        </w:tc>
        <w:tc>
          <w:tcPr>
            <w:tcW w:w="757" w:type="pct"/>
            <w:vAlign w:val="center"/>
          </w:tcPr>
          <w:p w14:paraId="2C1641A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Подстатья</w:t>
            </w:r>
          </w:p>
        </w:tc>
        <w:tc>
          <w:tcPr>
            <w:tcW w:w="2241" w:type="pct"/>
          </w:tcPr>
          <w:p w14:paraId="6CE2706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
          <w:p w14:paraId="45FFD2A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Вид расходов МО</w:t>
            </w:r>
          </w:p>
          <w:p w14:paraId="0240137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
        </w:tc>
      </w:tr>
      <w:tr w:rsidR="008247F0" w:rsidRPr="008247F0" w14:paraId="1FCE6480" w14:textId="77777777" w:rsidTr="003568DE">
        <w:trPr>
          <w:tblHeader/>
        </w:trPr>
        <w:tc>
          <w:tcPr>
            <w:tcW w:w="234" w:type="pct"/>
          </w:tcPr>
          <w:p w14:paraId="5012861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w:t>
            </w:r>
          </w:p>
        </w:tc>
        <w:tc>
          <w:tcPr>
            <w:tcW w:w="922" w:type="pct"/>
          </w:tcPr>
          <w:p w14:paraId="71B0040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w:t>
            </w:r>
          </w:p>
        </w:tc>
        <w:tc>
          <w:tcPr>
            <w:tcW w:w="847" w:type="pct"/>
          </w:tcPr>
          <w:p w14:paraId="0897D6F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w:t>
            </w:r>
          </w:p>
        </w:tc>
        <w:tc>
          <w:tcPr>
            <w:tcW w:w="757" w:type="pct"/>
          </w:tcPr>
          <w:p w14:paraId="441F7C5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4</w:t>
            </w:r>
          </w:p>
        </w:tc>
        <w:tc>
          <w:tcPr>
            <w:tcW w:w="2241" w:type="pct"/>
          </w:tcPr>
          <w:p w14:paraId="06F27DB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5</w:t>
            </w:r>
          </w:p>
        </w:tc>
      </w:tr>
      <w:tr w:rsidR="008247F0" w:rsidRPr="008247F0" w14:paraId="4FBCF542" w14:textId="77777777" w:rsidTr="003568DE">
        <w:tc>
          <w:tcPr>
            <w:tcW w:w="234" w:type="pct"/>
          </w:tcPr>
          <w:p w14:paraId="4BF235C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w:t>
            </w:r>
          </w:p>
        </w:tc>
        <w:tc>
          <w:tcPr>
            <w:tcW w:w="922" w:type="pct"/>
          </w:tcPr>
          <w:p w14:paraId="2604E9E2" w14:textId="77777777" w:rsidR="00FD2D5B" w:rsidRPr="007F0D48" w:rsidRDefault="00FD2D5B" w:rsidP="00FD2D5B">
            <w:pPr>
              <w:widowControl w:val="0"/>
              <w:tabs>
                <w:tab w:val="left" w:pos="685"/>
              </w:tabs>
              <w:spacing w:after="0" w:line="240" w:lineRule="auto"/>
              <w:ind w:firstLine="7"/>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на заработную плату </w:t>
            </w:r>
          </w:p>
        </w:tc>
        <w:tc>
          <w:tcPr>
            <w:tcW w:w="847" w:type="pct"/>
          </w:tcPr>
          <w:p w14:paraId="258D427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210</w:t>
            </w:r>
          </w:p>
          <w:p w14:paraId="373CA8E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труда и начисления на оплату труда»</w:t>
            </w:r>
          </w:p>
        </w:tc>
        <w:tc>
          <w:tcPr>
            <w:tcW w:w="757" w:type="pct"/>
          </w:tcPr>
          <w:p w14:paraId="2D276FB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211</w:t>
            </w:r>
          </w:p>
          <w:p w14:paraId="5CF4BCB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«заработная плата»</w:t>
            </w:r>
          </w:p>
        </w:tc>
        <w:tc>
          <w:tcPr>
            <w:tcW w:w="2241" w:type="pct"/>
          </w:tcPr>
          <w:p w14:paraId="33F92D33" w14:textId="77777777" w:rsidR="00FD2D5B" w:rsidRPr="007F0D48" w:rsidRDefault="00FD2D5B" w:rsidP="00FD2D5B">
            <w:pPr>
              <w:autoSpaceDE w:val="0"/>
              <w:autoSpaceDN w:val="0"/>
              <w:adjustRightInd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заработную плату, осуществляемые на основе договоров с работниками медицинской организации (оказывающих медицинскую помощь по территориальной программе обязательного медицинского страхования, административно-управленческий персонал, хозяйственно-обслуживающий и вспомогательный персонал),</w:t>
            </w:r>
            <w:r w:rsidR="008366A3" w:rsidRPr="007F0D48">
              <w:rPr>
                <w:rFonts w:ascii="Times New Roman" w:eastAsia="Times New Roman" w:hAnsi="Times New Roman" w:cs="Calibri"/>
                <w:sz w:val="20"/>
                <w:szCs w:val="20"/>
                <w:lang w:eastAsia="ru-RU"/>
              </w:rPr>
              <w:t xml:space="preserve"> </w:t>
            </w:r>
            <w:r w:rsidRPr="007F0D48">
              <w:rPr>
                <w:rFonts w:ascii="Times New Roman" w:eastAsia="Times New Roman" w:hAnsi="Times New Roman" w:cs="Calibri"/>
                <w:sz w:val="20"/>
                <w:szCs w:val="20"/>
                <w:lang w:eastAsia="ru-RU"/>
              </w:rPr>
              <w:t xml:space="preserve">а так же расходы на денежные выплаты врачам-терапевтам участковым, врачам-педиатрам участковым, врачам общей практики (семейным врачам), медицинским сёстрам участковым врачей-терапевтов участковых, врачей-педиатров участковых и медицинским сёстрам врачей общей практики (семейных врачей), врачам, фельдшерам и медицинским сёстрам учреждений и подразделений скорой медицинской помощи в соответствии с коллективными договорами и иными локальными нормативными актами, регулирующими оплату труда работников </w:t>
            </w:r>
            <w:r w:rsidRPr="007F0D48">
              <w:rPr>
                <w:rFonts w:ascii="Times New Roman" w:eastAsia="Times New Roman" w:hAnsi="Times New Roman" w:cs="Calibri"/>
                <w:sz w:val="20"/>
                <w:szCs w:val="20"/>
                <w:lang w:eastAsia="ru-RU"/>
              </w:rPr>
              <w:lastRenderedPageBreak/>
              <w:t>медицинских организаций Ханты-Мансийского автономного округа-Югры, заработная плата медицинских работников со средним медицинским образованием, ведущих самостоятельный прием, врачей и медицинских работников со средним медицинским образованием в медицинских кабинетах и здравпунктах образовательных учреждений.</w:t>
            </w:r>
          </w:p>
          <w:p w14:paraId="7947BA24" w14:textId="77777777" w:rsidR="00FD2D5B" w:rsidRPr="007F0D48" w:rsidRDefault="00FD2D5B" w:rsidP="00FD2D5B">
            <w:pPr>
              <w:autoSpaceDE w:val="0"/>
              <w:autoSpaceDN w:val="0"/>
              <w:adjustRightInd w:val="0"/>
              <w:spacing w:after="0" w:line="240" w:lineRule="auto"/>
              <w:ind w:firstLine="459"/>
              <w:jc w:val="both"/>
              <w:rPr>
                <w:rFonts w:ascii="Times New Roman" w:eastAsia="Times New Roman" w:hAnsi="Times New Roman" w:cs="Calibri"/>
                <w:sz w:val="20"/>
                <w:szCs w:val="20"/>
                <w:lang w:eastAsia="ru-RU"/>
              </w:rPr>
            </w:pPr>
            <w:r w:rsidRPr="007F0D48">
              <w:rPr>
                <w:rFonts w:ascii="Times New Roman" w:eastAsia="Times New Roman" w:hAnsi="Times New Roman" w:cs="Calibri"/>
                <w:bCs/>
                <w:iCs/>
                <w:sz w:val="20"/>
                <w:szCs w:val="20"/>
                <w:lang w:eastAsia="ru-RU"/>
              </w:rPr>
              <w:t>Для федеральных и ведомственных медицинских организаций, выполняющих Программу ОМС, расходы на оплату труда определяются с учётом особенностей, установленных нормативными правовыми актами Российской Федерации и нормативными правовыми актами соответствующих министерств и ведомств.</w:t>
            </w:r>
          </w:p>
        </w:tc>
      </w:tr>
      <w:tr w:rsidR="008247F0" w:rsidRPr="008247F0" w14:paraId="261F41FF" w14:textId="77777777" w:rsidTr="003568DE">
        <w:trPr>
          <w:trHeight w:val="2690"/>
        </w:trPr>
        <w:tc>
          <w:tcPr>
            <w:tcW w:w="234" w:type="pct"/>
          </w:tcPr>
          <w:p w14:paraId="1F19BA5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2.</w:t>
            </w:r>
          </w:p>
        </w:tc>
        <w:tc>
          <w:tcPr>
            <w:tcW w:w="922" w:type="pct"/>
          </w:tcPr>
          <w:p w14:paraId="390DB15C" w14:textId="77777777" w:rsidR="00FD2D5B" w:rsidRPr="007F0D48" w:rsidRDefault="00FD2D5B" w:rsidP="00FD2D5B">
            <w:pPr>
              <w:widowControl w:val="0"/>
              <w:tabs>
                <w:tab w:val="left" w:pos="685"/>
              </w:tabs>
              <w:spacing w:after="0" w:line="240" w:lineRule="auto"/>
              <w:ind w:firstLine="7"/>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начисления на оплату труда</w:t>
            </w:r>
          </w:p>
          <w:p w14:paraId="5D59DA88"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
        </w:tc>
        <w:tc>
          <w:tcPr>
            <w:tcW w:w="847" w:type="pct"/>
          </w:tcPr>
          <w:p w14:paraId="5B217184"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210</w:t>
            </w:r>
          </w:p>
          <w:p w14:paraId="2D0CB43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труда и начисления на оплату труда»</w:t>
            </w:r>
          </w:p>
        </w:tc>
        <w:tc>
          <w:tcPr>
            <w:tcW w:w="757" w:type="pct"/>
          </w:tcPr>
          <w:p w14:paraId="5B696A1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213</w:t>
            </w:r>
          </w:p>
          <w:p w14:paraId="76187163"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roofErr w:type="gramStart"/>
            <w:r w:rsidRPr="007F0D48">
              <w:rPr>
                <w:rFonts w:ascii="Times New Roman" w:eastAsia="Times New Roman" w:hAnsi="Times New Roman" w:cs="Calibri"/>
                <w:sz w:val="20"/>
                <w:szCs w:val="20"/>
                <w:lang w:eastAsia="ru-RU"/>
              </w:rPr>
              <w:t>«</w:t>
            </w:r>
            <w:r w:rsidRPr="007F0D48">
              <w:rPr>
                <w:rFonts w:ascii="Times New Roman" w:hAnsi="Times New Roman" w:cs="Calibri"/>
                <w:sz w:val="20"/>
                <w:szCs w:val="20"/>
              </w:rPr>
              <w:t xml:space="preserve"> начисления</w:t>
            </w:r>
            <w:proofErr w:type="gramEnd"/>
            <w:r w:rsidRPr="007F0D48">
              <w:rPr>
                <w:rFonts w:ascii="Times New Roman" w:hAnsi="Times New Roman" w:cs="Calibri"/>
                <w:sz w:val="20"/>
                <w:szCs w:val="20"/>
              </w:rPr>
              <w:t xml:space="preserve"> на выплаты по оплате труда </w:t>
            </w:r>
            <w:r w:rsidRPr="007F0D48">
              <w:rPr>
                <w:rFonts w:ascii="Times New Roman" w:eastAsia="Times New Roman" w:hAnsi="Times New Roman" w:cs="Calibri"/>
                <w:sz w:val="20"/>
                <w:szCs w:val="20"/>
                <w:lang w:eastAsia="ru-RU"/>
              </w:rPr>
              <w:t>»</w:t>
            </w:r>
          </w:p>
        </w:tc>
        <w:tc>
          <w:tcPr>
            <w:tcW w:w="2241" w:type="pct"/>
          </w:tcPr>
          <w:p w14:paraId="22C2CC2B" w14:textId="77777777" w:rsidR="00FD2D5B" w:rsidRPr="007F0D48" w:rsidRDefault="00FD2D5B" w:rsidP="00FD2D5B">
            <w:pPr>
              <w:autoSpaceDE w:val="0"/>
              <w:autoSpaceDN w:val="0"/>
              <w:adjustRightInd w:val="0"/>
              <w:spacing w:after="0" w:line="240" w:lineRule="auto"/>
              <w:ind w:firstLine="33"/>
              <w:jc w:val="both"/>
              <w:rPr>
                <w:rFonts w:ascii="Times New Roman" w:hAnsi="Times New Roman" w:cs="Calibri"/>
                <w:sz w:val="20"/>
                <w:szCs w:val="20"/>
              </w:rPr>
            </w:pPr>
            <w:r w:rsidRPr="007F0D48">
              <w:rPr>
                <w:rFonts w:ascii="Times New Roman" w:eastAsia="Times New Roman" w:hAnsi="Times New Roman" w:cs="Calibri"/>
                <w:sz w:val="20"/>
                <w:szCs w:val="20"/>
                <w:lang w:eastAsia="ru-RU"/>
              </w:rPr>
              <w:t xml:space="preserve">Расходы медицинской организации, связанные с начислениями на выплаты по оплате труда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w:t>
            </w:r>
            <w:proofErr w:type="gramStart"/>
            <w:r w:rsidRPr="007F0D48">
              <w:rPr>
                <w:rFonts w:ascii="Times New Roman" w:eastAsia="Times New Roman" w:hAnsi="Times New Roman" w:cs="Calibri"/>
                <w:sz w:val="20"/>
                <w:szCs w:val="20"/>
                <w:lang w:eastAsia="ru-RU"/>
              </w:rPr>
              <w:t>так же</w:t>
            </w:r>
            <w:proofErr w:type="gramEnd"/>
            <w:r w:rsidRPr="007F0D48">
              <w:rPr>
                <w:rFonts w:ascii="Times New Roman" w:eastAsia="Times New Roman" w:hAnsi="Times New Roman" w:cs="Calibri"/>
                <w:sz w:val="20"/>
                <w:szCs w:val="20"/>
                <w:lang w:eastAsia="ru-RU"/>
              </w:rPr>
              <w:t xml:space="preserve"> страховых взносов на обязательное социальное страхование от несчастных случаев на производстве и профессиональных заболеваний.</w:t>
            </w:r>
          </w:p>
        </w:tc>
      </w:tr>
      <w:tr w:rsidR="008247F0" w:rsidRPr="008247F0" w14:paraId="4F4076FD" w14:textId="77777777" w:rsidTr="003568DE">
        <w:trPr>
          <w:trHeight w:val="274"/>
        </w:trPr>
        <w:tc>
          <w:tcPr>
            <w:tcW w:w="234" w:type="pct"/>
            <w:tcBorders>
              <w:bottom w:val="single" w:sz="4" w:space="0" w:color="auto"/>
            </w:tcBorders>
          </w:tcPr>
          <w:p w14:paraId="1833AC34" w14:textId="77777777" w:rsidR="00FD2D5B" w:rsidRPr="007F0D48" w:rsidRDefault="00FD2D5B" w:rsidP="00FD2D5B">
            <w:pP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w:t>
            </w:r>
          </w:p>
        </w:tc>
        <w:tc>
          <w:tcPr>
            <w:tcW w:w="922" w:type="pct"/>
            <w:tcBorders>
              <w:bottom w:val="single" w:sz="4" w:space="0" w:color="auto"/>
            </w:tcBorders>
          </w:tcPr>
          <w:p w14:paraId="11621532" w14:textId="77777777" w:rsidR="00FD2D5B" w:rsidRPr="007F0D48" w:rsidRDefault="00FD2D5B" w:rsidP="00FD2D5B">
            <w:pPr>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прочие выплаты</w:t>
            </w:r>
          </w:p>
        </w:tc>
        <w:tc>
          <w:tcPr>
            <w:tcW w:w="847" w:type="pct"/>
            <w:tcBorders>
              <w:bottom w:val="single" w:sz="4" w:space="0" w:color="auto"/>
            </w:tcBorders>
          </w:tcPr>
          <w:p w14:paraId="7AD3CB85" w14:textId="77777777" w:rsidR="00FD2D5B" w:rsidRPr="007F0D48" w:rsidRDefault="00FD2D5B" w:rsidP="00FD2D5B">
            <w:pPr>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210</w:t>
            </w:r>
          </w:p>
          <w:p w14:paraId="2A339B8A" w14:textId="77777777" w:rsidR="00FD2D5B" w:rsidRPr="007F0D48" w:rsidRDefault="00FD2D5B" w:rsidP="00FD2D5B">
            <w:pPr>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труда и начисления на оплату труда»</w:t>
            </w:r>
          </w:p>
          <w:p w14:paraId="18E2B81B" w14:textId="77777777" w:rsidR="00FD2D5B" w:rsidRPr="007F0D48" w:rsidRDefault="00FD2D5B" w:rsidP="00FD2D5B">
            <w:pPr>
              <w:jc w:val="center"/>
              <w:rPr>
                <w:rFonts w:ascii="Times New Roman" w:eastAsia="Times New Roman" w:hAnsi="Times New Roman" w:cs="Calibri"/>
                <w:sz w:val="20"/>
                <w:szCs w:val="20"/>
                <w:lang w:eastAsia="ru-RU"/>
              </w:rPr>
            </w:pPr>
          </w:p>
        </w:tc>
        <w:tc>
          <w:tcPr>
            <w:tcW w:w="757" w:type="pct"/>
            <w:tcBorders>
              <w:bottom w:val="single" w:sz="4" w:space="0" w:color="auto"/>
              <w:right w:val="single" w:sz="4" w:space="0" w:color="auto"/>
            </w:tcBorders>
          </w:tcPr>
          <w:p w14:paraId="4CBD9569" w14:textId="77777777" w:rsidR="00FD2D5B" w:rsidRPr="007F0D48" w:rsidRDefault="00FD2D5B" w:rsidP="00FD2D5B">
            <w:pPr>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212</w:t>
            </w:r>
          </w:p>
          <w:p w14:paraId="2019C06D" w14:textId="77777777" w:rsidR="00FD2D5B" w:rsidRPr="007F0D48" w:rsidRDefault="00FD2D5B" w:rsidP="00FD2D5B">
            <w:pPr>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«прочие выплаты»</w:t>
            </w:r>
          </w:p>
        </w:tc>
        <w:tc>
          <w:tcPr>
            <w:tcW w:w="2241" w:type="pct"/>
            <w:tcBorders>
              <w:top w:val="single" w:sz="4" w:space="0" w:color="auto"/>
              <w:left w:val="single" w:sz="4" w:space="0" w:color="auto"/>
              <w:bottom w:val="single" w:sz="4" w:space="0" w:color="auto"/>
              <w:right w:val="single" w:sz="4" w:space="0" w:color="auto"/>
            </w:tcBorders>
          </w:tcPr>
          <w:p w14:paraId="16F7E2ED" w14:textId="77777777" w:rsidR="00FD2D5B" w:rsidRPr="007F0D48" w:rsidRDefault="00FD2D5B" w:rsidP="00FD2D5B">
            <w:pPr>
              <w:spacing w:after="0" w:line="240" w:lineRule="auto"/>
              <w:jc w:val="both"/>
              <w:rPr>
                <w:rFonts w:ascii="Times New Roman" w:hAnsi="Times New Roman" w:cs="Calibri"/>
                <w:sz w:val="20"/>
                <w:szCs w:val="20"/>
                <w:lang w:eastAsia="ru-RU"/>
              </w:rPr>
            </w:pPr>
            <w:r w:rsidRPr="007F0D48">
              <w:rPr>
                <w:rFonts w:ascii="Times New Roman" w:hAnsi="Times New Roman" w:cs="Calibri"/>
                <w:sz w:val="20"/>
                <w:szCs w:val="20"/>
                <w:lang w:eastAsia="ru-RU"/>
              </w:rPr>
              <w:t>Расходы на единовременное пособие при перезаключении трудового договора;</w:t>
            </w:r>
          </w:p>
          <w:p w14:paraId="3EC962F5" w14:textId="77777777" w:rsidR="00FD2D5B" w:rsidRPr="007F0D48" w:rsidRDefault="00FD2D5B" w:rsidP="00FD2D5B">
            <w:pPr>
              <w:autoSpaceDE w:val="0"/>
              <w:autoSpaceDN w:val="0"/>
              <w:adjustRightInd w:val="0"/>
              <w:spacing w:after="0" w:line="240" w:lineRule="auto"/>
              <w:jc w:val="both"/>
              <w:rPr>
                <w:rFonts w:ascii="Times New Roman" w:hAnsi="Times New Roman" w:cs="Calibri"/>
                <w:sz w:val="20"/>
                <w:szCs w:val="20"/>
              </w:rPr>
            </w:pPr>
            <w:r w:rsidRPr="007F0D48">
              <w:rPr>
                <w:rFonts w:ascii="Times New Roman" w:hAnsi="Times New Roman" w:cs="Calibri"/>
                <w:sz w:val="20"/>
                <w:szCs w:val="20"/>
              </w:rPr>
              <w:t>Возмещение работникам (сотрудникам) расходов, связанных со служебными командировками:</w:t>
            </w:r>
          </w:p>
          <w:p w14:paraId="4EE62812" w14:textId="77777777" w:rsidR="00FD2D5B" w:rsidRPr="007F0D48" w:rsidRDefault="00FD2D5B" w:rsidP="00FD2D5B">
            <w:pPr>
              <w:autoSpaceDE w:val="0"/>
              <w:autoSpaceDN w:val="0"/>
              <w:adjustRightInd w:val="0"/>
              <w:spacing w:after="0" w:line="240" w:lineRule="auto"/>
              <w:jc w:val="both"/>
              <w:rPr>
                <w:rFonts w:ascii="Times New Roman" w:hAnsi="Times New Roman" w:cs="Calibri"/>
                <w:sz w:val="20"/>
                <w:szCs w:val="20"/>
              </w:rPr>
            </w:pPr>
            <w:r w:rsidRPr="007F0D48">
              <w:rPr>
                <w:rFonts w:ascii="Times New Roman" w:hAnsi="Times New Roman" w:cs="Calibri"/>
                <w:sz w:val="20"/>
                <w:szCs w:val="20"/>
              </w:rPr>
              <w:t>- 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E9C16EC" w14:textId="77777777" w:rsidR="00FD2D5B" w:rsidRPr="007F0D48" w:rsidRDefault="00FD2D5B" w:rsidP="00FD2D5B">
            <w:pPr>
              <w:autoSpaceDE w:val="0"/>
              <w:autoSpaceDN w:val="0"/>
              <w:adjustRightInd w:val="0"/>
              <w:spacing w:after="0" w:line="240" w:lineRule="auto"/>
              <w:jc w:val="both"/>
              <w:rPr>
                <w:rFonts w:ascii="Times New Roman" w:hAnsi="Times New Roman" w:cs="Calibri"/>
                <w:sz w:val="20"/>
                <w:szCs w:val="20"/>
              </w:rPr>
            </w:pPr>
            <w:r w:rsidRPr="007F0D48">
              <w:rPr>
                <w:rFonts w:ascii="Times New Roman" w:hAnsi="Times New Roman" w:cs="Calibri"/>
                <w:sz w:val="20"/>
                <w:szCs w:val="20"/>
              </w:rPr>
              <w:t>-</w:t>
            </w:r>
            <w:r w:rsidR="008366A3" w:rsidRPr="007F0D48">
              <w:rPr>
                <w:rFonts w:ascii="Times New Roman" w:hAnsi="Times New Roman" w:cs="Calibri"/>
                <w:sz w:val="20"/>
                <w:szCs w:val="20"/>
              </w:rPr>
              <w:t xml:space="preserve"> </w:t>
            </w:r>
            <w:r w:rsidRPr="007F0D48">
              <w:rPr>
                <w:rFonts w:ascii="Times New Roman" w:hAnsi="Times New Roman" w:cs="Calibri"/>
                <w:sz w:val="20"/>
                <w:szCs w:val="20"/>
              </w:rPr>
              <w:t>по найму жилых помещений;</w:t>
            </w:r>
          </w:p>
          <w:p w14:paraId="75285A83" w14:textId="77777777" w:rsidR="00FD2D5B" w:rsidRPr="007F0D48" w:rsidRDefault="00FD2D5B" w:rsidP="00FD2D5B">
            <w:pPr>
              <w:autoSpaceDE w:val="0"/>
              <w:autoSpaceDN w:val="0"/>
              <w:adjustRightInd w:val="0"/>
              <w:spacing w:after="0" w:line="240" w:lineRule="auto"/>
              <w:jc w:val="both"/>
              <w:rPr>
                <w:rFonts w:ascii="Times New Roman" w:hAnsi="Times New Roman" w:cs="Calibri"/>
                <w:sz w:val="20"/>
                <w:szCs w:val="20"/>
              </w:rPr>
            </w:pPr>
            <w:r w:rsidRPr="007F0D48">
              <w:rPr>
                <w:rFonts w:ascii="Times New Roman" w:hAnsi="Times New Roman" w:cs="Calibri"/>
                <w:sz w:val="20"/>
                <w:szCs w:val="20"/>
              </w:rPr>
              <w:t>- по дополнительным расходам, связанным с проживанием вне места постоянного жительства (суточные);</w:t>
            </w:r>
          </w:p>
          <w:p w14:paraId="28253A51" w14:textId="77777777" w:rsidR="00FD2D5B" w:rsidRPr="007F0D48" w:rsidRDefault="00FD2D5B" w:rsidP="00FD2D5B">
            <w:pPr>
              <w:spacing w:after="0" w:line="240" w:lineRule="auto"/>
              <w:jc w:val="both"/>
              <w:rPr>
                <w:rFonts w:ascii="Times New Roman" w:hAnsi="Times New Roman" w:cs="Calibri"/>
                <w:sz w:val="20"/>
                <w:szCs w:val="20"/>
              </w:rPr>
            </w:pPr>
            <w:r w:rsidRPr="007F0D48">
              <w:rPr>
                <w:rFonts w:ascii="Times New Roman" w:hAnsi="Times New Roman" w:cs="Calibri"/>
                <w:sz w:val="20"/>
                <w:szCs w:val="20"/>
              </w:rPr>
              <w:t>- 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373B1077" w14:textId="77777777" w:rsidR="00FD2D5B" w:rsidRPr="007F0D48" w:rsidRDefault="00FD2D5B" w:rsidP="00FD2D5B">
            <w:pPr>
              <w:spacing w:after="0" w:line="240" w:lineRule="auto"/>
              <w:jc w:val="both"/>
              <w:rPr>
                <w:rFonts w:ascii="Times New Roman" w:hAnsi="Times New Roman" w:cs="Calibri"/>
                <w:sz w:val="20"/>
                <w:szCs w:val="20"/>
                <w:lang w:eastAsia="ru-RU"/>
              </w:rPr>
            </w:pPr>
            <w:r w:rsidRPr="007F0D48">
              <w:rPr>
                <w:rFonts w:ascii="Times New Roman" w:hAnsi="Times New Roman" w:cs="Calibri"/>
                <w:sz w:val="20"/>
                <w:szCs w:val="20"/>
                <w:lang w:eastAsia="ru-RU"/>
              </w:rPr>
              <w:t>ежемесячные компенсационные выплаты сотрудникам (работникам), находящимся в отпуске по уходу за ребёнком до достижения им возраста 3 лет;</w:t>
            </w:r>
          </w:p>
          <w:p w14:paraId="6FF3734E" w14:textId="77777777" w:rsidR="00FD2D5B" w:rsidRPr="007F0D48" w:rsidRDefault="00FD2D5B" w:rsidP="00FD2D5B">
            <w:pPr>
              <w:spacing w:after="0" w:line="240" w:lineRule="auto"/>
              <w:jc w:val="both"/>
              <w:rPr>
                <w:rFonts w:ascii="Times New Roman" w:hAnsi="Times New Roman" w:cs="Calibri"/>
                <w:sz w:val="20"/>
                <w:szCs w:val="20"/>
                <w:lang w:eastAsia="ru-RU"/>
              </w:rPr>
            </w:pPr>
            <w:r w:rsidRPr="007F0D48">
              <w:rPr>
                <w:rFonts w:ascii="Times New Roman" w:hAnsi="Times New Roman" w:cs="Calibri"/>
                <w:sz w:val="20"/>
                <w:szCs w:val="20"/>
                <w:lang w:eastAsia="ru-RU"/>
              </w:rPr>
              <w:t xml:space="preserve">другие расходы по оплате работодателем в пользу работников дополнительных выплат и компенсаций, не относящихся к заработной плате, обусловленных условиями трудовых </w:t>
            </w:r>
            <w:proofErr w:type="gramStart"/>
            <w:r w:rsidRPr="007F0D48">
              <w:rPr>
                <w:rFonts w:ascii="Times New Roman" w:hAnsi="Times New Roman" w:cs="Calibri"/>
                <w:sz w:val="20"/>
                <w:szCs w:val="20"/>
                <w:lang w:eastAsia="ru-RU"/>
              </w:rPr>
              <w:t>отношений.*</w:t>
            </w:r>
            <w:proofErr w:type="gramEnd"/>
          </w:p>
          <w:p w14:paraId="699B5B83" w14:textId="77777777" w:rsidR="00FD2D5B" w:rsidRPr="007F0D48" w:rsidRDefault="00FD2D5B" w:rsidP="00FD2D5B">
            <w:pPr>
              <w:spacing w:after="0" w:line="240" w:lineRule="auto"/>
              <w:jc w:val="both"/>
              <w:rPr>
                <w:rFonts w:ascii="Times New Roman" w:hAnsi="Times New Roman" w:cs="Calibri"/>
                <w:sz w:val="20"/>
                <w:szCs w:val="20"/>
                <w:lang w:eastAsia="ru-RU"/>
              </w:rPr>
            </w:pPr>
            <w:r w:rsidRPr="007F0D48">
              <w:rPr>
                <w:rFonts w:ascii="Times New Roman" w:hAnsi="Times New Roman" w:cs="Calibri"/>
                <w:sz w:val="20"/>
                <w:szCs w:val="20"/>
                <w:lang w:eastAsia="ru-RU"/>
              </w:rPr>
              <w:t>В указанные расходы не включают расходы заграничных командировок.</w:t>
            </w:r>
          </w:p>
          <w:p w14:paraId="0812AB40" w14:textId="77777777" w:rsidR="00FD2D5B" w:rsidRPr="007F0D48" w:rsidRDefault="00FD2D5B" w:rsidP="00FD2D5B">
            <w:pPr>
              <w:autoSpaceDE w:val="0"/>
              <w:autoSpaceDN w:val="0"/>
              <w:adjustRightInd w:val="0"/>
              <w:spacing w:after="0" w:line="240" w:lineRule="auto"/>
              <w:ind w:firstLine="33"/>
              <w:jc w:val="both"/>
              <w:rPr>
                <w:rFonts w:ascii="Times New Roman" w:hAnsi="Times New Roman" w:cs="Calibri"/>
                <w:sz w:val="20"/>
                <w:szCs w:val="20"/>
                <w:lang w:eastAsia="ru-RU"/>
              </w:rPr>
            </w:pPr>
            <w:r w:rsidRPr="007F0D48">
              <w:rPr>
                <w:rFonts w:ascii="Times New Roman" w:hAnsi="Times New Roman" w:cs="Calibri"/>
                <w:sz w:val="20"/>
                <w:szCs w:val="20"/>
                <w:lang w:eastAsia="ru-RU"/>
              </w:rPr>
              <w:lastRenderedPageBreak/>
              <w:t>Расходы из средств ОМС не производятся на компенсационные выплаты, которые в соответствии с законодательством должны выплачиваться за счёт, соответственно, бюджетных ассигнований федерального бюджета, бюджетных ассигнований бюджетов субъектов РФ и местных бюджетов.</w:t>
            </w:r>
          </w:p>
        </w:tc>
      </w:tr>
      <w:tr w:rsidR="008247F0" w:rsidRPr="008247F0" w14:paraId="6F7A1A0E" w14:textId="77777777" w:rsidTr="003568DE">
        <w:trPr>
          <w:trHeight w:val="989"/>
        </w:trPr>
        <w:tc>
          <w:tcPr>
            <w:tcW w:w="234" w:type="pct"/>
            <w:tcBorders>
              <w:bottom w:val="single" w:sz="4" w:space="0" w:color="auto"/>
            </w:tcBorders>
          </w:tcPr>
          <w:p w14:paraId="77219F5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4.</w:t>
            </w:r>
          </w:p>
        </w:tc>
        <w:tc>
          <w:tcPr>
            <w:tcW w:w="922" w:type="pct"/>
            <w:tcBorders>
              <w:bottom w:val="single" w:sz="4" w:space="0" w:color="auto"/>
            </w:tcBorders>
          </w:tcPr>
          <w:p w14:paraId="5FEB188F"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оплату услуг связи</w:t>
            </w:r>
          </w:p>
        </w:tc>
        <w:tc>
          <w:tcPr>
            <w:tcW w:w="847" w:type="pct"/>
            <w:tcBorders>
              <w:bottom w:val="single" w:sz="4" w:space="0" w:color="auto"/>
            </w:tcBorders>
          </w:tcPr>
          <w:p w14:paraId="591A104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57EF1D9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w:t>
            </w:r>
            <w:proofErr w:type="spellStart"/>
            <w:r w:rsidRPr="007F0D48">
              <w:rPr>
                <w:rFonts w:ascii="Times New Roman" w:eastAsia="Times New Roman" w:hAnsi="Times New Roman" w:cs="Calibri"/>
                <w:sz w:val="20"/>
                <w:szCs w:val="20"/>
                <w:lang w:val="en-US" w:eastAsia="ru-RU"/>
              </w:rPr>
              <w:t>оплата</w:t>
            </w:r>
            <w:proofErr w:type="spellEnd"/>
            <w:r w:rsidRPr="007F0D48">
              <w:rPr>
                <w:rFonts w:ascii="Times New Roman" w:eastAsia="Times New Roman" w:hAnsi="Times New Roman" w:cs="Calibri"/>
                <w:sz w:val="20"/>
                <w:szCs w:val="20"/>
                <w:lang w:val="en-US" w:eastAsia="ru-RU"/>
              </w:rPr>
              <w:t xml:space="preserve"> </w:t>
            </w:r>
            <w:proofErr w:type="spellStart"/>
            <w:r w:rsidRPr="007F0D48">
              <w:rPr>
                <w:rFonts w:ascii="Times New Roman" w:eastAsia="Times New Roman" w:hAnsi="Times New Roman" w:cs="Calibri"/>
                <w:sz w:val="20"/>
                <w:szCs w:val="20"/>
                <w:lang w:val="en-US" w:eastAsia="ru-RU"/>
              </w:rPr>
              <w:t>работ</w:t>
            </w:r>
            <w:proofErr w:type="spellEnd"/>
            <w:r w:rsidRPr="007F0D48">
              <w:rPr>
                <w:rFonts w:ascii="Times New Roman" w:eastAsia="Times New Roman" w:hAnsi="Times New Roman" w:cs="Calibri"/>
                <w:sz w:val="20"/>
                <w:szCs w:val="20"/>
                <w:lang w:val="en-US" w:eastAsia="ru-RU"/>
              </w:rPr>
              <w:t>,</w:t>
            </w:r>
            <w:r w:rsidRPr="007F0D48">
              <w:rPr>
                <w:rFonts w:ascii="Times New Roman" w:eastAsia="Times New Roman" w:hAnsi="Times New Roman" w:cs="Calibri"/>
                <w:sz w:val="20"/>
                <w:szCs w:val="20"/>
                <w:lang w:eastAsia="ru-RU"/>
              </w:rPr>
              <w:t xml:space="preserve"> услуг»</w:t>
            </w:r>
          </w:p>
        </w:tc>
        <w:tc>
          <w:tcPr>
            <w:tcW w:w="757" w:type="pct"/>
            <w:tcBorders>
              <w:bottom w:val="single" w:sz="4" w:space="0" w:color="auto"/>
              <w:right w:val="single" w:sz="4" w:space="0" w:color="auto"/>
            </w:tcBorders>
          </w:tcPr>
          <w:p w14:paraId="0B4F846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221</w:t>
            </w:r>
          </w:p>
          <w:p w14:paraId="0497F728"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«услуги связи»</w:t>
            </w:r>
          </w:p>
        </w:tc>
        <w:tc>
          <w:tcPr>
            <w:tcW w:w="2241" w:type="pct"/>
            <w:tcBorders>
              <w:top w:val="single" w:sz="4" w:space="0" w:color="auto"/>
              <w:left w:val="single" w:sz="4" w:space="0" w:color="auto"/>
              <w:bottom w:val="single" w:sz="4" w:space="0" w:color="auto"/>
              <w:right w:val="single" w:sz="4" w:space="0" w:color="auto"/>
            </w:tcBorders>
          </w:tcPr>
          <w:p w14:paraId="54F17DCA" w14:textId="77777777" w:rsidR="00FD2D5B" w:rsidRPr="007F0D48" w:rsidRDefault="00FD2D5B" w:rsidP="00FD2D5B">
            <w:pPr>
              <w:widowControl w:val="0"/>
              <w:spacing w:after="0" w:line="240" w:lineRule="auto"/>
              <w:ind w:left="34"/>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на оплату услуг связи:</w:t>
            </w:r>
          </w:p>
          <w:p w14:paraId="4F739A6E" w14:textId="77777777" w:rsidR="00FD2D5B" w:rsidRPr="007F0D48" w:rsidRDefault="00FD2D5B" w:rsidP="0094134A">
            <w:pPr>
              <w:widowControl w:val="0"/>
              <w:numPr>
                <w:ilvl w:val="0"/>
                <w:numId w:val="32"/>
              </w:numPr>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 договорам на оказание услуг связи в целях обеспечения собственных нужд медицинской организации;</w:t>
            </w:r>
          </w:p>
          <w:p w14:paraId="20F844F4" w14:textId="77777777" w:rsidR="00FD2D5B" w:rsidRPr="007F0D48" w:rsidRDefault="00FD2D5B" w:rsidP="00FD2D5B">
            <w:pPr>
              <w:widowControl w:val="0"/>
              <w:spacing w:after="0" w:line="240" w:lineRule="auto"/>
              <w:ind w:left="34" w:firstLine="33"/>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по договорам на оказание услуг сотовой связи на основании утверждённого руководителем медицинской организации перечня должностей работников, которым в силу исполняемых ими обязанностей необходимо для выполнения ТП ОМС использование сотовой связи в пределах лимита, утверждённого руководителем медицинской </w:t>
            </w:r>
            <w:proofErr w:type="gramStart"/>
            <w:r w:rsidRPr="007F0D48">
              <w:rPr>
                <w:rFonts w:ascii="Times New Roman" w:eastAsia="Times New Roman" w:hAnsi="Times New Roman" w:cs="Calibri"/>
                <w:sz w:val="20"/>
                <w:szCs w:val="20"/>
                <w:lang w:eastAsia="ru-RU"/>
              </w:rPr>
              <w:t>организации.*</w:t>
            </w:r>
            <w:proofErr w:type="gramEnd"/>
            <w:r w:rsidRPr="007F0D48">
              <w:rPr>
                <w:rFonts w:ascii="Times New Roman" w:eastAsia="Times New Roman" w:hAnsi="Times New Roman" w:cs="Calibri"/>
                <w:sz w:val="20"/>
                <w:szCs w:val="20"/>
                <w:lang w:eastAsia="ru-RU"/>
              </w:rPr>
              <w:t>*</w:t>
            </w:r>
          </w:p>
        </w:tc>
      </w:tr>
      <w:tr w:rsidR="008247F0" w:rsidRPr="008247F0" w14:paraId="6EFE81DC" w14:textId="77777777" w:rsidTr="003568DE">
        <w:trPr>
          <w:trHeight w:val="990"/>
        </w:trPr>
        <w:tc>
          <w:tcPr>
            <w:tcW w:w="234" w:type="pct"/>
            <w:tcBorders>
              <w:top w:val="single" w:sz="4" w:space="0" w:color="auto"/>
            </w:tcBorders>
          </w:tcPr>
          <w:p w14:paraId="3A468DF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5.</w:t>
            </w:r>
          </w:p>
        </w:tc>
        <w:tc>
          <w:tcPr>
            <w:tcW w:w="922" w:type="pct"/>
            <w:tcBorders>
              <w:top w:val="single" w:sz="4" w:space="0" w:color="auto"/>
            </w:tcBorders>
          </w:tcPr>
          <w:p w14:paraId="3FC1E2F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оплату транспортных услуг</w:t>
            </w:r>
          </w:p>
        </w:tc>
        <w:tc>
          <w:tcPr>
            <w:tcW w:w="847" w:type="pct"/>
            <w:tcBorders>
              <w:top w:val="single" w:sz="4" w:space="0" w:color="auto"/>
            </w:tcBorders>
          </w:tcPr>
          <w:p w14:paraId="0C2D4FE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415F753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w:t>
            </w:r>
            <w:proofErr w:type="spellStart"/>
            <w:r w:rsidRPr="007F0D48">
              <w:rPr>
                <w:rFonts w:ascii="Times New Roman" w:eastAsia="Times New Roman" w:hAnsi="Times New Roman" w:cs="Calibri"/>
                <w:sz w:val="20"/>
                <w:szCs w:val="20"/>
                <w:lang w:val="en-US" w:eastAsia="ru-RU"/>
              </w:rPr>
              <w:t>оплата</w:t>
            </w:r>
            <w:proofErr w:type="spellEnd"/>
            <w:r w:rsidRPr="007F0D48">
              <w:rPr>
                <w:rFonts w:ascii="Times New Roman" w:eastAsia="Times New Roman" w:hAnsi="Times New Roman" w:cs="Calibri"/>
                <w:sz w:val="20"/>
                <w:szCs w:val="20"/>
                <w:lang w:val="en-US" w:eastAsia="ru-RU"/>
              </w:rPr>
              <w:t xml:space="preserve"> </w:t>
            </w:r>
            <w:proofErr w:type="spellStart"/>
            <w:r w:rsidRPr="007F0D48">
              <w:rPr>
                <w:rFonts w:ascii="Times New Roman" w:eastAsia="Times New Roman" w:hAnsi="Times New Roman" w:cs="Calibri"/>
                <w:sz w:val="20"/>
                <w:szCs w:val="20"/>
                <w:lang w:val="en-US" w:eastAsia="ru-RU"/>
              </w:rPr>
              <w:t>работ</w:t>
            </w:r>
            <w:proofErr w:type="spellEnd"/>
            <w:r w:rsidRPr="007F0D48">
              <w:rPr>
                <w:rFonts w:ascii="Times New Roman" w:eastAsia="Times New Roman" w:hAnsi="Times New Roman" w:cs="Calibri"/>
                <w:sz w:val="20"/>
                <w:szCs w:val="20"/>
                <w:lang w:val="en-US" w:eastAsia="ru-RU"/>
              </w:rPr>
              <w:t>,</w:t>
            </w:r>
            <w:r w:rsidRPr="007F0D48">
              <w:rPr>
                <w:rFonts w:ascii="Times New Roman" w:eastAsia="Times New Roman" w:hAnsi="Times New Roman" w:cs="Calibri"/>
                <w:sz w:val="20"/>
                <w:szCs w:val="20"/>
                <w:lang w:eastAsia="ru-RU"/>
              </w:rPr>
              <w:t xml:space="preserve"> услуг»</w:t>
            </w:r>
          </w:p>
        </w:tc>
        <w:tc>
          <w:tcPr>
            <w:tcW w:w="757" w:type="pct"/>
            <w:tcBorders>
              <w:top w:val="single" w:sz="4" w:space="0" w:color="auto"/>
              <w:right w:val="single" w:sz="4" w:space="0" w:color="auto"/>
            </w:tcBorders>
          </w:tcPr>
          <w:p w14:paraId="0621659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222</w:t>
            </w:r>
          </w:p>
          <w:p w14:paraId="4A438083"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«т</w:t>
            </w:r>
            <w:r w:rsidRPr="007F0D48">
              <w:rPr>
                <w:rFonts w:ascii="Times New Roman" w:hAnsi="Times New Roman" w:cs="Calibri"/>
                <w:sz w:val="20"/>
                <w:szCs w:val="20"/>
              </w:rPr>
              <w:t xml:space="preserve">ранспортные </w:t>
            </w:r>
            <w:proofErr w:type="gramStart"/>
            <w:r w:rsidRPr="007F0D48">
              <w:rPr>
                <w:rFonts w:ascii="Times New Roman" w:hAnsi="Times New Roman" w:cs="Calibri"/>
                <w:sz w:val="20"/>
                <w:szCs w:val="20"/>
              </w:rPr>
              <w:t xml:space="preserve">услуги </w:t>
            </w:r>
            <w:r w:rsidRPr="007F0D48">
              <w:rPr>
                <w:rFonts w:ascii="Times New Roman" w:eastAsia="Times New Roman" w:hAnsi="Times New Roman" w:cs="Calibri"/>
                <w:sz w:val="20"/>
                <w:szCs w:val="20"/>
                <w:lang w:eastAsia="ru-RU"/>
              </w:rPr>
              <w:t>»</w:t>
            </w:r>
            <w:proofErr w:type="gramEnd"/>
          </w:p>
        </w:tc>
        <w:tc>
          <w:tcPr>
            <w:tcW w:w="2241" w:type="pct"/>
            <w:tcBorders>
              <w:top w:val="single" w:sz="4" w:space="0" w:color="auto"/>
              <w:left w:val="single" w:sz="4" w:space="0" w:color="auto"/>
              <w:bottom w:val="nil"/>
              <w:right w:val="single" w:sz="4" w:space="0" w:color="auto"/>
            </w:tcBorders>
          </w:tcPr>
          <w:p w14:paraId="1AA60AF1" w14:textId="77777777" w:rsidR="00FD2D5B" w:rsidRPr="007F0D48" w:rsidRDefault="00FD2D5B" w:rsidP="00FD2D5B">
            <w:pPr>
              <w:spacing w:line="240" w:lineRule="auto"/>
              <w:jc w:val="both"/>
              <w:rPr>
                <w:rFonts w:ascii="Times New Roman" w:hAnsi="Times New Roman" w:cs="Calibri"/>
                <w:sz w:val="20"/>
                <w:szCs w:val="20"/>
              </w:rPr>
            </w:pPr>
            <w:r w:rsidRPr="007F0D48">
              <w:rPr>
                <w:rFonts w:ascii="Times New Roman" w:eastAsia="Times New Roman" w:hAnsi="Times New Roman" w:cs="Calibri"/>
                <w:sz w:val="20"/>
                <w:szCs w:val="20"/>
                <w:lang w:eastAsia="ru-RU"/>
              </w:rPr>
              <w:t xml:space="preserve">Расходы медицинской организации на приобретение транспортных услуг, необходимых медицинской организации, по договорам на оказание транспортных услуг (за исключением расходов, произведённых с целью обеспечения оказания медицинской помощи, не включенной в ТПОМС), </w:t>
            </w:r>
            <w:r w:rsidRPr="007F0D48">
              <w:rPr>
                <w:rFonts w:ascii="Times New Roman" w:hAnsi="Times New Roman" w:cs="Calibri"/>
                <w:sz w:val="20"/>
                <w:szCs w:val="20"/>
              </w:rPr>
              <w:t>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 д</w:t>
            </w:r>
            <w:r w:rsidRPr="007F0D48">
              <w:rPr>
                <w:rFonts w:ascii="Times New Roman" w:eastAsia="Times New Roman" w:hAnsi="Times New Roman" w:cs="Calibri"/>
                <w:sz w:val="20"/>
                <w:szCs w:val="20"/>
                <w:lang w:eastAsia="ru-RU"/>
              </w:rPr>
              <w:t>ругие аналогичные расходы.</w:t>
            </w:r>
            <w:r w:rsidRPr="007F0D48">
              <w:rPr>
                <w:rFonts w:cs="Calibri"/>
              </w:rPr>
              <w:t xml:space="preserve"> </w:t>
            </w:r>
            <w:r w:rsidRPr="007F0D48">
              <w:rPr>
                <w:rFonts w:ascii="Times New Roman" w:eastAsia="Times New Roman" w:hAnsi="Times New Roman" w:cs="Calibri"/>
                <w:sz w:val="20"/>
                <w:szCs w:val="20"/>
                <w:lang w:eastAsia="ru-RU"/>
              </w:rPr>
              <w:t>В указанные расходы не включают расходы заграничных командировок.</w:t>
            </w:r>
          </w:p>
        </w:tc>
      </w:tr>
      <w:tr w:rsidR="008247F0" w:rsidRPr="008247F0" w14:paraId="1EB41000" w14:textId="77777777" w:rsidTr="003568DE">
        <w:trPr>
          <w:trHeight w:val="952"/>
        </w:trPr>
        <w:tc>
          <w:tcPr>
            <w:tcW w:w="234" w:type="pct"/>
          </w:tcPr>
          <w:p w14:paraId="34C8CB9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6.</w:t>
            </w:r>
          </w:p>
        </w:tc>
        <w:tc>
          <w:tcPr>
            <w:tcW w:w="922" w:type="pct"/>
          </w:tcPr>
          <w:p w14:paraId="1637EEB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оплату коммунальных услуг</w:t>
            </w:r>
          </w:p>
        </w:tc>
        <w:tc>
          <w:tcPr>
            <w:tcW w:w="847" w:type="pct"/>
          </w:tcPr>
          <w:p w14:paraId="7ACDFAE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4B1E9B7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работ, услуг»</w:t>
            </w:r>
          </w:p>
        </w:tc>
        <w:tc>
          <w:tcPr>
            <w:tcW w:w="757" w:type="pct"/>
            <w:tcBorders>
              <w:right w:val="single" w:sz="4" w:space="0" w:color="auto"/>
            </w:tcBorders>
          </w:tcPr>
          <w:p w14:paraId="703F5608"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223</w:t>
            </w:r>
          </w:p>
          <w:p w14:paraId="48D4726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работ, услуг»</w:t>
            </w:r>
          </w:p>
        </w:tc>
        <w:tc>
          <w:tcPr>
            <w:tcW w:w="2241" w:type="pct"/>
            <w:tcBorders>
              <w:top w:val="single" w:sz="4" w:space="0" w:color="auto"/>
              <w:left w:val="single" w:sz="4" w:space="0" w:color="auto"/>
              <w:bottom w:val="nil"/>
              <w:right w:val="single" w:sz="4" w:space="0" w:color="auto"/>
            </w:tcBorders>
          </w:tcPr>
          <w:p w14:paraId="1934EEA6" w14:textId="77777777" w:rsidR="00FD2D5B" w:rsidRPr="007F0D48" w:rsidRDefault="00FD2D5B" w:rsidP="00FD2D5B">
            <w:pPr>
              <w:widowControl w:val="0"/>
              <w:spacing w:after="0" w:line="240" w:lineRule="auto"/>
              <w:ind w:left="34" w:firstLine="33"/>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медицинской организации по оплате договоров на оказание коммунальных услуг, необходимых медицинской </w:t>
            </w:r>
            <w:proofErr w:type="gramStart"/>
            <w:r w:rsidRPr="007F0D48">
              <w:rPr>
                <w:rFonts w:ascii="Times New Roman" w:eastAsia="Times New Roman" w:hAnsi="Times New Roman" w:cs="Calibri"/>
                <w:sz w:val="20"/>
                <w:szCs w:val="20"/>
                <w:lang w:eastAsia="ru-RU"/>
              </w:rPr>
              <w:t>организации.*</w:t>
            </w:r>
            <w:proofErr w:type="gramEnd"/>
            <w:r w:rsidRPr="007F0D48">
              <w:rPr>
                <w:rFonts w:ascii="Times New Roman" w:eastAsia="Times New Roman" w:hAnsi="Times New Roman" w:cs="Calibri"/>
                <w:sz w:val="20"/>
                <w:szCs w:val="20"/>
                <w:lang w:eastAsia="ru-RU"/>
              </w:rPr>
              <w:t>**</w:t>
            </w:r>
          </w:p>
        </w:tc>
      </w:tr>
      <w:tr w:rsidR="008247F0" w:rsidRPr="008247F0" w14:paraId="2A2C2C6D" w14:textId="77777777" w:rsidTr="003568DE">
        <w:trPr>
          <w:trHeight w:val="1691"/>
        </w:trPr>
        <w:tc>
          <w:tcPr>
            <w:tcW w:w="234" w:type="pct"/>
            <w:tcBorders>
              <w:bottom w:val="single" w:sz="4" w:space="0" w:color="auto"/>
            </w:tcBorders>
          </w:tcPr>
          <w:p w14:paraId="7CD6A497"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7.</w:t>
            </w:r>
          </w:p>
        </w:tc>
        <w:tc>
          <w:tcPr>
            <w:tcW w:w="922" w:type="pct"/>
            <w:tcBorders>
              <w:bottom w:val="single" w:sz="4" w:space="0" w:color="auto"/>
            </w:tcBorders>
          </w:tcPr>
          <w:p w14:paraId="517537D4"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арендную плату за пользование имуществом</w:t>
            </w:r>
          </w:p>
        </w:tc>
        <w:tc>
          <w:tcPr>
            <w:tcW w:w="847" w:type="pct"/>
            <w:tcBorders>
              <w:bottom w:val="single" w:sz="4" w:space="0" w:color="auto"/>
            </w:tcBorders>
          </w:tcPr>
          <w:p w14:paraId="18EBAD57"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2465969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«оплата работ, услуг»</w:t>
            </w:r>
          </w:p>
        </w:tc>
        <w:tc>
          <w:tcPr>
            <w:tcW w:w="757" w:type="pct"/>
            <w:tcBorders>
              <w:bottom w:val="single" w:sz="4" w:space="0" w:color="auto"/>
              <w:right w:val="single" w:sz="4" w:space="0" w:color="auto"/>
            </w:tcBorders>
          </w:tcPr>
          <w:p w14:paraId="684F946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224</w:t>
            </w:r>
          </w:p>
          <w:p w14:paraId="4FFCC99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«арендная плата за пользованием имуществом»</w:t>
            </w:r>
          </w:p>
        </w:tc>
        <w:tc>
          <w:tcPr>
            <w:tcW w:w="2241" w:type="pct"/>
            <w:tcBorders>
              <w:top w:val="single" w:sz="4" w:space="0" w:color="auto"/>
              <w:left w:val="single" w:sz="4" w:space="0" w:color="auto"/>
              <w:bottom w:val="single" w:sz="4" w:space="0" w:color="auto"/>
              <w:right w:val="single" w:sz="4" w:space="0" w:color="auto"/>
            </w:tcBorders>
          </w:tcPr>
          <w:p w14:paraId="2FCEC36E" w14:textId="77777777" w:rsidR="00FD2D5B" w:rsidRPr="007F0D48" w:rsidRDefault="00FD2D5B" w:rsidP="00FD2D5B">
            <w:pPr>
              <w:widowControl w:val="0"/>
              <w:spacing w:after="0" w:line="240" w:lineRule="auto"/>
              <w:ind w:left="34" w:firstLine="33"/>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медицинской организации по оплате аренды имущества в целях непосредственного обеспечения деятельности учреждения, в том числе по оплате арендной платы автомобилей, в соответствии с договорами аренды (субаренды, имущественного найма, проката), за исключением расходов, произведенных с целью обеспечения оказания медицинской помощи, не включенной в </w:t>
            </w:r>
            <w:proofErr w:type="gramStart"/>
            <w:r w:rsidRPr="007F0D48">
              <w:rPr>
                <w:rFonts w:ascii="Times New Roman" w:eastAsia="Times New Roman" w:hAnsi="Times New Roman" w:cs="Calibri"/>
                <w:sz w:val="20"/>
                <w:szCs w:val="20"/>
                <w:lang w:eastAsia="ru-RU"/>
              </w:rPr>
              <w:t>ТПОМС.*</w:t>
            </w:r>
            <w:proofErr w:type="gramEnd"/>
            <w:r w:rsidRPr="007F0D48">
              <w:rPr>
                <w:rFonts w:ascii="Times New Roman" w:eastAsia="Times New Roman" w:hAnsi="Times New Roman" w:cs="Calibri"/>
                <w:sz w:val="20"/>
                <w:szCs w:val="20"/>
                <w:lang w:eastAsia="ru-RU"/>
              </w:rPr>
              <w:t>**</w:t>
            </w:r>
          </w:p>
        </w:tc>
      </w:tr>
      <w:tr w:rsidR="008247F0" w:rsidRPr="008247F0" w14:paraId="73E9FE16" w14:textId="77777777" w:rsidTr="003568DE">
        <w:trPr>
          <w:trHeight w:val="983"/>
        </w:trPr>
        <w:tc>
          <w:tcPr>
            <w:tcW w:w="234" w:type="pct"/>
            <w:tcBorders>
              <w:bottom w:val="single" w:sz="4" w:space="0" w:color="auto"/>
            </w:tcBorders>
          </w:tcPr>
          <w:p w14:paraId="7BB126C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8.</w:t>
            </w:r>
          </w:p>
        </w:tc>
        <w:tc>
          <w:tcPr>
            <w:tcW w:w="922" w:type="pct"/>
            <w:tcBorders>
              <w:bottom w:val="single" w:sz="4" w:space="0" w:color="auto"/>
            </w:tcBorders>
          </w:tcPr>
          <w:p w14:paraId="562A016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оплату работ и услуг по содержанию имущества</w:t>
            </w:r>
          </w:p>
        </w:tc>
        <w:tc>
          <w:tcPr>
            <w:tcW w:w="847" w:type="pct"/>
            <w:tcBorders>
              <w:bottom w:val="single" w:sz="4" w:space="0" w:color="auto"/>
            </w:tcBorders>
          </w:tcPr>
          <w:p w14:paraId="2483B298"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6B672837"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w:t>
            </w:r>
            <w:proofErr w:type="spellStart"/>
            <w:r w:rsidRPr="007F0D48">
              <w:rPr>
                <w:rFonts w:ascii="Times New Roman" w:eastAsia="Times New Roman" w:hAnsi="Times New Roman" w:cs="Calibri"/>
                <w:sz w:val="20"/>
                <w:szCs w:val="20"/>
                <w:lang w:val="en-US" w:eastAsia="ru-RU"/>
              </w:rPr>
              <w:t>оплата</w:t>
            </w:r>
            <w:proofErr w:type="spellEnd"/>
            <w:r w:rsidRPr="007F0D48">
              <w:rPr>
                <w:rFonts w:ascii="Times New Roman" w:eastAsia="Times New Roman" w:hAnsi="Times New Roman" w:cs="Calibri"/>
                <w:sz w:val="20"/>
                <w:szCs w:val="20"/>
                <w:lang w:val="en-US" w:eastAsia="ru-RU"/>
              </w:rPr>
              <w:t xml:space="preserve"> </w:t>
            </w:r>
            <w:proofErr w:type="spellStart"/>
            <w:r w:rsidRPr="007F0D48">
              <w:rPr>
                <w:rFonts w:ascii="Times New Roman" w:eastAsia="Times New Roman" w:hAnsi="Times New Roman" w:cs="Calibri"/>
                <w:sz w:val="20"/>
                <w:szCs w:val="20"/>
                <w:lang w:val="en-US" w:eastAsia="ru-RU"/>
              </w:rPr>
              <w:t>работ</w:t>
            </w:r>
            <w:proofErr w:type="spellEnd"/>
            <w:r w:rsidRPr="007F0D48">
              <w:rPr>
                <w:rFonts w:ascii="Times New Roman" w:eastAsia="Times New Roman" w:hAnsi="Times New Roman" w:cs="Calibri"/>
                <w:sz w:val="20"/>
                <w:szCs w:val="20"/>
                <w:lang w:val="en-US" w:eastAsia="ru-RU"/>
              </w:rPr>
              <w:t>,</w:t>
            </w:r>
            <w:r w:rsidRPr="007F0D48">
              <w:rPr>
                <w:rFonts w:ascii="Times New Roman" w:eastAsia="Times New Roman" w:hAnsi="Times New Roman" w:cs="Calibri"/>
                <w:sz w:val="20"/>
                <w:szCs w:val="20"/>
                <w:lang w:eastAsia="ru-RU"/>
              </w:rPr>
              <w:t xml:space="preserve"> услуг»</w:t>
            </w:r>
          </w:p>
        </w:tc>
        <w:tc>
          <w:tcPr>
            <w:tcW w:w="757" w:type="pct"/>
            <w:tcBorders>
              <w:bottom w:val="single" w:sz="4" w:space="0" w:color="auto"/>
              <w:right w:val="single" w:sz="4" w:space="0" w:color="auto"/>
            </w:tcBorders>
          </w:tcPr>
          <w:p w14:paraId="6F7EAC4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225</w:t>
            </w:r>
          </w:p>
          <w:p w14:paraId="69A3379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«работы, услуги по содержанию имущества»</w:t>
            </w:r>
          </w:p>
        </w:tc>
        <w:tc>
          <w:tcPr>
            <w:tcW w:w="2241" w:type="pct"/>
            <w:tcBorders>
              <w:top w:val="single" w:sz="4" w:space="0" w:color="auto"/>
              <w:left w:val="single" w:sz="4" w:space="0" w:color="auto"/>
              <w:bottom w:val="single" w:sz="4" w:space="0" w:color="auto"/>
              <w:right w:val="single" w:sz="4" w:space="0" w:color="auto"/>
            </w:tcBorders>
          </w:tcPr>
          <w:p w14:paraId="35979C8E" w14:textId="77777777" w:rsidR="00FD2D5B" w:rsidRPr="007F0D48" w:rsidRDefault="00FD2D5B" w:rsidP="00FD2D5B">
            <w:pPr>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по оплате договоров на выполнение работ, оказание услуг, связанных с содержанием (обслуживанием), ремонтом нефинансовых активов, в том числе ремонтом и техническим обслуживанием транспортных средств, находящихся в собственности, оперативном управлении или аренде медицинской организации, в целях обеспечения собственных нужд медицинской организации.</w:t>
            </w:r>
          </w:p>
          <w:p w14:paraId="145DB620" w14:textId="77777777" w:rsidR="00FD2D5B" w:rsidRPr="007F0D48" w:rsidRDefault="00FD2D5B" w:rsidP="00FD2D5B">
            <w:pPr>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на капитальный ремонт, строительство и проектно-сметную документацию для его проведения не </w:t>
            </w:r>
            <w:r w:rsidRPr="007F0D48">
              <w:rPr>
                <w:rFonts w:ascii="Times New Roman" w:eastAsia="Times New Roman" w:hAnsi="Times New Roman" w:cs="Calibri"/>
                <w:sz w:val="20"/>
                <w:szCs w:val="20"/>
                <w:lang w:eastAsia="ru-RU"/>
              </w:rPr>
              <w:lastRenderedPageBreak/>
              <w:t>включаются в тариф на оплату медицинской помощи по обязательному медицинскому страхованию. ***</w:t>
            </w:r>
          </w:p>
          <w:p w14:paraId="6A20A87D" w14:textId="77777777" w:rsidR="00FD2D5B" w:rsidRPr="007F0D48" w:rsidRDefault="00FD2D5B" w:rsidP="00FD2D5B">
            <w:pPr>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За счет ОМС </w:t>
            </w:r>
            <w:r w:rsidRPr="007F0D48">
              <w:rPr>
                <w:rFonts w:ascii="Times New Roman" w:eastAsia="Times New Roman" w:hAnsi="Times New Roman" w:cs="Calibri"/>
                <w:b/>
                <w:sz w:val="20"/>
                <w:szCs w:val="20"/>
                <w:lang w:eastAsia="ru-RU"/>
              </w:rPr>
              <w:t>не оплачиваются</w:t>
            </w:r>
            <w:r w:rsidRPr="007F0D48">
              <w:rPr>
                <w:rFonts w:ascii="Times New Roman" w:eastAsia="Times New Roman" w:hAnsi="Times New Roman" w:cs="Calibri"/>
                <w:sz w:val="20"/>
                <w:szCs w:val="20"/>
                <w:lang w:eastAsia="ru-RU"/>
              </w:rPr>
              <w:t xml:space="preserve"> расходы по оплате договоров на выполнение работ, оказание услуг, связанных с:</w:t>
            </w:r>
          </w:p>
          <w:p w14:paraId="01ECAC77" w14:textId="77777777" w:rsidR="00FD2D5B" w:rsidRPr="007F0D48" w:rsidRDefault="00FD2D5B" w:rsidP="0094134A">
            <w:pPr>
              <w:numPr>
                <w:ilvl w:val="0"/>
                <w:numId w:val="33"/>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капитальным ремонтом нефинансовых активов;</w:t>
            </w:r>
          </w:p>
          <w:p w14:paraId="6FA0F7AB" w14:textId="77777777" w:rsidR="00FD2D5B" w:rsidRPr="007F0D48" w:rsidRDefault="00FD2D5B" w:rsidP="0094134A">
            <w:pPr>
              <w:numPr>
                <w:ilvl w:val="0"/>
                <w:numId w:val="33"/>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проведением пусконаладочных работ (кроме пусконаладочных работ оборудования, требующего монтажа, стоимостью до ста тысяч рублей за единицу);</w:t>
            </w:r>
          </w:p>
          <w:p w14:paraId="0D4A3BEF" w14:textId="77777777" w:rsidR="00FD2D5B" w:rsidRPr="007F0D48" w:rsidRDefault="00FD2D5B" w:rsidP="00FD2D5B">
            <w:pPr>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проведением реставрации памятников истории и культуры.</w:t>
            </w:r>
          </w:p>
        </w:tc>
      </w:tr>
      <w:tr w:rsidR="008247F0" w:rsidRPr="008247F0" w14:paraId="5A9C92D4" w14:textId="77777777" w:rsidTr="003568DE">
        <w:trPr>
          <w:trHeight w:val="558"/>
        </w:trPr>
        <w:tc>
          <w:tcPr>
            <w:tcW w:w="234" w:type="pct"/>
            <w:tcBorders>
              <w:top w:val="single" w:sz="4" w:space="0" w:color="auto"/>
            </w:tcBorders>
          </w:tcPr>
          <w:p w14:paraId="72C5900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9.</w:t>
            </w:r>
          </w:p>
        </w:tc>
        <w:tc>
          <w:tcPr>
            <w:tcW w:w="922" w:type="pct"/>
            <w:tcBorders>
              <w:top w:val="single" w:sz="4" w:space="0" w:color="auto"/>
            </w:tcBorders>
          </w:tcPr>
          <w:p w14:paraId="2032FDB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Прочие работы и услуги</w:t>
            </w:r>
          </w:p>
        </w:tc>
        <w:tc>
          <w:tcPr>
            <w:tcW w:w="847" w:type="pct"/>
            <w:tcBorders>
              <w:top w:val="single" w:sz="4" w:space="0" w:color="auto"/>
            </w:tcBorders>
          </w:tcPr>
          <w:p w14:paraId="5F3D011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220</w:t>
            </w:r>
          </w:p>
          <w:p w14:paraId="4260C45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w:t>
            </w:r>
            <w:proofErr w:type="spellStart"/>
            <w:r w:rsidRPr="007F0D48">
              <w:rPr>
                <w:rFonts w:ascii="Times New Roman" w:eastAsia="Times New Roman" w:hAnsi="Times New Roman" w:cs="Calibri"/>
                <w:sz w:val="20"/>
                <w:szCs w:val="20"/>
                <w:lang w:val="en-US" w:eastAsia="ru-RU"/>
              </w:rPr>
              <w:t>оплата</w:t>
            </w:r>
            <w:proofErr w:type="spellEnd"/>
            <w:r w:rsidRPr="007F0D48">
              <w:rPr>
                <w:rFonts w:ascii="Times New Roman" w:eastAsia="Times New Roman" w:hAnsi="Times New Roman" w:cs="Calibri"/>
                <w:sz w:val="20"/>
                <w:szCs w:val="20"/>
                <w:lang w:val="en-US" w:eastAsia="ru-RU"/>
              </w:rPr>
              <w:t xml:space="preserve"> </w:t>
            </w:r>
            <w:proofErr w:type="spellStart"/>
            <w:r w:rsidRPr="007F0D48">
              <w:rPr>
                <w:rFonts w:ascii="Times New Roman" w:eastAsia="Times New Roman" w:hAnsi="Times New Roman" w:cs="Calibri"/>
                <w:sz w:val="20"/>
                <w:szCs w:val="20"/>
                <w:lang w:val="en-US" w:eastAsia="ru-RU"/>
              </w:rPr>
              <w:t>работ</w:t>
            </w:r>
            <w:proofErr w:type="spellEnd"/>
            <w:r w:rsidRPr="007F0D48">
              <w:rPr>
                <w:rFonts w:ascii="Times New Roman" w:eastAsia="Times New Roman" w:hAnsi="Times New Roman" w:cs="Calibri"/>
                <w:sz w:val="20"/>
                <w:szCs w:val="20"/>
                <w:lang w:val="en-US" w:eastAsia="ru-RU"/>
              </w:rPr>
              <w:t>,</w:t>
            </w:r>
            <w:r w:rsidRPr="007F0D48">
              <w:rPr>
                <w:rFonts w:ascii="Times New Roman" w:eastAsia="Times New Roman" w:hAnsi="Times New Roman" w:cs="Calibri"/>
                <w:sz w:val="20"/>
                <w:szCs w:val="20"/>
                <w:lang w:eastAsia="ru-RU"/>
              </w:rPr>
              <w:t xml:space="preserve"> услуг»</w:t>
            </w:r>
          </w:p>
        </w:tc>
        <w:tc>
          <w:tcPr>
            <w:tcW w:w="757" w:type="pct"/>
            <w:tcBorders>
              <w:top w:val="single" w:sz="4" w:space="0" w:color="auto"/>
              <w:right w:val="single" w:sz="4" w:space="0" w:color="auto"/>
            </w:tcBorders>
          </w:tcPr>
          <w:p w14:paraId="15596C1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226</w:t>
            </w:r>
          </w:p>
          <w:p w14:paraId="22956FF3" w14:textId="77777777" w:rsidR="00FD2D5B" w:rsidRPr="007F0D48" w:rsidRDefault="00FD2D5B" w:rsidP="00FD2D5B">
            <w:pPr>
              <w:widowControl w:val="0"/>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«прочие работы, услуги»</w:t>
            </w:r>
          </w:p>
        </w:tc>
        <w:tc>
          <w:tcPr>
            <w:tcW w:w="2241" w:type="pct"/>
            <w:tcBorders>
              <w:top w:val="single" w:sz="4" w:space="0" w:color="auto"/>
              <w:left w:val="single" w:sz="4" w:space="0" w:color="auto"/>
              <w:bottom w:val="nil"/>
              <w:right w:val="single" w:sz="4" w:space="0" w:color="auto"/>
            </w:tcBorders>
          </w:tcPr>
          <w:p w14:paraId="59F487D4" w14:textId="77777777" w:rsidR="00FD2D5B" w:rsidRPr="007F0D48" w:rsidRDefault="00FD2D5B" w:rsidP="00FD2D5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на оплату услуг (работ):</w:t>
            </w:r>
          </w:p>
          <w:p w14:paraId="150BC5F5"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при проведении лабораторных и инструментальных исследований, производимых другими организациями (индивидуальными предпринимателями), в случае отсутствия возможности проведения указанных исследований собственными силами медицинской организации;</w:t>
            </w:r>
          </w:p>
          <w:p w14:paraId="7FB5F7BB"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 обеспечению застрахованных лиц лечебным питанием при оказании медицинской помощи в условиях круглосуточного стационара, дневного стационара при стационаре и дневного стационара при поликлинике, предприятиями общественного питания (при отсутствии организованного питания в медицинской организации);</w:t>
            </w:r>
          </w:p>
          <w:p w14:paraId="02EDB5D3"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 страхованию имущества, гражданской ответственности;</w:t>
            </w:r>
          </w:p>
          <w:p w14:paraId="746520E9"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в области информационных технологий; </w:t>
            </w:r>
          </w:p>
          <w:p w14:paraId="66AC92DD"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монтажные работы (охранная, пожарная сигнализация, локально-вычислительная сеть, система видеонаблюдения, контроля доступа и иных аналогичных систем, в </w:t>
            </w:r>
            <w:proofErr w:type="spellStart"/>
            <w:r w:rsidRPr="007F0D48">
              <w:rPr>
                <w:rFonts w:ascii="Times New Roman" w:eastAsia="Times New Roman" w:hAnsi="Times New Roman" w:cs="Calibri"/>
                <w:sz w:val="20"/>
                <w:szCs w:val="20"/>
                <w:lang w:eastAsia="ru-RU"/>
              </w:rPr>
              <w:t>т.ч</w:t>
            </w:r>
            <w:proofErr w:type="spellEnd"/>
            <w:r w:rsidRPr="007F0D48">
              <w:rPr>
                <w:rFonts w:ascii="Times New Roman" w:eastAsia="Times New Roman" w:hAnsi="Times New Roman" w:cs="Calibri"/>
                <w:sz w:val="20"/>
                <w:szCs w:val="20"/>
                <w:lang w:eastAsia="ru-RU"/>
              </w:rPr>
              <w:t>.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14:paraId="058B21BF"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по периодической проверке (в </w:t>
            </w:r>
            <w:proofErr w:type="spellStart"/>
            <w:r w:rsidRPr="007F0D48">
              <w:rPr>
                <w:rFonts w:ascii="Times New Roman" w:eastAsia="Times New Roman" w:hAnsi="Times New Roman" w:cs="Calibri"/>
                <w:sz w:val="20"/>
                <w:szCs w:val="20"/>
                <w:lang w:eastAsia="ru-RU"/>
              </w:rPr>
              <w:t>т.ч</w:t>
            </w:r>
            <w:proofErr w:type="spellEnd"/>
            <w:r w:rsidRPr="007F0D48">
              <w:rPr>
                <w:rFonts w:ascii="Times New Roman" w:eastAsia="Times New Roman" w:hAnsi="Times New Roman" w:cs="Calibri"/>
                <w:sz w:val="20"/>
                <w:szCs w:val="20"/>
                <w:lang w:eastAsia="ru-RU"/>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 специальная оценка рабочих мест.</w:t>
            </w:r>
          </w:p>
          <w:p w14:paraId="459A60B9"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типографии (переплётные работы; ксерокопирование);</w:t>
            </w:r>
          </w:p>
          <w:p w14:paraId="4E7D65DC"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по медицинскому осмотру, освидетельствованию и проведению лабораторных и инструментальных исследований работников медицинской организации, при отсутствии в ней лабораторий и диагностического </w:t>
            </w:r>
            <w:r w:rsidRPr="007F0D48">
              <w:rPr>
                <w:rFonts w:ascii="Times New Roman" w:eastAsia="Times New Roman" w:hAnsi="Times New Roman" w:cs="Calibri"/>
                <w:sz w:val="20"/>
                <w:szCs w:val="20"/>
                <w:lang w:eastAsia="ru-RU"/>
              </w:rPr>
              <w:lastRenderedPageBreak/>
              <w:t>оборудования;</w:t>
            </w:r>
          </w:p>
          <w:p w14:paraId="3BB97BCB" w14:textId="77777777" w:rsidR="00FD2D5B" w:rsidRPr="007F0D48" w:rsidRDefault="00FD2D5B" w:rsidP="00FD2D5B">
            <w:pPr>
              <w:spacing w:after="0" w:line="240" w:lineRule="auto"/>
              <w:jc w:val="both"/>
              <w:rPr>
                <w:rFonts w:ascii="Times New Roman" w:hAnsi="Times New Roman" w:cs="Calibri"/>
                <w:sz w:val="20"/>
                <w:szCs w:val="20"/>
              </w:rPr>
            </w:pPr>
            <w:r w:rsidRPr="007F0D48">
              <w:rPr>
                <w:rFonts w:ascii="Times New Roman" w:eastAsia="Times New Roman" w:hAnsi="Times New Roman" w:cs="Calibri"/>
                <w:sz w:val="20"/>
                <w:szCs w:val="20"/>
                <w:lang w:eastAsia="ru-RU"/>
              </w:rPr>
              <w:t xml:space="preserve">иные работы и услуги (приобретение (изготовление) бланков строгой отчетности; услуги по предоставлению выписок из государственных реестров;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подписка на периодические и справочные издания, </w:t>
            </w:r>
            <w:r w:rsidRPr="007F0D48">
              <w:rPr>
                <w:rFonts w:ascii="Times New Roman" w:hAnsi="Times New Roman" w:cs="Calibri"/>
                <w:sz w:val="20"/>
                <w:szCs w:val="20"/>
              </w:rPr>
              <w:t>расходы по оплате договоров гражданско-правового характера на оказание услуг по проживанию в жилых помещениях (</w:t>
            </w:r>
            <w:proofErr w:type="spellStart"/>
            <w:r w:rsidRPr="007F0D48">
              <w:rPr>
                <w:rFonts w:ascii="Times New Roman" w:hAnsi="Times New Roman" w:cs="Calibri"/>
                <w:sz w:val="20"/>
                <w:szCs w:val="20"/>
              </w:rPr>
              <w:t>найм</w:t>
            </w:r>
            <w:proofErr w:type="spellEnd"/>
            <w:r w:rsidRPr="007F0D48">
              <w:rPr>
                <w:rFonts w:ascii="Times New Roman" w:hAnsi="Times New Roman" w:cs="Calibri"/>
                <w:sz w:val="20"/>
                <w:szCs w:val="20"/>
              </w:rPr>
              <w:t xml:space="preserve"> жилого помещения) на период соревнований, учебной практики, направления работников (сотрудников) в служебные командировки</w:t>
            </w:r>
            <w:r w:rsidRPr="007F0D48">
              <w:rPr>
                <w:rFonts w:ascii="Times New Roman" w:eastAsia="Times New Roman" w:hAnsi="Times New Roman" w:cs="Calibri"/>
                <w:sz w:val="20"/>
                <w:szCs w:val="20"/>
                <w:lang w:eastAsia="ru-RU"/>
              </w:rPr>
              <w:t>, за исключением заграничных командировок, услуги и работы по утилизации, захоронению отходов,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 услуги по обучению на курсах повышения квалификации, подготовки и переподготовки специалистов, услуги по изготовлению объектов нефинансовых активов из материалов заказчика);</w:t>
            </w:r>
          </w:p>
          <w:p w14:paraId="55CEF08A" w14:textId="77777777" w:rsidR="00FD2D5B" w:rsidRPr="007F0D48" w:rsidRDefault="00FD2D5B" w:rsidP="0094134A">
            <w:pPr>
              <w:widowControl w:val="0"/>
              <w:numPr>
                <w:ilvl w:val="0"/>
                <w:numId w:val="34"/>
              </w:numPr>
              <w:autoSpaceDE w:val="0"/>
              <w:autoSpaceDN w:val="0"/>
              <w:adjustRightInd w:val="0"/>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другие аналогичные расходы.</w:t>
            </w:r>
          </w:p>
          <w:p w14:paraId="7EEEB725" w14:textId="77777777" w:rsidR="00FD2D5B" w:rsidRPr="007F0D48" w:rsidRDefault="00FD2D5B" w:rsidP="00FD2D5B">
            <w:pPr>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За счёт средств ОМС </w:t>
            </w:r>
            <w:r w:rsidRPr="007F0D48">
              <w:rPr>
                <w:rFonts w:ascii="Times New Roman" w:eastAsia="Times New Roman" w:hAnsi="Times New Roman" w:cs="Calibri"/>
                <w:b/>
                <w:sz w:val="20"/>
                <w:szCs w:val="20"/>
                <w:lang w:eastAsia="ru-RU"/>
              </w:rPr>
              <w:t>не оплачиваются</w:t>
            </w:r>
            <w:r w:rsidRPr="007F0D48">
              <w:rPr>
                <w:rFonts w:ascii="Times New Roman" w:eastAsia="Times New Roman" w:hAnsi="Times New Roman" w:cs="Calibri"/>
                <w:sz w:val="20"/>
                <w:szCs w:val="20"/>
                <w:lang w:eastAsia="ru-RU"/>
              </w:rPr>
              <w:t xml:space="preserve"> расходы:</w:t>
            </w:r>
          </w:p>
          <w:p w14:paraId="26F4FE8E" w14:textId="77777777" w:rsidR="00FD2D5B" w:rsidRPr="007F0D48" w:rsidRDefault="00FD2D5B" w:rsidP="0094134A">
            <w:pPr>
              <w:numPr>
                <w:ilvl w:val="0"/>
                <w:numId w:val="35"/>
              </w:numPr>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 проведению научно-исследовательских, опытно-конструкторских, опытно-технологических, проектных и изыскательских работ;</w:t>
            </w:r>
          </w:p>
          <w:p w14:paraId="1FD647A8" w14:textId="77777777" w:rsidR="00FD2D5B" w:rsidRPr="007F0D48" w:rsidRDefault="00FD2D5B" w:rsidP="0094134A">
            <w:pPr>
              <w:numPr>
                <w:ilvl w:val="0"/>
                <w:numId w:val="35"/>
              </w:numPr>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разработка проектной и сметной документации для строительства, реконструкции и капитального ремонта объектов нефинансовых активов;</w:t>
            </w:r>
          </w:p>
          <w:p w14:paraId="7A87C91A" w14:textId="77777777" w:rsidR="00FD2D5B" w:rsidRPr="007F0D48" w:rsidRDefault="00FD2D5B" w:rsidP="0094134A">
            <w:pPr>
              <w:numPr>
                <w:ilvl w:val="0"/>
                <w:numId w:val="35"/>
              </w:numPr>
              <w:spacing w:after="0" w:line="240" w:lineRule="auto"/>
              <w:ind w:left="0" w:firstLine="0"/>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пусконаладочные работы по наладке оборудования стоимостью свыше ста тысяч рублей за единицу;</w:t>
            </w:r>
          </w:p>
          <w:p w14:paraId="463AD8D1" w14:textId="77777777" w:rsidR="00FD2D5B" w:rsidRPr="007F0D48" w:rsidRDefault="00FD2D5B" w:rsidP="00FD2D5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монтажные работы по оборудованию, требующему монтажа, стоимостью свыше ста тысяч рублей за единицу.</w:t>
            </w:r>
          </w:p>
        </w:tc>
      </w:tr>
      <w:tr w:rsidR="008247F0" w:rsidRPr="008247F0" w14:paraId="3F99D056" w14:textId="77777777" w:rsidTr="003568DE">
        <w:trPr>
          <w:trHeight w:val="2406"/>
        </w:trPr>
        <w:tc>
          <w:tcPr>
            <w:tcW w:w="234" w:type="pct"/>
            <w:tcBorders>
              <w:bottom w:val="single" w:sz="4" w:space="0" w:color="auto"/>
            </w:tcBorders>
          </w:tcPr>
          <w:p w14:paraId="43B9C51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10.</w:t>
            </w:r>
          </w:p>
        </w:tc>
        <w:tc>
          <w:tcPr>
            <w:tcW w:w="922" w:type="pct"/>
            <w:tcBorders>
              <w:bottom w:val="single" w:sz="4" w:space="0" w:color="auto"/>
            </w:tcBorders>
          </w:tcPr>
          <w:p w14:paraId="48CB5A7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социальное обеспечение работников медицинских организаций, установленное законодательством Российской Федерации</w:t>
            </w:r>
          </w:p>
        </w:tc>
        <w:tc>
          <w:tcPr>
            <w:tcW w:w="847" w:type="pct"/>
            <w:tcBorders>
              <w:bottom w:val="single" w:sz="4" w:space="0" w:color="auto"/>
            </w:tcBorders>
          </w:tcPr>
          <w:p w14:paraId="3C5AC09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260</w:t>
            </w:r>
          </w:p>
          <w:p w14:paraId="009BBC53"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«социальное обеспечение»</w:t>
            </w:r>
          </w:p>
        </w:tc>
        <w:tc>
          <w:tcPr>
            <w:tcW w:w="757" w:type="pct"/>
            <w:tcBorders>
              <w:bottom w:val="single" w:sz="4" w:space="0" w:color="auto"/>
              <w:right w:val="single" w:sz="4" w:space="0" w:color="auto"/>
            </w:tcBorders>
          </w:tcPr>
          <w:p w14:paraId="71947099"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262</w:t>
            </w:r>
          </w:p>
          <w:p w14:paraId="66B0A37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«пособия по социальной помощи населению»</w:t>
            </w:r>
          </w:p>
        </w:tc>
        <w:tc>
          <w:tcPr>
            <w:tcW w:w="2241" w:type="pct"/>
            <w:tcBorders>
              <w:top w:val="single" w:sz="4" w:space="0" w:color="auto"/>
              <w:left w:val="single" w:sz="4" w:space="0" w:color="auto"/>
              <w:bottom w:val="single" w:sz="4" w:space="0" w:color="auto"/>
              <w:right w:val="single" w:sz="4" w:space="0" w:color="auto"/>
            </w:tcBorders>
          </w:tcPr>
          <w:p w14:paraId="217C7B7B" w14:textId="77777777" w:rsidR="00FD2D5B" w:rsidRPr="007F0D48" w:rsidRDefault="00FD2D5B" w:rsidP="00FD2D5B">
            <w:pPr>
              <w:widowControl w:val="0"/>
              <w:spacing w:after="0" w:line="240" w:lineRule="auto"/>
              <w:ind w:left="34" w:firstLine="33"/>
              <w:jc w:val="both"/>
              <w:rPr>
                <w:rFonts w:ascii="Times New Roman" w:eastAsia="Times New Roman" w:hAnsi="Times New Roman" w:cs="Calibri"/>
                <w:i/>
                <w:sz w:val="20"/>
                <w:szCs w:val="20"/>
                <w:lang w:eastAsia="ru-RU"/>
              </w:rPr>
            </w:pPr>
            <w:r w:rsidRPr="007F0D48">
              <w:rPr>
                <w:rFonts w:ascii="Times New Roman" w:eastAsia="Times New Roman" w:hAnsi="Times New Roman" w:cs="Calibri"/>
                <w:i/>
                <w:sz w:val="20"/>
                <w:szCs w:val="20"/>
                <w:lang w:eastAsia="ru-RU"/>
              </w:rPr>
              <w:t>Расходы медицинской организации на выплаты в случаях, установленных законодательством Российской Федерации, выходных пособий работникам, участвующим в выполнении ТП ОМС.</w:t>
            </w:r>
          </w:p>
        </w:tc>
      </w:tr>
      <w:tr w:rsidR="008247F0" w:rsidRPr="008247F0" w14:paraId="62722F01" w14:textId="77777777" w:rsidTr="003568DE">
        <w:trPr>
          <w:trHeight w:val="705"/>
        </w:trPr>
        <w:tc>
          <w:tcPr>
            <w:tcW w:w="234" w:type="pct"/>
            <w:tcBorders>
              <w:bottom w:val="single" w:sz="4" w:space="0" w:color="auto"/>
            </w:tcBorders>
          </w:tcPr>
          <w:p w14:paraId="0ADA44F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11.</w:t>
            </w:r>
          </w:p>
        </w:tc>
        <w:tc>
          <w:tcPr>
            <w:tcW w:w="922" w:type="pct"/>
            <w:tcBorders>
              <w:bottom w:val="single" w:sz="4" w:space="0" w:color="auto"/>
            </w:tcBorders>
          </w:tcPr>
          <w:p w14:paraId="72957E44"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на социальное обеспечение работников медицинских </w:t>
            </w:r>
            <w:r w:rsidRPr="007F0D48">
              <w:rPr>
                <w:rFonts w:ascii="Times New Roman" w:eastAsia="Times New Roman" w:hAnsi="Times New Roman" w:cs="Calibri"/>
                <w:sz w:val="20"/>
                <w:szCs w:val="20"/>
                <w:lang w:eastAsia="ru-RU"/>
              </w:rPr>
              <w:lastRenderedPageBreak/>
              <w:t>организаций, установленное законодательством Российской Федерации</w:t>
            </w:r>
          </w:p>
        </w:tc>
        <w:tc>
          <w:tcPr>
            <w:tcW w:w="847" w:type="pct"/>
            <w:tcBorders>
              <w:bottom w:val="single" w:sz="4" w:space="0" w:color="auto"/>
            </w:tcBorders>
          </w:tcPr>
          <w:p w14:paraId="6C19E72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260</w:t>
            </w:r>
          </w:p>
          <w:p w14:paraId="38C64F3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«социальное обеспечение»</w:t>
            </w:r>
          </w:p>
        </w:tc>
        <w:tc>
          <w:tcPr>
            <w:tcW w:w="757" w:type="pct"/>
            <w:tcBorders>
              <w:bottom w:val="single" w:sz="4" w:space="0" w:color="auto"/>
              <w:right w:val="single" w:sz="4" w:space="0" w:color="auto"/>
            </w:tcBorders>
          </w:tcPr>
          <w:p w14:paraId="2AD8B3F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263</w:t>
            </w:r>
          </w:p>
          <w:p w14:paraId="567BCD5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«пенсии, пособия, выплачиваемые организациями </w:t>
            </w:r>
            <w:r w:rsidRPr="007F0D48">
              <w:rPr>
                <w:rFonts w:ascii="Times New Roman" w:eastAsia="Times New Roman" w:hAnsi="Times New Roman" w:cs="Calibri"/>
                <w:sz w:val="20"/>
                <w:szCs w:val="20"/>
                <w:lang w:eastAsia="ru-RU"/>
              </w:rPr>
              <w:lastRenderedPageBreak/>
              <w:t>сектора государственного управления»</w:t>
            </w:r>
          </w:p>
        </w:tc>
        <w:tc>
          <w:tcPr>
            <w:tcW w:w="2241" w:type="pct"/>
            <w:tcBorders>
              <w:top w:val="single" w:sz="4" w:space="0" w:color="auto"/>
              <w:left w:val="single" w:sz="4" w:space="0" w:color="auto"/>
              <w:bottom w:val="single" w:sz="4" w:space="0" w:color="auto"/>
              <w:right w:val="single" w:sz="4" w:space="0" w:color="auto"/>
            </w:tcBorders>
          </w:tcPr>
          <w:p w14:paraId="668048B5" w14:textId="77777777" w:rsidR="00FD2D5B" w:rsidRPr="007F0D48" w:rsidRDefault="00FD2D5B" w:rsidP="00FD2D5B">
            <w:pPr>
              <w:widowControl w:val="0"/>
              <w:spacing w:after="0" w:line="240" w:lineRule="auto"/>
              <w:ind w:left="34"/>
              <w:jc w:val="both"/>
              <w:rPr>
                <w:rFonts w:ascii="Times New Roman" w:eastAsia="Times New Roman" w:hAnsi="Times New Roman" w:cs="Calibri"/>
                <w:i/>
                <w:sz w:val="20"/>
                <w:szCs w:val="20"/>
                <w:lang w:eastAsia="ru-RU"/>
              </w:rPr>
            </w:pPr>
            <w:r w:rsidRPr="007F0D48">
              <w:rPr>
                <w:rFonts w:ascii="Times New Roman" w:eastAsia="Times New Roman" w:hAnsi="Times New Roman" w:cs="Calibri"/>
                <w:i/>
                <w:sz w:val="20"/>
                <w:szCs w:val="20"/>
                <w:lang w:eastAsia="ru-RU"/>
              </w:rPr>
              <w:lastRenderedPageBreak/>
              <w:t xml:space="preserve">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w:t>
            </w:r>
            <w:r w:rsidRPr="007F0D48">
              <w:rPr>
                <w:rFonts w:ascii="Times New Roman" w:eastAsia="Times New Roman" w:hAnsi="Times New Roman" w:cs="Calibri"/>
                <w:i/>
                <w:sz w:val="20"/>
                <w:szCs w:val="20"/>
                <w:lang w:eastAsia="ru-RU"/>
              </w:rPr>
              <w:lastRenderedPageBreak/>
              <w:t>Российской Федерацией, кроме выплат по пенсионному, медицинскому и социальному страхованию.</w:t>
            </w:r>
          </w:p>
        </w:tc>
      </w:tr>
      <w:tr w:rsidR="008247F0" w:rsidRPr="008247F0" w14:paraId="3CF2A0BA" w14:textId="77777777" w:rsidTr="003568DE">
        <w:trPr>
          <w:trHeight w:val="705"/>
        </w:trPr>
        <w:tc>
          <w:tcPr>
            <w:tcW w:w="234" w:type="pct"/>
            <w:tcBorders>
              <w:bottom w:val="single" w:sz="4" w:space="0" w:color="auto"/>
            </w:tcBorders>
          </w:tcPr>
          <w:p w14:paraId="51821EB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12.</w:t>
            </w:r>
          </w:p>
        </w:tc>
        <w:tc>
          <w:tcPr>
            <w:tcW w:w="922" w:type="pct"/>
            <w:tcBorders>
              <w:bottom w:val="single" w:sz="4" w:space="0" w:color="auto"/>
            </w:tcBorders>
          </w:tcPr>
          <w:p w14:paraId="07E22FA6"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Прочие расходы </w:t>
            </w:r>
          </w:p>
        </w:tc>
        <w:tc>
          <w:tcPr>
            <w:tcW w:w="847" w:type="pct"/>
            <w:tcBorders>
              <w:bottom w:val="single" w:sz="4" w:space="0" w:color="auto"/>
            </w:tcBorders>
          </w:tcPr>
          <w:p w14:paraId="0B4AB7D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290</w:t>
            </w:r>
          </w:p>
          <w:p w14:paraId="4C7C7AD7"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«прочие </w:t>
            </w:r>
          </w:p>
          <w:p w14:paraId="5E8176F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w:t>
            </w:r>
          </w:p>
        </w:tc>
        <w:tc>
          <w:tcPr>
            <w:tcW w:w="757" w:type="pct"/>
            <w:tcBorders>
              <w:bottom w:val="single" w:sz="4" w:space="0" w:color="auto"/>
              <w:right w:val="single" w:sz="4" w:space="0" w:color="auto"/>
            </w:tcBorders>
          </w:tcPr>
          <w:p w14:paraId="27BE2BB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p>
        </w:tc>
        <w:tc>
          <w:tcPr>
            <w:tcW w:w="2241" w:type="pct"/>
            <w:tcBorders>
              <w:top w:val="single" w:sz="4" w:space="0" w:color="auto"/>
              <w:left w:val="single" w:sz="4" w:space="0" w:color="auto"/>
              <w:bottom w:val="single" w:sz="4" w:space="0" w:color="auto"/>
              <w:right w:val="single" w:sz="4" w:space="0" w:color="auto"/>
            </w:tcBorders>
          </w:tcPr>
          <w:p w14:paraId="45A0C01C"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Прочие расходы, отнесённые к статье 290 «прочие расходы», в том числе расходы медицинской организации на уплату налогов и сборов в бюджеты всех уровней Российской Федерации. </w:t>
            </w:r>
          </w:p>
          <w:p w14:paraId="42F6D2D4"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на уплату государственных пошлин и сборов в случаях, установленных законодательством Российской Федерации (в том числе расходы медицинской организации, связанные с получением медицинской организации лицензий для выполнения ТП ОМС).</w:t>
            </w:r>
          </w:p>
          <w:p w14:paraId="1202F4FF"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на возмещение вреда, причиненного незаконными действиями (бездействием) самой медицинской организации (его работниками), застрахованным лицам. Возмещение морального вреда застрахованным лицам по решению судебных органов.</w:t>
            </w:r>
          </w:p>
          <w:p w14:paraId="167D9648" w14:textId="688B23D3"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медицинской организации на уплату штрафов за неоказание, несвоевременное оказание либо оказание медицинской помощи ненадлежащего качества, установленных Приложением </w:t>
            </w:r>
            <w:r w:rsidR="00B05F46">
              <w:rPr>
                <w:rFonts w:ascii="Times New Roman" w:eastAsia="Times New Roman" w:hAnsi="Times New Roman" w:cs="Calibri"/>
                <w:sz w:val="20"/>
                <w:szCs w:val="20"/>
                <w:lang w:eastAsia="ru-RU"/>
              </w:rPr>
              <w:t>28</w:t>
            </w:r>
            <w:r w:rsidRPr="007F0D48">
              <w:rPr>
                <w:rFonts w:ascii="Times New Roman" w:eastAsia="Times New Roman" w:hAnsi="Times New Roman" w:cs="Calibri"/>
                <w:sz w:val="20"/>
                <w:szCs w:val="20"/>
                <w:lang w:eastAsia="ru-RU"/>
              </w:rPr>
              <w:t xml:space="preserve"> к настоящему Тарифному соглашению.</w:t>
            </w:r>
          </w:p>
          <w:p w14:paraId="6AFB121C" w14:textId="77777777" w:rsidR="00FD2D5B" w:rsidRPr="007F0D48" w:rsidRDefault="00FD2D5B" w:rsidP="00FD2D5B">
            <w:pPr>
              <w:widowControl w:val="0"/>
              <w:spacing w:after="0" w:line="240" w:lineRule="auto"/>
              <w:ind w:left="34" w:firstLine="33"/>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На оплату «иных расходов», отнесённых к статье 290 «прочие расходы» в соответствии с действующей классификацией операций сектора государственного управления**, кроме возмещения истцам судебных издержек на основании вступивших в законную силу судебных актов.</w:t>
            </w:r>
          </w:p>
        </w:tc>
      </w:tr>
      <w:tr w:rsidR="008247F0" w:rsidRPr="008247F0" w14:paraId="51855FB8" w14:textId="77777777" w:rsidTr="003568DE">
        <w:trPr>
          <w:trHeight w:val="416"/>
        </w:trPr>
        <w:tc>
          <w:tcPr>
            <w:tcW w:w="234" w:type="pct"/>
            <w:tcBorders>
              <w:top w:val="single" w:sz="4" w:space="0" w:color="auto"/>
              <w:bottom w:val="single" w:sz="4" w:space="0" w:color="auto"/>
            </w:tcBorders>
          </w:tcPr>
          <w:p w14:paraId="430CD06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13.</w:t>
            </w:r>
          </w:p>
        </w:tc>
        <w:tc>
          <w:tcPr>
            <w:tcW w:w="922" w:type="pct"/>
            <w:tcBorders>
              <w:top w:val="single" w:sz="4" w:space="0" w:color="auto"/>
              <w:bottom w:val="single" w:sz="4" w:space="0" w:color="auto"/>
            </w:tcBorders>
          </w:tcPr>
          <w:p w14:paraId="5DA47256" w14:textId="77777777" w:rsidR="00FD2D5B" w:rsidRPr="007F0D48" w:rsidRDefault="00FD2D5B" w:rsidP="00FD2D5B">
            <w:pPr>
              <w:autoSpaceDE w:val="0"/>
              <w:autoSpaceDN w:val="0"/>
              <w:adjustRightInd w:val="0"/>
              <w:spacing w:after="0" w:line="240" w:lineRule="auto"/>
              <w:ind w:firstLine="149"/>
              <w:jc w:val="center"/>
              <w:outlineLvl w:val="2"/>
              <w:rPr>
                <w:rFonts w:ascii="Times New Roman" w:eastAsia="Times New Roman" w:hAnsi="Times New Roman" w:cs="Calibri"/>
                <w:sz w:val="20"/>
                <w:szCs w:val="20"/>
                <w:lang w:eastAsia="ru-RU"/>
              </w:rPr>
            </w:pPr>
            <w:bookmarkStart w:id="18" w:name="_Toc470793183"/>
            <w:r w:rsidRPr="007F0D48">
              <w:rPr>
                <w:rFonts w:ascii="Times New Roman" w:hAnsi="Times New Roman" w:cs="Calibri"/>
                <w:sz w:val="20"/>
                <w:szCs w:val="20"/>
              </w:rPr>
              <w:t>Расходы на приобретение основных средств</w:t>
            </w:r>
            <w:bookmarkEnd w:id="18"/>
            <w:r w:rsidRPr="007F0D48">
              <w:rPr>
                <w:rFonts w:ascii="Times New Roman" w:eastAsia="Times New Roman" w:hAnsi="Times New Roman" w:cs="Calibri"/>
                <w:sz w:val="20"/>
                <w:szCs w:val="20"/>
                <w:lang w:eastAsia="ru-RU"/>
              </w:rPr>
              <w:t xml:space="preserve"> </w:t>
            </w:r>
          </w:p>
        </w:tc>
        <w:tc>
          <w:tcPr>
            <w:tcW w:w="847" w:type="pct"/>
            <w:tcBorders>
              <w:top w:val="single" w:sz="4" w:space="0" w:color="auto"/>
              <w:bottom w:val="single" w:sz="4" w:space="0" w:color="auto"/>
            </w:tcBorders>
          </w:tcPr>
          <w:p w14:paraId="08C3227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300</w:t>
            </w:r>
          </w:p>
          <w:p w14:paraId="410CEA52"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«поступление нефинансовых активов»</w:t>
            </w:r>
          </w:p>
        </w:tc>
        <w:tc>
          <w:tcPr>
            <w:tcW w:w="757" w:type="pct"/>
            <w:tcBorders>
              <w:top w:val="single" w:sz="4" w:space="0" w:color="auto"/>
              <w:bottom w:val="single" w:sz="4" w:space="0" w:color="auto"/>
              <w:right w:val="single" w:sz="4" w:space="0" w:color="auto"/>
            </w:tcBorders>
          </w:tcPr>
          <w:p w14:paraId="2786182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310</w:t>
            </w:r>
          </w:p>
          <w:p w14:paraId="5E58FA7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«увеличение стоимости основных средств»</w:t>
            </w:r>
          </w:p>
        </w:tc>
        <w:tc>
          <w:tcPr>
            <w:tcW w:w="2241" w:type="pct"/>
            <w:tcBorders>
              <w:top w:val="single" w:sz="4" w:space="0" w:color="auto"/>
              <w:left w:val="single" w:sz="4" w:space="0" w:color="auto"/>
              <w:bottom w:val="single" w:sz="4" w:space="0" w:color="auto"/>
              <w:right w:val="single" w:sz="4" w:space="0" w:color="auto"/>
            </w:tcBorders>
          </w:tcPr>
          <w:p w14:paraId="168C80F8"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по оплате договоров (контрактов) на приобретение необходимого медицинского инструментария, относящегося к основным средствам в соответствии с Общероссийским классификатором основных фондов.</w:t>
            </w:r>
          </w:p>
          <w:p w14:paraId="273C5B40"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по оплате контрактов, договоров на приобретение основных средств (оборудование, производственный и хозяйственный инвентарь) стоимостью до ста тысяч рублей за единицу в соответствии с Классификацией основных средств, включаемых в амортизационные группы, утверждённой постановлением Правительства Российской Федерации от 01 января 2002 г. №1, и Общероссийским классификатором основных фондов ОК 013-94, утверждённым постановлением Госстандарта Российской Федерации от 26 декабря 1994 г. № 359.</w:t>
            </w:r>
          </w:p>
        </w:tc>
      </w:tr>
      <w:tr w:rsidR="008247F0" w:rsidRPr="008247F0" w14:paraId="67DBC602" w14:textId="77777777" w:rsidTr="003568DE">
        <w:trPr>
          <w:trHeight w:val="1713"/>
        </w:trPr>
        <w:tc>
          <w:tcPr>
            <w:tcW w:w="234" w:type="pct"/>
            <w:tcBorders>
              <w:top w:val="single" w:sz="4" w:space="0" w:color="auto"/>
            </w:tcBorders>
          </w:tcPr>
          <w:p w14:paraId="04B5FBE6"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lastRenderedPageBreak/>
              <w:t>14.</w:t>
            </w:r>
          </w:p>
        </w:tc>
        <w:tc>
          <w:tcPr>
            <w:tcW w:w="922" w:type="pct"/>
            <w:tcBorders>
              <w:top w:val="single" w:sz="4" w:space="0" w:color="auto"/>
            </w:tcBorders>
          </w:tcPr>
          <w:p w14:paraId="548D692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приобретение медикаментов, перевязочных средств и прочих лечебных расходов</w:t>
            </w:r>
          </w:p>
        </w:tc>
        <w:tc>
          <w:tcPr>
            <w:tcW w:w="847" w:type="pct"/>
            <w:tcBorders>
              <w:top w:val="single" w:sz="4" w:space="0" w:color="auto"/>
            </w:tcBorders>
            <w:shd w:val="clear" w:color="auto" w:fill="auto"/>
          </w:tcPr>
          <w:p w14:paraId="50085C74"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300</w:t>
            </w:r>
          </w:p>
          <w:p w14:paraId="6BCFB31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«поступление нефинансовых активов»</w:t>
            </w:r>
          </w:p>
        </w:tc>
        <w:tc>
          <w:tcPr>
            <w:tcW w:w="757" w:type="pct"/>
            <w:tcBorders>
              <w:top w:val="single" w:sz="4" w:space="0" w:color="auto"/>
            </w:tcBorders>
          </w:tcPr>
          <w:p w14:paraId="1A1586B8"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341</w:t>
            </w:r>
          </w:p>
          <w:p w14:paraId="46DDF7E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«увеличение стоимости материальных запасов»</w:t>
            </w:r>
          </w:p>
        </w:tc>
        <w:tc>
          <w:tcPr>
            <w:tcW w:w="2241" w:type="pct"/>
            <w:tcBorders>
              <w:top w:val="single" w:sz="4" w:space="0" w:color="auto"/>
            </w:tcBorders>
          </w:tcPr>
          <w:p w14:paraId="4C7CB941"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по оплате договоров на приобретение медикаментов, перевязочных средств, лекарственных средств, химических реактивов, дезинфицирующих средств и прочих лечебных расходов.</w:t>
            </w:r>
          </w:p>
        </w:tc>
      </w:tr>
      <w:tr w:rsidR="008247F0" w:rsidRPr="008247F0" w14:paraId="32DE9B1B" w14:textId="77777777" w:rsidTr="003568DE">
        <w:trPr>
          <w:trHeight w:val="3025"/>
        </w:trPr>
        <w:tc>
          <w:tcPr>
            <w:tcW w:w="234" w:type="pct"/>
            <w:tcBorders>
              <w:top w:val="single" w:sz="4" w:space="0" w:color="auto"/>
            </w:tcBorders>
          </w:tcPr>
          <w:p w14:paraId="75481AEE"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15.</w:t>
            </w:r>
          </w:p>
        </w:tc>
        <w:tc>
          <w:tcPr>
            <w:tcW w:w="922" w:type="pct"/>
            <w:tcBorders>
              <w:top w:val="single" w:sz="4" w:space="0" w:color="auto"/>
            </w:tcBorders>
          </w:tcPr>
          <w:p w14:paraId="6A3E255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приобретение продуктов питания</w:t>
            </w:r>
          </w:p>
        </w:tc>
        <w:tc>
          <w:tcPr>
            <w:tcW w:w="847" w:type="pct"/>
            <w:tcBorders>
              <w:top w:val="single" w:sz="4" w:space="0" w:color="auto"/>
            </w:tcBorders>
            <w:shd w:val="clear" w:color="auto" w:fill="auto"/>
          </w:tcPr>
          <w:p w14:paraId="6D2BE880"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300</w:t>
            </w:r>
          </w:p>
          <w:p w14:paraId="48836B8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«поступление нефинансовых активов»</w:t>
            </w:r>
          </w:p>
        </w:tc>
        <w:tc>
          <w:tcPr>
            <w:tcW w:w="757" w:type="pct"/>
            <w:tcBorders>
              <w:top w:val="single" w:sz="4" w:space="0" w:color="auto"/>
            </w:tcBorders>
          </w:tcPr>
          <w:p w14:paraId="74C15C7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342</w:t>
            </w:r>
          </w:p>
          <w:p w14:paraId="3905C23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«увеличение стоимости материальных запасов»</w:t>
            </w:r>
          </w:p>
        </w:tc>
        <w:tc>
          <w:tcPr>
            <w:tcW w:w="2241" w:type="pct"/>
            <w:tcBorders>
              <w:top w:val="single" w:sz="4" w:space="0" w:color="auto"/>
            </w:tcBorders>
          </w:tcPr>
          <w:p w14:paraId="2CF952D6" w14:textId="77777777" w:rsidR="00FD2D5B" w:rsidRPr="007F0D48" w:rsidRDefault="00FD2D5B" w:rsidP="00FD2D5B">
            <w:pPr>
              <w:widowControl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медицинской организации по оплате договоров на приобретение продуктов питания для обеспечения необходимым лечебным питанием застрахованных лиц при оказании медицинской помощи в условиях круглосуточного стационара, дневного стационара при стационаре и дневного стационара при поликлинике, в пределах норм, утверждённых в установленном порядке. </w:t>
            </w:r>
          </w:p>
          <w:p w14:paraId="73EBA9D1" w14:textId="77777777" w:rsidR="00FD2D5B" w:rsidRPr="007F0D48" w:rsidRDefault="00FD2D5B" w:rsidP="00FD2D5B">
            <w:pPr>
              <w:widowControl w:val="0"/>
              <w:spacing w:after="0" w:line="240" w:lineRule="auto"/>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приобретение молока или других равноценных пищевых продуктов, которые могут выдаваться работникам вместо молока, для работников, занятых на работах с вредными условиями труда.</w:t>
            </w:r>
          </w:p>
        </w:tc>
      </w:tr>
      <w:tr w:rsidR="008247F0" w:rsidRPr="008247F0" w14:paraId="3A095D1F" w14:textId="77777777" w:rsidTr="003568DE">
        <w:tc>
          <w:tcPr>
            <w:tcW w:w="234" w:type="pct"/>
          </w:tcPr>
          <w:p w14:paraId="20F12F1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16.</w:t>
            </w:r>
          </w:p>
        </w:tc>
        <w:tc>
          <w:tcPr>
            <w:tcW w:w="922" w:type="pct"/>
          </w:tcPr>
          <w:p w14:paraId="5FA8DF8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приобретение мягкого инвентаря</w:t>
            </w:r>
          </w:p>
        </w:tc>
        <w:tc>
          <w:tcPr>
            <w:tcW w:w="847" w:type="pct"/>
          </w:tcPr>
          <w:p w14:paraId="6C94D54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300</w:t>
            </w:r>
          </w:p>
          <w:p w14:paraId="24C7C3D7"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«поступление нефинансовых активов»</w:t>
            </w:r>
          </w:p>
        </w:tc>
        <w:tc>
          <w:tcPr>
            <w:tcW w:w="757" w:type="pct"/>
          </w:tcPr>
          <w:p w14:paraId="1EB0D311"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343</w:t>
            </w:r>
          </w:p>
          <w:p w14:paraId="009E035A"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«увеличение стоимости материальных запасов»</w:t>
            </w:r>
          </w:p>
        </w:tc>
        <w:tc>
          <w:tcPr>
            <w:tcW w:w="2241" w:type="pct"/>
          </w:tcPr>
          <w:p w14:paraId="48F354CF" w14:textId="77777777" w:rsidR="00FD2D5B" w:rsidRPr="007F0D48" w:rsidRDefault="00FD2D5B" w:rsidP="00FD2D5B">
            <w:pPr>
              <w:widowControl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медицинской организации по оплате договоров (контрактов) на приобретение и/или изготовление мягкого инвентаря и обмундирования в пределах норм, утверждённых в установленном порядке</w:t>
            </w:r>
          </w:p>
        </w:tc>
      </w:tr>
      <w:tr w:rsidR="008247F0" w:rsidRPr="008247F0" w14:paraId="1C752DEF" w14:textId="77777777" w:rsidTr="003568DE">
        <w:tc>
          <w:tcPr>
            <w:tcW w:w="234" w:type="pct"/>
          </w:tcPr>
          <w:p w14:paraId="14463DF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17.</w:t>
            </w:r>
          </w:p>
        </w:tc>
        <w:tc>
          <w:tcPr>
            <w:tcW w:w="922" w:type="pct"/>
          </w:tcPr>
          <w:p w14:paraId="65C4D093"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Расходы на приобретение прочих материальных запасов</w:t>
            </w:r>
          </w:p>
        </w:tc>
        <w:tc>
          <w:tcPr>
            <w:tcW w:w="847" w:type="pct"/>
          </w:tcPr>
          <w:p w14:paraId="4A82840C"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300</w:t>
            </w:r>
          </w:p>
          <w:p w14:paraId="0C10A8BD"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«поступление нефинансовых активов»</w:t>
            </w:r>
          </w:p>
        </w:tc>
        <w:tc>
          <w:tcPr>
            <w:tcW w:w="757" w:type="pct"/>
          </w:tcPr>
          <w:p w14:paraId="76260F1B"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344</w:t>
            </w:r>
          </w:p>
          <w:p w14:paraId="2D1E84B5" w14:textId="77777777" w:rsidR="00FD2D5B" w:rsidRPr="007F0D48" w:rsidRDefault="00FD2D5B" w:rsidP="00FD2D5B">
            <w:pPr>
              <w:widowControl w:val="0"/>
              <w:tabs>
                <w:tab w:val="left" w:pos="685"/>
              </w:tabs>
              <w:spacing w:after="0" w:line="240" w:lineRule="auto"/>
              <w:jc w:val="center"/>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«увеличение стоимости материальных запасов»</w:t>
            </w:r>
          </w:p>
        </w:tc>
        <w:tc>
          <w:tcPr>
            <w:tcW w:w="2241" w:type="pct"/>
          </w:tcPr>
          <w:p w14:paraId="06D5DE03" w14:textId="77777777" w:rsidR="00FD2D5B" w:rsidRPr="007F0D48" w:rsidRDefault="00FD2D5B" w:rsidP="00FD2D5B">
            <w:pPr>
              <w:widowControl w:val="0"/>
              <w:spacing w:after="0" w:line="240" w:lineRule="auto"/>
              <w:ind w:left="34"/>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Расходы медицинской организации по оплате договоров на приобретение: </w:t>
            </w:r>
          </w:p>
          <w:p w14:paraId="55B2CCCA" w14:textId="77777777" w:rsidR="00FD2D5B" w:rsidRPr="007F0D48" w:rsidRDefault="00FD2D5B" w:rsidP="0094134A">
            <w:pPr>
              <w:widowControl w:val="0"/>
              <w:numPr>
                <w:ilvl w:val="0"/>
                <w:numId w:val="36"/>
              </w:numPr>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горюче-смазочных материалов, включая специальное топливо (использование горюче-смазочных материалов осуществляется в пределах рекомендованных норм расхода, утверждённых в установленном порядке);</w:t>
            </w:r>
          </w:p>
          <w:p w14:paraId="476747F6" w14:textId="77777777" w:rsidR="00FD2D5B" w:rsidRPr="007F0D48" w:rsidRDefault="00FD2D5B" w:rsidP="0094134A">
            <w:pPr>
              <w:widowControl w:val="0"/>
              <w:numPr>
                <w:ilvl w:val="0"/>
                <w:numId w:val="36"/>
              </w:numPr>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всех видов котельно-печного топлива; </w:t>
            </w:r>
          </w:p>
          <w:p w14:paraId="60407564" w14:textId="77777777" w:rsidR="00FD2D5B" w:rsidRPr="007F0D48" w:rsidRDefault="00FD2D5B" w:rsidP="0094134A">
            <w:pPr>
              <w:widowControl w:val="0"/>
              <w:numPr>
                <w:ilvl w:val="0"/>
                <w:numId w:val="36"/>
              </w:numPr>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строительных материалов, используемых для текущего ремонта; </w:t>
            </w:r>
          </w:p>
          <w:p w14:paraId="23E4730B" w14:textId="77777777" w:rsidR="00FD2D5B" w:rsidRPr="007F0D48" w:rsidRDefault="00FD2D5B" w:rsidP="0094134A">
            <w:pPr>
              <w:widowControl w:val="0"/>
              <w:numPr>
                <w:ilvl w:val="0"/>
                <w:numId w:val="36"/>
              </w:numPr>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кухонного инвентаря; </w:t>
            </w:r>
          </w:p>
          <w:p w14:paraId="0E1E2E30" w14:textId="77777777" w:rsidR="00FD2D5B" w:rsidRPr="007F0D48" w:rsidRDefault="00FD2D5B" w:rsidP="0094134A">
            <w:pPr>
              <w:widowControl w:val="0"/>
              <w:numPr>
                <w:ilvl w:val="0"/>
                <w:numId w:val="36"/>
              </w:numPr>
              <w:spacing w:after="0" w:line="240" w:lineRule="auto"/>
              <w:ind w:left="34" w:firstLine="142"/>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хозяйственных материалов;</w:t>
            </w:r>
          </w:p>
          <w:p w14:paraId="36DE9BF7" w14:textId="77777777" w:rsidR="00FD2D5B" w:rsidRPr="007F0D48" w:rsidRDefault="00FD2D5B" w:rsidP="0094134A">
            <w:pPr>
              <w:widowControl w:val="0"/>
              <w:numPr>
                <w:ilvl w:val="0"/>
                <w:numId w:val="36"/>
              </w:numPr>
              <w:tabs>
                <w:tab w:val="left" w:pos="0"/>
              </w:tabs>
              <w:spacing w:after="0" w:line="240" w:lineRule="auto"/>
              <w:ind w:left="34" w:firstLine="142"/>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 xml:space="preserve">канцелярских принадлежностей; </w:t>
            </w:r>
          </w:p>
          <w:p w14:paraId="151212DF" w14:textId="77777777" w:rsidR="00FD2D5B" w:rsidRPr="007F0D48" w:rsidRDefault="00FD2D5B" w:rsidP="0094134A">
            <w:pPr>
              <w:widowControl w:val="0"/>
              <w:numPr>
                <w:ilvl w:val="0"/>
                <w:numId w:val="36"/>
              </w:numPr>
              <w:autoSpaceDE w:val="0"/>
              <w:autoSpaceDN w:val="0"/>
              <w:adjustRightInd w:val="0"/>
              <w:spacing w:after="0" w:line="240" w:lineRule="auto"/>
              <w:ind w:left="34" w:firstLine="142"/>
              <w:contextualSpacing/>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приобретение бланочной продукции (за исключением бланков строгой отчетности);</w:t>
            </w:r>
          </w:p>
          <w:p w14:paraId="716ABB11" w14:textId="77777777" w:rsidR="00FD2D5B" w:rsidRPr="007F0D48" w:rsidRDefault="00FD2D5B" w:rsidP="0094134A">
            <w:pPr>
              <w:widowControl w:val="0"/>
              <w:numPr>
                <w:ilvl w:val="0"/>
                <w:numId w:val="36"/>
              </w:numPr>
              <w:tabs>
                <w:tab w:val="left" w:pos="0"/>
              </w:tabs>
              <w:spacing w:after="0" w:line="240" w:lineRule="auto"/>
              <w:ind w:left="34" w:firstLine="142"/>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запасных частей и (или) составных частей для машин и оборудования без ограничения их стоимости.</w:t>
            </w:r>
          </w:p>
          <w:p w14:paraId="26977503" w14:textId="77777777" w:rsidR="00FD2D5B" w:rsidRPr="007F0D48" w:rsidRDefault="00FD2D5B" w:rsidP="0094134A">
            <w:pPr>
              <w:widowControl w:val="0"/>
              <w:numPr>
                <w:ilvl w:val="0"/>
                <w:numId w:val="36"/>
              </w:numPr>
              <w:tabs>
                <w:tab w:val="left" w:pos="0"/>
              </w:tabs>
              <w:spacing w:after="0" w:line="240" w:lineRule="auto"/>
              <w:ind w:left="34" w:firstLine="142"/>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другие аналогичные расходы.</w:t>
            </w:r>
          </w:p>
          <w:p w14:paraId="1B70B50E" w14:textId="77777777" w:rsidR="00FD2D5B" w:rsidRPr="007F0D48" w:rsidRDefault="00FD2D5B" w:rsidP="00FD2D5B">
            <w:pPr>
              <w:autoSpaceDE w:val="0"/>
              <w:autoSpaceDN w:val="0"/>
              <w:adjustRightInd w:val="0"/>
              <w:spacing w:after="0" w:line="240" w:lineRule="auto"/>
              <w:ind w:left="34" w:firstLine="141"/>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За счёт средств ОМС не оплачивается:</w:t>
            </w:r>
          </w:p>
          <w:p w14:paraId="4DDEA012" w14:textId="77777777" w:rsidR="00FD2D5B" w:rsidRPr="007F0D48" w:rsidRDefault="00FD2D5B" w:rsidP="0094134A">
            <w:pPr>
              <w:numPr>
                <w:ilvl w:val="0"/>
                <w:numId w:val="36"/>
              </w:numPr>
              <w:autoSpaceDE w:val="0"/>
              <w:autoSpaceDN w:val="0"/>
              <w:adjustRightInd w:val="0"/>
              <w:spacing w:after="0" w:line="240" w:lineRule="auto"/>
              <w:ind w:left="34" w:firstLine="141"/>
              <w:contextualSpacing/>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приобретение материальных запасов (строительных материалов и других расходных материалов, запасных и (или) составных частей для проведения капитального ремонта, строительства и реконструкции объектов нефинансовых активов);</w:t>
            </w:r>
          </w:p>
          <w:p w14:paraId="70AF9F0A" w14:textId="77777777" w:rsidR="00FD2D5B" w:rsidRPr="007F0D48" w:rsidRDefault="00FD2D5B" w:rsidP="00FD2D5B">
            <w:pPr>
              <w:widowControl w:val="0"/>
              <w:spacing w:after="0" w:line="240" w:lineRule="auto"/>
              <w:ind w:left="34"/>
              <w:jc w:val="both"/>
              <w:rPr>
                <w:rFonts w:ascii="Times New Roman" w:eastAsia="Times New Roman" w:hAnsi="Times New Roman" w:cs="Calibri"/>
                <w:sz w:val="20"/>
                <w:szCs w:val="20"/>
                <w:lang w:eastAsia="ru-RU"/>
              </w:rPr>
            </w:pPr>
            <w:r w:rsidRPr="007F0D48">
              <w:rPr>
                <w:rFonts w:ascii="Times New Roman" w:eastAsia="Times New Roman" w:hAnsi="Times New Roman" w:cs="Calibri"/>
                <w:sz w:val="20"/>
                <w:szCs w:val="20"/>
                <w:lang w:eastAsia="ru-RU"/>
              </w:rPr>
              <w:t>приобретение материальных запасов для научно-исследовательских работ.</w:t>
            </w:r>
          </w:p>
        </w:tc>
      </w:tr>
    </w:tbl>
    <w:p w14:paraId="566FE17F" w14:textId="77777777" w:rsidR="0035256F" w:rsidRPr="00CF02B4" w:rsidRDefault="0035256F" w:rsidP="009F6DBD">
      <w:pPr>
        <w:widowControl w:val="0"/>
        <w:spacing w:after="0" w:line="240" w:lineRule="auto"/>
        <w:ind w:firstLine="567"/>
        <w:jc w:val="both"/>
        <w:rPr>
          <w:rFonts w:ascii="Times New Roman" w:eastAsia="Times New Roman" w:hAnsi="Times New Roman"/>
          <w:sz w:val="24"/>
          <w:szCs w:val="24"/>
          <w:lang w:eastAsia="ru-RU"/>
        </w:rPr>
      </w:pPr>
    </w:p>
    <w:p w14:paraId="1D2A9D68" w14:textId="77777777" w:rsidR="009F6DBD" w:rsidRPr="00CF02B4" w:rsidRDefault="009F6DBD" w:rsidP="009F6DBD">
      <w:pPr>
        <w:widowControl w:val="0"/>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 Порядок, условия и форма оплаты труда, прочих выплат устанавливается коллективными договорами, соглашениями, локальными и нормативными актами, принятыми в соответствии с федеральными законами и иными нормативными актами Российской Федерации, законами и нормативными правовыми актами Ханты-Мансийского автономного </w:t>
      </w:r>
      <w:r w:rsidRPr="00CF02B4">
        <w:rPr>
          <w:rFonts w:ascii="Times New Roman" w:eastAsia="Times New Roman" w:hAnsi="Times New Roman"/>
          <w:sz w:val="24"/>
          <w:szCs w:val="24"/>
          <w:lang w:eastAsia="ru-RU"/>
        </w:rPr>
        <w:lastRenderedPageBreak/>
        <w:t xml:space="preserve">округа – Югры. </w:t>
      </w:r>
    </w:p>
    <w:p w14:paraId="06E55136" w14:textId="77777777" w:rsidR="009F6DBD" w:rsidRPr="00CF02B4" w:rsidRDefault="009F6DBD" w:rsidP="009F6DBD">
      <w:pPr>
        <w:widowControl w:val="0"/>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 распределение затрат по различным источникам финансирования (ОМС, бюджет, др.) производится по месту возникновения затрат, либо пропорционально объёму средств, полученных от оказания медицинской помощи из соответствующих источников, а также поступлений от иной приносящей доход деятельности. </w:t>
      </w:r>
    </w:p>
    <w:p w14:paraId="26694176" w14:textId="77777777" w:rsidR="009F6DBD" w:rsidRPr="00CF02B4" w:rsidRDefault="009F6DBD" w:rsidP="009F6DBD">
      <w:pPr>
        <w:widowControl w:val="0"/>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распределение затрат по различным источникам финансирования (ОМС, бюджет, др.) производится по месту возникновения затрат, либо пропорционально объёму средств, полученных от оказания медицинской помощи из соответствующих источников, а также поступлений от иной приносящей доход деятельности, либо по занимаемым площадям.</w:t>
      </w:r>
    </w:p>
    <w:p w14:paraId="2F01123A" w14:textId="77777777" w:rsidR="009F6DBD" w:rsidRPr="00CF02B4" w:rsidRDefault="009F6DBD" w:rsidP="009F6DBD">
      <w:pPr>
        <w:widowControl w:val="0"/>
        <w:spacing w:after="0" w:line="240" w:lineRule="auto"/>
        <w:ind w:firstLine="709"/>
        <w:jc w:val="both"/>
        <w:rPr>
          <w:rFonts w:ascii="Times New Roman" w:eastAsia="Times New Roman" w:hAnsi="Times New Roman"/>
          <w:sz w:val="24"/>
          <w:szCs w:val="24"/>
          <w:lang w:eastAsia="ru-RU"/>
        </w:rPr>
      </w:pPr>
    </w:p>
    <w:p w14:paraId="5725040D" w14:textId="77777777" w:rsidR="009F6DBD" w:rsidRPr="00CF02B4" w:rsidRDefault="009F6DBD" w:rsidP="009F6DBD">
      <w:pPr>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При определении соответствующих направлений расходования средств следует руководствоваться Указаниями о порядке применения бюджетной классификации Российской Федерации, утверждёнными приказом Министерства финансов Российской </w:t>
      </w:r>
      <w:r w:rsidRPr="00CF02B4">
        <w:rPr>
          <w:rFonts w:ascii="Times New Roman" w:eastAsia="Times New Roman" w:hAnsi="Times New Roman"/>
          <w:b/>
          <w:sz w:val="24"/>
          <w:szCs w:val="24"/>
          <w:lang w:eastAsia="ru-RU"/>
        </w:rPr>
        <w:t>Федерации от 01 июля 2013 года № 65н, Классификацией основных средств, включаемых в амортизационные группы, утверждённой постановлением Правительства Российской Федерации от 1 января 2002 года № 1 и Общероссийским классификатором основных фондов ОК 013-94.</w:t>
      </w:r>
    </w:p>
    <w:p w14:paraId="42193D6A" w14:textId="77777777" w:rsidR="009F6DBD" w:rsidRPr="00CF02B4" w:rsidRDefault="009F6DBD" w:rsidP="009F6DBD">
      <w:pPr>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 осуществляются пропорционально объёму оказанной медицинской помощи в рамках ТП ОМС в разрезе источников доходов медицинской организации (средства обязательного медицинского страхования, средства бюджета, средства от предпринимательской и иной приносящей доход деятельности).</w:t>
      </w:r>
    </w:p>
    <w:p w14:paraId="5D55EB6A" w14:textId="6F2038B1" w:rsidR="009F6DBD" w:rsidRPr="00CF02B4" w:rsidRDefault="009F6DBD" w:rsidP="009F6DBD">
      <w:pPr>
        <w:pStyle w:val="a3"/>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Порядок предоставления ежемесячных денежных выплат определен приложением </w:t>
      </w:r>
      <w:r w:rsidR="00DF52EA">
        <w:rPr>
          <w:rFonts w:ascii="Times New Roman" w:eastAsia="Times New Roman" w:hAnsi="Times New Roman"/>
          <w:b/>
          <w:sz w:val="24"/>
          <w:szCs w:val="24"/>
          <w:lang w:eastAsia="ru-RU"/>
        </w:rPr>
        <w:t>5</w:t>
      </w:r>
      <w:r w:rsidRPr="00CF02B4">
        <w:rPr>
          <w:rFonts w:ascii="Times New Roman" w:eastAsia="Times New Roman" w:hAnsi="Times New Roman"/>
          <w:sz w:val="24"/>
          <w:szCs w:val="24"/>
          <w:lang w:eastAsia="ru-RU"/>
        </w:rPr>
        <w:t xml:space="preserve"> к настоящему Тарифному соглашению.</w:t>
      </w:r>
    </w:p>
    <w:p w14:paraId="44352E87" w14:textId="77777777" w:rsidR="0026007C" w:rsidRPr="00CF02B4" w:rsidRDefault="0026007C" w:rsidP="0094134A">
      <w:pPr>
        <w:pStyle w:val="ConsPlusNonformat"/>
        <w:numPr>
          <w:ilvl w:val="0"/>
          <w:numId w:val="24"/>
        </w:numPr>
        <w:ind w:left="0" w:firstLine="709"/>
        <w:jc w:val="both"/>
        <w:rPr>
          <w:rFonts w:ascii="Times New Roman" w:hAnsi="Times New Roman"/>
          <w:b/>
          <w:bCs/>
          <w:sz w:val="24"/>
          <w:szCs w:val="24"/>
        </w:rPr>
      </w:pPr>
      <w:r w:rsidRPr="00CF02B4">
        <w:rPr>
          <w:rFonts w:ascii="Times New Roman" w:hAnsi="Times New Roman"/>
          <w:sz w:val="24"/>
          <w:szCs w:val="24"/>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w:t>
      </w:r>
      <w:r w:rsidR="00E30FF4" w:rsidRPr="00CF02B4">
        <w:rPr>
          <w:rFonts w:ascii="Times New Roman" w:hAnsi="Times New Roman"/>
          <w:sz w:val="24"/>
          <w:szCs w:val="24"/>
        </w:rPr>
        <w:t>автономного округа</w:t>
      </w:r>
      <w:r w:rsidRPr="00CF02B4">
        <w:rPr>
          <w:rFonts w:ascii="Times New Roman" w:hAnsi="Times New Roman"/>
          <w:sz w:val="24"/>
          <w:szCs w:val="24"/>
        </w:rPr>
        <w:t>, оплачивающих медицинскую помощь в рамках ТП ОМС.</w:t>
      </w:r>
      <w:r w:rsidRPr="00CF02B4">
        <w:rPr>
          <w:rFonts w:ascii="Times New Roman" w:hAnsi="Times New Roman"/>
          <w:b/>
          <w:sz w:val="24"/>
          <w:szCs w:val="24"/>
        </w:rPr>
        <w:t xml:space="preserve"> </w:t>
      </w:r>
    </w:p>
    <w:p w14:paraId="4746D5E5" w14:textId="77777777" w:rsidR="001C782E" w:rsidRPr="00CF02B4" w:rsidRDefault="001C782E" w:rsidP="0094134A">
      <w:pPr>
        <w:pStyle w:val="a3"/>
        <w:numPr>
          <w:ilvl w:val="0"/>
          <w:numId w:val="24"/>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В</w:t>
      </w:r>
      <w:r w:rsidR="0026007C" w:rsidRPr="00CF02B4">
        <w:rPr>
          <w:rFonts w:ascii="Times New Roman" w:hAnsi="Times New Roman"/>
          <w:sz w:val="24"/>
          <w:szCs w:val="24"/>
        </w:rPr>
        <w:t xml:space="preserve"> соответствии с пунктом 9 статьи 39 Федерального закона</w:t>
      </w:r>
      <w:r w:rsidRPr="00CF02B4">
        <w:rPr>
          <w:rFonts w:ascii="Times New Roman" w:hAnsi="Times New Roman"/>
          <w:sz w:val="24"/>
          <w:szCs w:val="24"/>
        </w:rPr>
        <w:t xml:space="preserve"> расходование средств ОМС медицинской организацией на цели, не предусмотренные настоящим Тарифным соглашением, является нецелевым использованием средств ОМС, в том числе:</w:t>
      </w:r>
    </w:p>
    <w:p w14:paraId="03889EC4"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направление средств ОМС на возмещение расходов по видам медицинской помощи, не включенным в ТП ОМС, а также по медицинской помощи, финансирование которой предусмотрено из других источников;</w:t>
      </w:r>
    </w:p>
    <w:p w14:paraId="2B3F8040"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направление средств ОМС на возмещение расходов по медицинским услугам, не предусмотренным лицензией медицинской организации,</w:t>
      </w:r>
    </w:p>
    <w:p w14:paraId="3E27CFD2"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направление средств ОМС на возмещение расходов, подлежащих оплате из средств бюджетов соответствующих уровней;</w:t>
      </w:r>
    </w:p>
    <w:p w14:paraId="185C8A73"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направление средств ОМС на возмещение расходов, не включенных в состав тарифов на медицинские услуги в системе ОМС;</w:t>
      </w:r>
    </w:p>
    <w:p w14:paraId="31382B7B"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направление средств ОМС на цели, не предусмотренные условиями договора между СМО и медицинской организацией;</w:t>
      </w:r>
    </w:p>
    <w:p w14:paraId="52E8CF05"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необоснованное получение медицинскими организациями средств обязательного медицинского страхования;</w:t>
      </w:r>
    </w:p>
    <w:p w14:paraId="485ADBA4"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оплата собственных обязательств медицинских организаций, не связанных с деятельностью по обязательному медицинскому страхованию;</w:t>
      </w:r>
    </w:p>
    <w:p w14:paraId="60A900D6" w14:textId="77777777" w:rsidR="001C782E" w:rsidRPr="00CF02B4" w:rsidRDefault="001C782E"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расходование средств обязательного медицинского страхования на иные цели, не соответствующие условиям их предоставления.</w:t>
      </w:r>
    </w:p>
    <w:p w14:paraId="4E91FEEA" w14:textId="77777777" w:rsidR="001C782E" w:rsidRPr="00CF02B4" w:rsidRDefault="001C782E" w:rsidP="001C782E">
      <w:pPr>
        <w:spacing w:after="0" w:line="240" w:lineRule="auto"/>
        <w:ind w:firstLine="708"/>
        <w:jc w:val="both"/>
        <w:rPr>
          <w:rFonts w:ascii="Times New Roman" w:hAnsi="Times New Roman"/>
          <w:sz w:val="24"/>
          <w:szCs w:val="24"/>
        </w:rPr>
      </w:pPr>
      <w:r w:rsidRPr="00CF02B4">
        <w:rPr>
          <w:rFonts w:ascii="Times New Roman" w:hAnsi="Times New Roman"/>
          <w:sz w:val="24"/>
          <w:szCs w:val="24"/>
        </w:rPr>
        <w:t>При установлении ТФОМС Югры фактов нецелевого расходования средств ОМС медицинской организацией, медицинская организация в соответствии с требованием ТФОМС Югры обязана восстановить эти средства в рамках действующего законодательства.</w:t>
      </w:r>
    </w:p>
    <w:p w14:paraId="51ED236F" w14:textId="77777777" w:rsidR="00180C4A" w:rsidRPr="00CF02B4" w:rsidRDefault="00180C4A" w:rsidP="0094134A">
      <w:pPr>
        <w:pStyle w:val="a3"/>
        <w:numPr>
          <w:ilvl w:val="0"/>
          <w:numId w:val="24"/>
        </w:numPr>
        <w:tabs>
          <w:tab w:val="right" w:pos="9922"/>
        </w:tabs>
        <w:autoSpaceDE w:val="0"/>
        <w:autoSpaceDN w:val="0"/>
        <w:adjustRightInd w:val="0"/>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Медицинские организации обязаны:</w:t>
      </w:r>
      <w:r w:rsidRPr="00CF02B4">
        <w:rPr>
          <w:rFonts w:ascii="Times New Roman" w:hAnsi="Times New Roman"/>
          <w:sz w:val="24"/>
          <w:szCs w:val="24"/>
        </w:rPr>
        <w:tab/>
      </w:r>
    </w:p>
    <w:p w14:paraId="11753DA8" w14:textId="77777777" w:rsidR="00180C4A" w:rsidRPr="00CF02B4" w:rsidRDefault="00180C4A" w:rsidP="0094134A">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CF02B4">
        <w:rPr>
          <w:rFonts w:ascii="Times New Roman" w:hAnsi="Times New Roman"/>
          <w:sz w:val="24"/>
          <w:szCs w:val="24"/>
        </w:rPr>
        <w:lastRenderedPageBreak/>
        <w:t xml:space="preserve">вести раздельный </w:t>
      </w:r>
      <w:r w:rsidR="00511313" w:rsidRPr="00CF02B4">
        <w:rPr>
          <w:rFonts w:ascii="Times New Roman" w:hAnsi="Times New Roman"/>
          <w:sz w:val="24"/>
          <w:szCs w:val="24"/>
        </w:rPr>
        <w:t>учёт</w:t>
      </w:r>
      <w:r w:rsidRPr="00CF02B4">
        <w:rPr>
          <w:rFonts w:ascii="Times New Roman" w:hAnsi="Times New Roman"/>
          <w:sz w:val="24"/>
          <w:szCs w:val="24"/>
        </w:rPr>
        <w:t xml:space="preserve"> по операциям со средствами обязательного медицинского страхования</w:t>
      </w:r>
      <w:r w:rsidR="002D0543" w:rsidRPr="00CF02B4">
        <w:rPr>
          <w:rFonts w:ascii="Times New Roman" w:hAnsi="Times New Roman"/>
          <w:sz w:val="24"/>
          <w:szCs w:val="24"/>
        </w:rPr>
        <w:t xml:space="preserve"> (медицинские организации частной формы собственности обязаны открывать отдельный расчетный счет для учета средств обязательного медицинского страхования)</w:t>
      </w:r>
      <w:r w:rsidRPr="00CF02B4">
        <w:rPr>
          <w:rFonts w:ascii="Times New Roman" w:hAnsi="Times New Roman"/>
          <w:sz w:val="24"/>
          <w:szCs w:val="24"/>
        </w:rPr>
        <w:t>:</w:t>
      </w:r>
    </w:p>
    <w:p w14:paraId="59CB11D3" w14:textId="3846FADE" w:rsidR="00180C4A" w:rsidRPr="00CF02B4" w:rsidRDefault="00180C4A" w:rsidP="0094134A">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вести раздельный </w:t>
      </w:r>
      <w:r w:rsidR="00511313" w:rsidRPr="00CF02B4">
        <w:rPr>
          <w:rFonts w:ascii="Times New Roman" w:hAnsi="Times New Roman"/>
          <w:sz w:val="24"/>
          <w:szCs w:val="24"/>
        </w:rPr>
        <w:t>учёт</w:t>
      </w:r>
      <w:r w:rsidRPr="00CF02B4">
        <w:rPr>
          <w:rFonts w:ascii="Times New Roman" w:hAnsi="Times New Roman"/>
          <w:sz w:val="24"/>
          <w:szCs w:val="24"/>
        </w:rPr>
        <w:t xml:space="preserve"> медицинской помощи оказанной в амбулаторных условиях (посещений с профилактической целью (посещение центра здоровья, в связи с диспансеризацией </w:t>
      </w:r>
      <w:r w:rsidR="00016A19" w:rsidRPr="00CF02B4">
        <w:rPr>
          <w:rFonts w:ascii="Times New Roman" w:hAnsi="Times New Roman"/>
          <w:sz w:val="24"/>
          <w:szCs w:val="24"/>
        </w:rPr>
        <w:t>определён</w:t>
      </w:r>
      <w:r w:rsidRPr="00CF02B4">
        <w:rPr>
          <w:rFonts w:ascii="Times New Roman" w:hAnsi="Times New Roman"/>
          <w:sz w:val="24"/>
          <w:szCs w:val="24"/>
        </w:rPr>
        <w:t>ных групп населения, диспансерным наблюдением, профилактическим осмотром), посещений с иными целями, неотложной медицинской помощи, а также посещений и о</w:t>
      </w:r>
      <w:r w:rsidR="00DA6E0F" w:rsidRPr="00CF02B4">
        <w:rPr>
          <w:rFonts w:ascii="Times New Roman" w:hAnsi="Times New Roman"/>
          <w:sz w:val="24"/>
          <w:szCs w:val="24"/>
        </w:rPr>
        <w:t>бращений по поводу заболеваний)</w:t>
      </w:r>
      <w:r w:rsidRPr="00CF02B4">
        <w:rPr>
          <w:rFonts w:ascii="Times New Roman" w:hAnsi="Times New Roman"/>
          <w:sz w:val="24"/>
          <w:szCs w:val="24"/>
        </w:rPr>
        <w:t xml:space="preserve">, стационарных условиях, в условиях дневного стационара и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вызовов специализированных выездных бригад, врачебных </w:t>
      </w:r>
      <w:proofErr w:type="spellStart"/>
      <w:r w:rsidRPr="00CF02B4">
        <w:rPr>
          <w:rFonts w:ascii="Times New Roman" w:hAnsi="Times New Roman"/>
          <w:sz w:val="24"/>
          <w:szCs w:val="24"/>
        </w:rPr>
        <w:t>общепрофильных</w:t>
      </w:r>
      <w:proofErr w:type="spellEnd"/>
      <w:r w:rsidRPr="00CF02B4">
        <w:rPr>
          <w:rFonts w:ascii="Times New Roman" w:hAnsi="Times New Roman"/>
          <w:sz w:val="24"/>
          <w:szCs w:val="24"/>
        </w:rPr>
        <w:t xml:space="preserve"> выездных бригад, фельдшерских </w:t>
      </w:r>
      <w:proofErr w:type="spellStart"/>
      <w:r w:rsidRPr="00CF02B4">
        <w:rPr>
          <w:rFonts w:ascii="Times New Roman" w:hAnsi="Times New Roman"/>
          <w:sz w:val="24"/>
          <w:szCs w:val="24"/>
        </w:rPr>
        <w:t>общеп</w:t>
      </w:r>
      <w:r w:rsidR="000842CC">
        <w:rPr>
          <w:rFonts w:ascii="Times New Roman" w:hAnsi="Times New Roman"/>
          <w:sz w:val="24"/>
          <w:szCs w:val="24"/>
        </w:rPr>
        <w:t>рофильных</w:t>
      </w:r>
      <w:proofErr w:type="spellEnd"/>
      <w:r w:rsidR="000842CC">
        <w:rPr>
          <w:rFonts w:ascii="Times New Roman" w:hAnsi="Times New Roman"/>
          <w:sz w:val="24"/>
          <w:szCs w:val="24"/>
        </w:rPr>
        <w:t xml:space="preserve"> выездных бригад</w:t>
      </w:r>
      <w:r w:rsidRPr="00CF02B4">
        <w:rPr>
          <w:rFonts w:ascii="Times New Roman" w:hAnsi="Times New Roman"/>
          <w:sz w:val="24"/>
          <w:szCs w:val="24"/>
        </w:rPr>
        <w:t>, социально-значимых);</w:t>
      </w:r>
    </w:p>
    <w:p w14:paraId="5E77A38B" w14:textId="77777777" w:rsidR="00180C4A" w:rsidRPr="00CF02B4" w:rsidRDefault="00180C4A" w:rsidP="0094134A">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не допускать образования просроченной кредиторской задолженности (постановление Правительства Ханты-Манси</w:t>
      </w:r>
      <w:r w:rsidR="00735CC8" w:rsidRPr="00CF02B4">
        <w:rPr>
          <w:rFonts w:ascii="Times New Roman" w:hAnsi="Times New Roman"/>
          <w:sz w:val="24"/>
          <w:szCs w:val="24"/>
        </w:rPr>
        <w:t>й</w:t>
      </w:r>
      <w:r w:rsidRPr="00CF02B4">
        <w:rPr>
          <w:rFonts w:ascii="Times New Roman" w:hAnsi="Times New Roman"/>
          <w:sz w:val="24"/>
          <w:szCs w:val="24"/>
        </w:rPr>
        <w:t>ского автономного округ – Югры от 14.01.2011 № 1-п);</w:t>
      </w:r>
    </w:p>
    <w:p w14:paraId="2EC9E7CF" w14:textId="77777777" w:rsidR="00180C4A" w:rsidRPr="00CF02B4" w:rsidRDefault="00735CC8" w:rsidP="0094134A">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ф</w:t>
      </w:r>
      <w:r w:rsidR="00180C4A" w:rsidRPr="00CF02B4">
        <w:rPr>
          <w:rFonts w:ascii="Times New Roman" w:hAnsi="Times New Roman"/>
          <w:sz w:val="24"/>
          <w:szCs w:val="24"/>
        </w:rPr>
        <w:t>ормировать средства</w:t>
      </w:r>
      <w:r w:rsidRPr="00CF02B4">
        <w:rPr>
          <w:rFonts w:ascii="Times New Roman" w:hAnsi="Times New Roman"/>
          <w:sz w:val="24"/>
          <w:szCs w:val="24"/>
        </w:rPr>
        <w:t xml:space="preserve"> на расходы</w:t>
      </w:r>
      <w:r w:rsidR="00180C4A" w:rsidRPr="00CF02B4">
        <w:rPr>
          <w:rFonts w:ascii="Times New Roman" w:hAnsi="Times New Roman"/>
          <w:sz w:val="24"/>
          <w:szCs w:val="24"/>
        </w:rPr>
        <w:t>, носящие непостоянный характер (проведение текущего ремонта, приобретение основных средств (оборудование, производственный и хозяйственный инвентарь) стоимостью до ста тысяч рублей за единицу, расходы на летний отпускной период работников).</w:t>
      </w:r>
    </w:p>
    <w:p w14:paraId="12CEC1A6" w14:textId="77777777" w:rsidR="008B31BC" w:rsidRPr="00CF02B4" w:rsidRDefault="008B31BC" w:rsidP="008B31BC">
      <w:pPr>
        <w:pStyle w:val="a3"/>
        <w:autoSpaceDE w:val="0"/>
        <w:autoSpaceDN w:val="0"/>
        <w:adjustRightInd w:val="0"/>
        <w:spacing w:after="0" w:line="240" w:lineRule="auto"/>
        <w:ind w:left="709"/>
        <w:rPr>
          <w:rFonts w:ascii="Times New Roman" w:hAnsi="Times New Roman"/>
          <w:sz w:val="24"/>
          <w:szCs w:val="24"/>
        </w:rPr>
      </w:pPr>
    </w:p>
    <w:p w14:paraId="20E7C1CB" w14:textId="77777777" w:rsidR="004A647D" w:rsidRPr="00CF02B4" w:rsidRDefault="004A647D" w:rsidP="00A54B10">
      <w:pPr>
        <w:pStyle w:val="2"/>
        <w:spacing w:before="0"/>
        <w:jc w:val="center"/>
        <w:rPr>
          <w:rFonts w:ascii="Times New Roman" w:hAnsi="Times New Roman" w:cs="Times New Roman"/>
          <w:b w:val="0"/>
          <w:color w:val="auto"/>
          <w:sz w:val="24"/>
          <w:szCs w:val="24"/>
        </w:rPr>
      </w:pPr>
      <w:bookmarkStart w:id="19" w:name="_Toc470793184"/>
      <w:r w:rsidRPr="00CF02B4">
        <w:rPr>
          <w:rFonts w:ascii="Times New Roman" w:hAnsi="Times New Roman" w:cs="Times New Roman"/>
          <w:color w:val="auto"/>
          <w:sz w:val="24"/>
          <w:szCs w:val="24"/>
        </w:rPr>
        <w:t>Часть 2. Тарифы на оплату медицинской помощи, ок</w:t>
      </w:r>
      <w:r w:rsidR="00EE2E19" w:rsidRPr="00CF02B4">
        <w:rPr>
          <w:rFonts w:ascii="Times New Roman" w:hAnsi="Times New Roman" w:cs="Times New Roman"/>
          <w:color w:val="auto"/>
          <w:sz w:val="24"/>
          <w:szCs w:val="24"/>
        </w:rPr>
        <w:t>азанной в амбулаторных условиях</w:t>
      </w:r>
      <w:bookmarkEnd w:id="19"/>
    </w:p>
    <w:p w14:paraId="76023CF8" w14:textId="77777777" w:rsidR="00EE2E19" w:rsidRPr="00CF02B4" w:rsidRDefault="00EE2E19" w:rsidP="00A54B10">
      <w:pPr>
        <w:spacing w:after="0" w:line="240" w:lineRule="auto"/>
        <w:ind w:firstLine="720"/>
        <w:jc w:val="center"/>
        <w:rPr>
          <w:rFonts w:ascii="Times New Roman" w:hAnsi="Times New Roman"/>
          <w:b/>
          <w:sz w:val="24"/>
          <w:szCs w:val="24"/>
        </w:rPr>
      </w:pPr>
    </w:p>
    <w:p w14:paraId="4EE9E716" w14:textId="77777777"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Возмещение расходов медицинской организации на оказание медицинской помощи </w:t>
      </w:r>
      <w:r w:rsidRPr="00CF02B4">
        <w:rPr>
          <w:rFonts w:ascii="Times New Roman" w:hAnsi="Times New Roman"/>
          <w:b/>
          <w:sz w:val="24"/>
          <w:szCs w:val="24"/>
        </w:rPr>
        <w:t>в амбулаторных условиях</w:t>
      </w:r>
      <w:r w:rsidRPr="00CF02B4">
        <w:rPr>
          <w:rFonts w:ascii="Times New Roman" w:hAnsi="Times New Roman"/>
          <w:sz w:val="24"/>
          <w:szCs w:val="24"/>
        </w:rPr>
        <w:t>, осуществляется по следующим группам тарифов:</w:t>
      </w:r>
    </w:p>
    <w:p w14:paraId="7E530D88"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подушевого финансирования медицинской помощи, оказанной в</w:t>
      </w:r>
      <w:r w:rsidR="006D50BF" w:rsidRPr="00CF02B4">
        <w:rPr>
          <w:rFonts w:ascii="Times New Roman" w:hAnsi="Times New Roman"/>
          <w:sz w:val="24"/>
          <w:szCs w:val="24"/>
        </w:rPr>
        <w:t xml:space="preserve"> </w:t>
      </w:r>
      <w:r w:rsidRPr="00CF02B4">
        <w:rPr>
          <w:rFonts w:ascii="Times New Roman" w:hAnsi="Times New Roman"/>
          <w:sz w:val="24"/>
          <w:szCs w:val="24"/>
        </w:rPr>
        <w:t>амбулаторных условиях (амбулаторный подушевой норматив финансирования);</w:t>
      </w:r>
    </w:p>
    <w:p w14:paraId="533B12BE"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посещений с профилактической целью при оказании медицинской помощи в амбулаторных условиях;</w:t>
      </w:r>
    </w:p>
    <w:p w14:paraId="1C4AD213"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посещений при оказании неотложной помощи</w:t>
      </w:r>
      <w:r w:rsidR="006D50BF" w:rsidRPr="00CF02B4">
        <w:rPr>
          <w:rFonts w:ascii="Times New Roman" w:hAnsi="Times New Roman"/>
          <w:sz w:val="24"/>
          <w:szCs w:val="24"/>
        </w:rPr>
        <w:t xml:space="preserve"> </w:t>
      </w:r>
      <w:r w:rsidRPr="00CF02B4">
        <w:rPr>
          <w:rFonts w:ascii="Times New Roman" w:hAnsi="Times New Roman"/>
          <w:sz w:val="24"/>
          <w:szCs w:val="24"/>
        </w:rPr>
        <w:t>в амбулаторных условиях;</w:t>
      </w:r>
    </w:p>
    <w:p w14:paraId="7D69EE94"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посещений по поводу заболевания при оказании медицинской помощи в амбулаторных условиях;</w:t>
      </w:r>
    </w:p>
    <w:p w14:paraId="63F28F23"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диагностических медицинских услуг при оказании медицинской помощи в амбулаторных условиях; </w:t>
      </w:r>
    </w:p>
    <w:p w14:paraId="6B6A16CA"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медицинских услуг по медицинской реабилитации/ восстановительной медицине при оказании медицинской помощи в амбулаторных условиях;</w:t>
      </w:r>
    </w:p>
    <w:p w14:paraId="5FF944DB"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медицинских услуг в стоматологии;</w:t>
      </w:r>
    </w:p>
    <w:p w14:paraId="650763C9"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проведения диспансеризации </w:t>
      </w:r>
      <w:r w:rsidR="00016A19" w:rsidRPr="00CF02B4">
        <w:rPr>
          <w:rFonts w:ascii="Times New Roman" w:hAnsi="Times New Roman"/>
          <w:sz w:val="24"/>
          <w:szCs w:val="24"/>
        </w:rPr>
        <w:t>определён</w:t>
      </w:r>
      <w:r w:rsidRPr="00CF02B4">
        <w:rPr>
          <w:rFonts w:ascii="Times New Roman" w:hAnsi="Times New Roman"/>
          <w:sz w:val="24"/>
          <w:szCs w:val="24"/>
        </w:rPr>
        <w:t xml:space="preserve">ных групп взрослого населения, </w:t>
      </w:r>
      <w:r w:rsidRPr="00CF02B4">
        <w:rPr>
          <w:rFonts w:ascii="Times New Roman" w:hAnsi="Times New Roman"/>
          <w:sz w:val="24"/>
          <w:szCs w:val="24"/>
          <w:lang w:val="en-US"/>
        </w:rPr>
        <w:t>I</w:t>
      </w:r>
      <w:r w:rsidRPr="00CF02B4">
        <w:rPr>
          <w:rFonts w:ascii="Times New Roman" w:hAnsi="Times New Roman"/>
          <w:sz w:val="24"/>
          <w:szCs w:val="24"/>
        </w:rPr>
        <w:t xml:space="preserve"> этап;</w:t>
      </w:r>
    </w:p>
    <w:p w14:paraId="678C1120"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проведения диспансеризации пребывающих в стационарных учреждениях детей-сирот и детей, находящихся в трудной жизненной ситуации, </w:t>
      </w:r>
      <w:r w:rsidRPr="00CF02B4">
        <w:rPr>
          <w:rFonts w:ascii="Times New Roman" w:hAnsi="Times New Roman"/>
          <w:sz w:val="24"/>
          <w:szCs w:val="24"/>
          <w:lang w:val="en-US"/>
        </w:rPr>
        <w:t>I</w:t>
      </w:r>
      <w:r w:rsidRPr="00CF02B4">
        <w:rPr>
          <w:rFonts w:ascii="Times New Roman" w:hAnsi="Times New Roman"/>
          <w:sz w:val="24"/>
          <w:szCs w:val="24"/>
        </w:rPr>
        <w:t xml:space="preserve"> этап;</w:t>
      </w:r>
    </w:p>
    <w:p w14:paraId="0379E32D"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профилактических медицинских осмотров несовершеннолетних (законченный случай </w:t>
      </w:r>
      <w:r w:rsidRPr="00CF02B4">
        <w:rPr>
          <w:rFonts w:ascii="Times New Roman" w:hAnsi="Times New Roman"/>
          <w:sz w:val="24"/>
          <w:szCs w:val="24"/>
          <w:lang w:val="en-US"/>
        </w:rPr>
        <w:t>I</w:t>
      </w:r>
      <w:r w:rsidRPr="00CF02B4">
        <w:rPr>
          <w:rFonts w:ascii="Times New Roman" w:hAnsi="Times New Roman"/>
          <w:sz w:val="24"/>
          <w:szCs w:val="24"/>
        </w:rPr>
        <w:t xml:space="preserve"> этапа профилактического медицинского осмотра несовершеннолетнего);</w:t>
      </w:r>
    </w:p>
    <w:p w14:paraId="760CF40F"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предварительных медицинских осмотров несовершеннолетних при поступлении в образовательные учреждения (законченный случай </w:t>
      </w:r>
      <w:r w:rsidRPr="00CF02B4">
        <w:rPr>
          <w:rFonts w:ascii="Times New Roman" w:hAnsi="Times New Roman"/>
          <w:sz w:val="24"/>
          <w:szCs w:val="24"/>
          <w:lang w:val="en-US"/>
        </w:rPr>
        <w:t>I</w:t>
      </w:r>
      <w:r w:rsidRPr="00CF02B4">
        <w:rPr>
          <w:rFonts w:ascii="Times New Roman" w:hAnsi="Times New Roman"/>
          <w:sz w:val="24"/>
          <w:szCs w:val="24"/>
        </w:rPr>
        <w:t xml:space="preserve"> этапа предварительного медицинского осмотра несовершеннолетнего);</w:t>
      </w:r>
    </w:p>
    <w:p w14:paraId="69FBE4EC" w14:textId="77777777" w:rsidR="007F2850" w:rsidRPr="00CF02B4"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по тарифам периодических медицинских осмотров несовершеннолетних при обучении в образовательных учреждениях (законченный случай периодического медицинского осмотра несовершеннолетнего);</w:t>
      </w:r>
    </w:p>
    <w:p w14:paraId="7F8A2D23" w14:textId="77777777" w:rsidR="00685439" w:rsidRDefault="007F2850" w:rsidP="00E507ED">
      <w:pPr>
        <w:pStyle w:val="a3"/>
        <w:numPr>
          <w:ilvl w:val="0"/>
          <w:numId w:val="1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по тарифам проведения диспансеризации детей-сирот и детей, оставшихся без попечения родителей, в том числе </w:t>
      </w:r>
      <w:r w:rsidR="000D3C6C" w:rsidRPr="00CF02B4">
        <w:rPr>
          <w:rFonts w:ascii="Times New Roman" w:hAnsi="Times New Roman"/>
          <w:sz w:val="24"/>
          <w:szCs w:val="24"/>
        </w:rPr>
        <w:t>усыновлён</w:t>
      </w:r>
      <w:r w:rsidRPr="00CF02B4">
        <w:rPr>
          <w:rFonts w:ascii="Times New Roman" w:hAnsi="Times New Roman"/>
          <w:sz w:val="24"/>
          <w:szCs w:val="24"/>
        </w:rPr>
        <w:t>ных (</w:t>
      </w:r>
      <w:r w:rsidR="00833852" w:rsidRPr="00CF02B4">
        <w:rPr>
          <w:rFonts w:ascii="Times New Roman" w:hAnsi="Times New Roman"/>
          <w:sz w:val="24"/>
          <w:szCs w:val="24"/>
        </w:rPr>
        <w:t>удочерён</w:t>
      </w:r>
      <w:r w:rsidRPr="00CF02B4">
        <w:rPr>
          <w:rFonts w:ascii="Times New Roman" w:hAnsi="Times New Roman"/>
          <w:sz w:val="24"/>
          <w:szCs w:val="24"/>
        </w:rPr>
        <w:t xml:space="preserve">ных), принятых под опеку (попечительство), в </w:t>
      </w:r>
      <w:r w:rsidR="00016A19" w:rsidRPr="00CF02B4">
        <w:rPr>
          <w:rFonts w:ascii="Times New Roman" w:hAnsi="Times New Roman"/>
          <w:sz w:val="24"/>
          <w:szCs w:val="24"/>
        </w:rPr>
        <w:t>приём</w:t>
      </w:r>
      <w:r w:rsidRPr="00CF02B4">
        <w:rPr>
          <w:rFonts w:ascii="Times New Roman" w:hAnsi="Times New Roman"/>
          <w:sz w:val="24"/>
          <w:szCs w:val="24"/>
        </w:rPr>
        <w:t xml:space="preserve">ную или патронатную семью, </w:t>
      </w:r>
      <w:r w:rsidRPr="00CF02B4">
        <w:rPr>
          <w:rFonts w:ascii="Times New Roman" w:hAnsi="Times New Roman"/>
          <w:sz w:val="24"/>
          <w:szCs w:val="24"/>
          <w:lang w:val="en-US"/>
        </w:rPr>
        <w:t>I</w:t>
      </w:r>
      <w:r w:rsidR="009F03CB" w:rsidRPr="00CF02B4">
        <w:rPr>
          <w:rFonts w:ascii="Times New Roman" w:hAnsi="Times New Roman"/>
          <w:sz w:val="24"/>
          <w:szCs w:val="24"/>
        </w:rPr>
        <w:t xml:space="preserve"> этап</w:t>
      </w:r>
      <w:r w:rsidR="00685439">
        <w:rPr>
          <w:rFonts w:ascii="Times New Roman" w:hAnsi="Times New Roman"/>
          <w:sz w:val="24"/>
          <w:szCs w:val="24"/>
        </w:rPr>
        <w:t>.</w:t>
      </w:r>
    </w:p>
    <w:p w14:paraId="72F29E22" w14:textId="312A6444" w:rsidR="002D07BD" w:rsidRPr="00DF52EA" w:rsidRDefault="002D07BD" w:rsidP="002D07BD">
      <w:pPr>
        <w:pStyle w:val="a3"/>
        <w:spacing w:after="0" w:line="240" w:lineRule="auto"/>
        <w:ind w:left="0" w:firstLine="709"/>
        <w:jc w:val="both"/>
        <w:rPr>
          <w:rFonts w:ascii="Times New Roman" w:eastAsia="Times New Roman" w:hAnsi="Times New Roman"/>
          <w:sz w:val="24"/>
          <w:szCs w:val="24"/>
          <w:lang w:eastAsia="ru-RU"/>
        </w:rPr>
      </w:pPr>
      <w:r w:rsidRPr="00EB45F4">
        <w:rPr>
          <w:rFonts w:ascii="Times New Roman" w:eastAsia="Times New Roman" w:hAnsi="Times New Roman"/>
          <w:sz w:val="24"/>
          <w:szCs w:val="24"/>
          <w:lang w:eastAsia="ru-RU"/>
        </w:rPr>
        <w:lastRenderedPageBreak/>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w:t>
      </w:r>
      <w:r w:rsidRPr="00DF52EA">
        <w:rPr>
          <w:rFonts w:ascii="Times New Roman" w:eastAsia="Times New Roman" w:hAnsi="Times New Roman"/>
          <w:sz w:val="24"/>
          <w:szCs w:val="24"/>
          <w:lang w:eastAsia="ru-RU"/>
        </w:rPr>
        <w:t>– 9 0</w:t>
      </w:r>
      <w:r w:rsidR="0050611B" w:rsidRPr="00DF52EA">
        <w:rPr>
          <w:rFonts w:ascii="Times New Roman" w:eastAsia="Times New Roman" w:hAnsi="Times New Roman"/>
          <w:sz w:val="24"/>
          <w:szCs w:val="24"/>
          <w:lang w:eastAsia="ru-RU"/>
        </w:rPr>
        <w:t>92</w:t>
      </w:r>
      <w:r w:rsidRPr="00DF52EA">
        <w:rPr>
          <w:rFonts w:ascii="Times New Roman" w:eastAsia="Times New Roman" w:hAnsi="Times New Roman"/>
          <w:sz w:val="24"/>
          <w:szCs w:val="24"/>
          <w:lang w:eastAsia="ru-RU"/>
        </w:rPr>
        <w:t>,</w:t>
      </w:r>
      <w:r w:rsidR="0050611B" w:rsidRPr="00DF52EA">
        <w:rPr>
          <w:rFonts w:ascii="Times New Roman" w:eastAsia="Times New Roman" w:hAnsi="Times New Roman"/>
          <w:sz w:val="24"/>
          <w:szCs w:val="24"/>
          <w:lang w:eastAsia="ru-RU"/>
        </w:rPr>
        <w:t>80</w:t>
      </w:r>
      <w:r w:rsidRPr="00DF52EA">
        <w:rPr>
          <w:rFonts w:ascii="Times New Roman" w:eastAsia="Times New Roman" w:hAnsi="Times New Roman"/>
          <w:sz w:val="24"/>
          <w:szCs w:val="24"/>
          <w:lang w:eastAsia="ru-RU"/>
        </w:rPr>
        <w:t xml:space="preserve"> руб.</w:t>
      </w:r>
    </w:p>
    <w:p w14:paraId="60A97975" w14:textId="594404B6" w:rsidR="007F2850" w:rsidRPr="00CF02B4" w:rsidRDefault="002D07BD" w:rsidP="002D07BD">
      <w:pPr>
        <w:pStyle w:val="a3"/>
        <w:spacing w:after="0" w:line="240" w:lineRule="auto"/>
        <w:ind w:left="0"/>
        <w:jc w:val="both"/>
        <w:rPr>
          <w:rFonts w:ascii="Times New Roman" w:hAnsi="Times New Roman"/>
          <w:sz w:val="24"/>
          <w:szCs w:val="24"/>
        </w:rPr>
      </w:pPr>
      <w:r w:rsidRPr="00DF52EA">
        <w:rPr>
          <w:rFonts w:ascii="Times New Roman" w:eastAsia="Times New Roman" w:hAnsi="Times New Roman"/>
          <w:sz w:val="24"/>
          <w:szCs w:val="24"/>
          <w:lang w:eastAsia="ru-RU"/>
        </w:rPr>
        <w:tab/>
        <w:t>Базовый</w:t>
      </w:r>
      <w:r w:rsidR="00405C9E">
        <w:rPr>
          <w:rFonts w:ascii="Times New Roman" w:eastAsia="Times New Roman" w:hAnsi="Times New Roman"/>
          <w:sz w:val="24"/>
          <w:szCs w:val="24"/>
          <w:lang w:eastAsia="ru-RU"/>
        </w:rPr>
        <w:t xml:space="preserve"> (средний)</w:t>
      </w:r>
      <w:r w:rsidRPr="00DF52EA">
        <w:rPr>
          <w:rFonts w:ascii="Times New Roman" w:eastAsia="Times New Roman" w:hAnsi="Times New Roman"/>
          <w:sz w:val="24"/>
          <w:szCs w:val="24"/>
          <w:lang w:eastAsia="ru-RU"/>
        </w:rPr>
        <w:t xml:space="preserve"> подушевой норматив финансирования медицинской помощи, оказываемой в амбулаторных условиях, составляет </w:t>
      </w:r>
      <w:r w:rsidR="00405C9E">
        <w:rPr>
          <w:rFonts w:ascii="Times New Roman" w:eastAsia="Times New Roman" w:hAnsi="Times New Roman"/>
          <w:sz w:val="24"/>
          <w:szCs w:val="24"/>
          <w:lang w:eastAsia="ru-RU"/>
        </w:rPr>
        <w:t>–</w:t>
      </w:r>
      <w:r w:rsidRPr="00DF52EA">
        <w:rPr>
          <w:rFonts w:ascii="Times New Roman" w:eastAsia="Times New Roman" w:hAnsi="Times New Roman"/>
          <w:sz w:val="24"/>
          <w:szCs w:val="24"/>
          <w:lang w:eastAsia="ru-RU"/>
        </w:rPr>
        <w:t xml:space="preserve"> </w:t>
      </w:r>
      <w:r w:rsidR="00405C9E">
        <w:rPr>
          <w:rFonts w:ascii="Times New Roman" w:eastAsia="Times New Roman" w:hAnsi="Times New Roman"/>
          <w:sz w:val="24"/>
          <w:szCs w:val="24"/>
          <w:lang w:eastAsia="ru-RU"/>
        </w:rPr>
        <w:t>408,15</w:t>
      </w:r>
      <w:r w:rsidRPr="00DF52EA">
        <w:rPr>
          <w:rFonts w:ascii="Times New Roman" w:eastAsia="Times New Roman" w:hAnsi="Times New Roman"/>
          <w:sz w:val="24"/>
          <w:szCs w:val="24"/>
          <w:lang w:eastAsia="ru-RU"/>
        </w:rPr>
        <w:t xml:space="preserve"> руб</w:t>
      </w:r>
      <w:r w:rsidR="00405C9E">
        <w:rPr>
          <w:rFonts w:ascii="Times New Roman" w:hAnsi="Times New Roman"/>
          <w:sz w:val="24"/>
          <w:szCs w:val="24"/>
        </w:rPr>
        <w:t>лей в месяц.</w:t>
      </w:r>
    </w:p>
    <w:p w14:paraId="60A56820" w14:textId="77777777"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Оплата первичной медико-санитарной помощи (в том числе первичной специализированной медико-санитарной помощи), оказанной в медицинской организации, производится страховыми медицинскими организациями по подушевому нормативу финансирования медицинской помощи, оказанной в амбулаторных условиях </w:t>
      </w:r>
      <w:r w:rsidR="00016A19" w:rsidRPr="00CF02B4">
        <w:rPr>
          <w:rFonts w:ascii="Times New Roman" w:hAnsi="Times New Roman"/>
          <w:sz w:val="24"/>
          <w:szCs w:val="24"/>
        </w:rPr>
        <w:t>прикреплён</w:t>
      </w:r>
      <w:r w:rsidRPr="00CF02B4">
        <w:rPr>
          <w:rFonts w:ascii="Times New Roman" w:hAnsi="Times New Roman"/>
          <w:sz w:val="24"/>
          <w:szCs w:val="24"/>
        </w:rPr>
        <w:t xml:space="preserve">ному застрахованному населению. </w:t>
      </w:r>
    </w:p>
    <w:p w14:paraId="44987FAC" w14:textId="77777777" w:rsidR="007F2850" w:rsidRPr="00DF52EA"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DF52EA">
        <w:rPr>
          <w:rFonts w:ascii="Times New Roman" w:hAnsi="Times New Roman"/>
          <w:sz w:val="24"/>
          <w:szCs w:val="24"/>
        </w:rPr>
        <w:t>Ра</w:t>
      </w:r>
      <w:r w:rsidR="00B10AEE" w:rsidRPr="00DF52EA">
        <w:rPr>
          <w:rFonts w:ascii="Times New Roman" w:hAnsi="Times New Roman"/>
          <w:sz w:val="24"/>
          <w:szCs w:val="24"/>
        </w:rPr>
        <w:t>счёт</w:t>
      </w:r>
      <w:r w:rsidRPr="00DF52EA">
        <w:rPr>
          <w:rFonts w:ascii="Times New Roman" w:hAnsi="Times New Roman"/>
          <w:sz w:val="24"/>
          <w:szCs w:val="24"/>
        </w:rPr>
        <w:t xml:space="preserve"> численности </w:t>
      </w:r>
      <w:r w:rsidR="00016A19" w:rsidRPr="00DF52EA">
        <w:rPr>
          <w:rFonts w:ascii="Times New Roman" w:hAnsi="Times New Roman"/>
          <w:sz w:val="24"/>
          <w:szCs w:val="24"/>
        </w:rPr>
        <w:t>прикреплён</w:t>
      </w:r>
      <w:r w:rsidRPr="00DF52EA">
        <w:rPr>
          <w:rFonts w:ascii="Times New Roman" w:hAnsi="Times New Roman"/>
          <w:sz w:val="24"/>
          <w:szCs w:val="24"/>
        </w:rPr>
        <w:t xml:space="preserve">ного застрахованного населения </w:t>
      </w:r>
      <w:r w:rsidR="00E30FF4" w:rsidRPr="00DF52EA">
        <w:rPr>
          <w:rFonts w:ascii="Times New Roman" w:hAnsi="Times New Roman"/>
          <w:sz w:val="24"/>
          <w:szCs w:val="24"/>
        </w:rPr>
        <w:t>автономного округа</w:t>
      </w:r>
      <w:r w:rsidRPr="00DF52EA">
        <w:rPr>
          <w:rFonts w:ascii="Times New Roman" w:hAnsi="Times New Roman"/>
          <w:sz w:val="24"/>
          <w:szCs w:val="24"/>
        </w:rPr>
        <w:t>, получающего первичную медико-санитарную помощь (в том числе первичную специализированную медико-санитарную помощь)</w:t>
      </w:r>
      <w:r w:rsidR="006D50BF" w:rsidRPr="00DF52EA">
        <w:rPr>
          <w:rFonts w:ascii="Times New Roman" w:hAnsi="Times New Roman"/>
          <w:sz w:val="24"/>
          <w:szCs w:val="24"/>
        </w:rPr>
        <w:t xml:space="preserve"> </w:t>
      </w:r>
      <w:r w:rsidRPr="00DF52EA">
        <w:rPr>
          <w:rFonts w:ascii="Times New Roman" w:hAnsi="Times New Roman"/>
          <w:sz w:val="24"/>
          <w:szCs w:val="24"/>
        </w:rPr>
        <w:t>в медицинской организации, в разрезе страховых медицинских организаций и медицинских организаций осуществляется на основании сведений регионального сегмента единого регистра застрахованных передаваемых медицинской организацией в соответствии с Порядком взаимодействия сторон при осуществлении прикрепления лиц, застрахованных на территории Ханты-Мансийского автономного округа – Югры (</w:t>
      </w:r>
      <w:r w:rsidR="00016A19" w:rsidRPr="00DF52EA">
        <w:rPr>
          <w:rFonts w:ascii="Times New Roman" w:hAnsi="Times New Roman"/>
          <w:sz w:val="24"/>
          <w:szCs w:val="24"/>
        </w:rPr>
        <w:t>определён</w:t>
      </w:r>
      <w:r w:rsidRPr="00DF52EA">
        <w:rPr>
          <w:rFonts w:ascii="Times New Roman" w:hAnsi="Times New Roman"/>
          <w:sz w:val="24"/>
          <w:szCs w:val="24"/>
        </w:rPr>
        <w:t xml:space="preserve">ным </w:t>
      </w:r>
      <w:r w:rsidR="00E30FF4" w:rsidRPr="00DF52EA">
        <w:rPr>
          <w:rFonts w:ascii="Times New Roman" w:hAnsi="Times New Roman"/>
          <w:sz w:val="24"/>
          <w:szCs w:val="24"/>
        </w:rPr>
        <w:t xml:space="preserve">частью 1 </w:t>
      </w:r>
      <w:r w:rsidRPr="00DF52EA">
        <w:rPr>
          <w:rFonts w:ascii="Times New Roman" w:hAnsi="Times New Roman"/>
          <w:sz w:val="24"/>
          <w:szCs w:val="24"/>
        </w:rPr>
        <w:t>раздел</w:t>
      </w:r>
      <w:r w:rsidR="00E30FF4" w:rsidRPr="00DF52EA">
        <w:rPr>
          <w:rFonts w:ascii="Times New Roman" w:hAnsi="Times New Roman"/>
          <w:sz w:val="24"/>
          <w:szCs w:val="24"/>
        </w:rPr>
        <w:t>а</w:t>
      </w:r>
      <w:r w:rsidRPr="00DF52EA">
        <w:rPr>
          <w:rFonts w:ascii="Times New Roman" w:hAnsi="Times New Roman"/>
          <w:sz w:val="24"/>
          <w:szCs w:val="24"/>
        </w:rPr>
        <w:t xml:space="preserve"> </w:t>
      </w:r>
      <w:r w:rsidR="00E30FF4" w:rsidRPr="00DF52EA">
        <w:rPr>
          <w:rFonts w:ascii="Times New Roman" w:hAnsi="Times New Roman"/>
          <w:sz w:val="24"/>
          <w:szCs w:val="24"/>
          <w:lang w:val="en-US"/>
        </w:rPr>
        <w:t>V</w:t>
      </w:r>
      <w:r w:rsidR="00E30FF4" w:rsidRPr="00DF52EA">
        <w:rPr>
          <w:rFonts w:ascii="Times New Roman" w:hAnsi="Times New Roman"/>
          <w:sz w:val="24"/>
          <w:szCs w:val="24"/>
        </w:rPr>
        <w:t xml:space="preserve"> настоящего Тарифного соглашения</w:t>
      </w:r>
      <w:r w:rsidRPr="00DF52EA">
        <w:rPr>
          <w:rFonts w:ascii="Times New Roman" w:hAnsi="Times New Roman"/>
          <w:sz w:val="24"/>
          <w:szCs w:val="24"/>
        </w:rPr>
        <w:t>).</w:t>
      </w:r>
    </w:p>
    <w:p w14:paraId="2966C07A" w14:textId="77777777"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На основе численности </w:t>
      </w:r>
      <w:r w:rsidR="00016A19" w:rsidRPr="00CF02B4">
        <w:rPr>
          <w:rFonts w:ascii="Times New Roman" w:hAnsi="Times New Roman"/>
          <w:sz w:val="24"/>
          <w:szCs w:val="24"/>
        </w:rPr>
        <w:t>прикреплён</w:t>
      </w:r>
      <w:r w:rsidRPr="00CF02B4">
        <w:rPr>
          <w:rFonts w:ascii="Times New Roman" w:hAnsi="Times New Roman"/>
          <w:sz w:val="24"/>
          <w:szCs w:val="24"/>
        </w:rPr>
        <w:t>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w:t>
      </w:r>
      <w:r w:rsidR="006D50BF" w:rsidRPr="00CF02B4">
        <w:rPr>
          <w:rFonts w:ascii="Times New Roman" w:hAnsi="Times New Roman"/>
          <w:sz w:val="24"/>
          <w:szCs w:val="24"/>
        </w:rPr>
        <w:t xml:space="preserve"> </w:t>
      </w:r>
      <w:r w:rsidRPr="00CF02B4">
        <w:rPr>
          <w:rFonts w:ascii="Times New Roman" w:hAnsi="Times New Roman"/>
          <w:sz w:val="24"/>
          <w:szCs w:val="24"/>
        </w:rPr>
        <w:t>ТФОМС Югры рассчитывается величина подушевого норматива на осуществление деятельности медицинской организации в ра</w:t>
      </w:r>
      <w:r w:rsidR="00B10AEE" w:rsidRPr="00CF02B4">
        <w:rPr>
          <w:rFonts w:ascii="Times New Roman" w:hAnsi="Times New Roman"/>
          <w:sz w:val="24"/>
          <w:szCs w:val="24"/>
        </w:rPr>
        <w:t>счёт</w:t>
      </w:r>
      <w:r w:rsidRPr="00CF02B4">
        <w:rPr>
          <w:rFonts w:ascii="Times New Roman" w:hAnsi="Times New Roman"/>
          <w:sz w:val="24"/>
          <w:szCs w:val="24"/>
        </w:rPr>
        <w:t xml:space="preserve">е на одного </w:t>
      </w:r>
      <w:r w:rsidR="00016A19" w:rsidRPr="00CF02B4">
        <w:rPr>
          <w:rFonts w:ascii="Times New Roman" w:hAnsi="Times New Roman"/>
          <w:sz w:val="24"/>
          <w:szCs w:val="24"/>
        </w:rPr>
        <w:t>прикреплён</w:t>
      </w:r>
      <w:r w:rsidRPr="00CF02B4">
        <w:rPr>
          <w:rFonts w:ascii="Times New Roman" w:hAnsi="Times New Roman"/>
          <w:sz w:val="24"/>
          <w:szCs w:val="24"/>
        </w:rPr>
        <w:t xml:space="preserve">ного застрахованного гражданина </w:t>
      </w:r>
      <w:r w:rsidR="00E30FF4" w:rsidRPr="00CF02B4">
        <w:rPr>
          <w:rFonts w:ascii="Times New Roman" w:hAnsi="Times New Roman"/>
          <w:sz w:val="24"/>
          <w:szCs w:val="24"/>
        </w:rPr>
        <w:t>автономного округа</w:t>
      </w:r>
      <w:r w:rsidRPr="00CF02B4">
        <w:rPr>
          <w:rFonts w:ascii="Times New Roman" w:hAnsi="Times New Roman"/>
          <w:sz w:val="24"/>
          <w:szCs w:val="24"/>
        </w:rPr>
        <w:t xml:space="preserve"> в месяц для медицинской организации.</w:t>
      </w:r>
    </w:p>
    <w:p w14:paraId="65F2DDBD" w14:textId="77777777"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Тарифы подушевых нормативов финансирования медицинской помощи, оказанной в</w:t>
      </w:r>
      <w:r w:rsidR="006D50BF" w:rsidRPr="00CF02B4">
        <w:rPr>
          <w:rFonts w:ascii="Times New Roman" w:hAnsi="Times New Roman"/>
          <w:sz w:val="24"/>
          <w:szCs w:val="24"/>
        </w:rPr>
        <w:t xml:space="preserve"> </w:t>
      </w:r>
      <w:r w:rsidRPr="00CF02B4">
        <w:rPr>
          <w:rFonts w:ascii="Times New Roman" w:hAnsi="Times New Roman"/>
          <w:sz w:val="24"/>
          <w:szCs w:val="24"/>
        </w:rPr>
        <w:t>амбулаторных условиях, формируются ежемесячно</w:t>
      </w:r>
      <w:r w:rsidR="00C100B0" w:rsidRPr="00CF02B4">
        <w:rPr>
          <w:rFonts w:ascii="Times New Roman" w:hAnsi="Times New Roman"/>
          <w:sz w:val="24"/>
          <w:szCs w:val="24"/>
        </w:rPr>
        <w:t xml:space="preserve"> и выносятся</w:t>
      </w:r>
      <w:r w:rsidR="00453987" w:rsidRPr="00CF02B4">
        <w:rPr>
          <w:rFonts w:ascii="Times New Roman" w:hAnsi="Times New Roman"/>
          <w:sz w:val="24"/>
          <w:szCs w:val="24"/>
        </w:rPr>
        <w:t xml:space="preserve"> на утверждение комиссией по разработке территориальной программы обязательного медицинского страхования</w:t>
      </w:r>
      <w:r w:rsidR="00C36F39" w:rsidRPr="00CF02B4">
        <w:rPr>
          <w:rFonts w:ascii="Times New Roman" w:hAnsi="Times New Roman"/>
          <w:sz w:val="24"/>
          <w:szCs w:val="24"/>
        </w:rPr>
        <w:t>.</w:t>
      </w:r>
      <w:r w:rsidRPr="00CF02B4">
        <w:rPr>
          <w:rFonts w:ascii="Times New Roman" w:hAnsi="Times New Roman"/>
          <w:sz w:val="24"/>
          <w:szCs w:val="24"/>
        </w:rPr>
        <w:t xml:space="preserve"> </w:t>
      </w:r>
    </w:p>
    <w:p w14:paraId="31317833" w14:textId="23BFCC99" w:rsidR="00102429" w:rsidRPr="00CF02B4" w:rsidRDefault="00102429" w:rsidP="0094134A">
      <w:pPr>
        <w:pStyle w:val="a3"/>
        <w:numPr>
          <w:ilvl w:val="0"/>
          <w:numId w:val="25"/>
        </w:numPr>
        <w:spacing w:after="0" w:line="240" w:lineRule="auto"/>
        <w:ind w:left="0" w:firstLine="709"/>
        <w:jc w:val="both"/>
        <w:rPr>
          <w:rFonts w:ascii="Times New Roman" w:hAnsi="Times New Roman"/>
          <w:i/>
          <w:sz w:val="24"/>
          <w:szCs w:val="24"/>
          <w:u w:val="single"/>
        </w:rPr>
      </w:pPr>
      <w:r w:rsidRPr="00CF02B4">
        <w:rPr>
          <w:rFonts w:ascii="Times New Roman" w:hAnsi="Times New Roman"/>
          <w:sz w:val="24"/>
          <w:szCs w:val="24"/>
        </w:rPr>
        <w:t>Методика ра</w:t>
      </w:r>
      <w:r w:rsidR="00B10AEE" w:rsidRPr="00CF02B4">
        <w:rPr>
          <w:rFonts w:ascii="Times New Roman" w:hAnsi="Times New Roman"/>
          <w:sz w:val="24"/>
          <w:szCs w:val="24"/>
        </w:rPr>
        <w:t>счёт</w:t>
      </w:r>
      <w:r w:rsidRPr="00CF02B4">
        <w:rPr>
          <w:rFonts w:ascii="Times New Roman" w:hAnsi="Times New Roman"/>
          <w:sz w:val="24"/>
          <w:szCs w:val="24"/>
        </w:rPr>
        <w:t>а стоимости тарифа подушевых нормативов финансирования медицинской помощи, оказанной в</w:t>
      </w:r>
      <w:r w:rsidR="006D50BF" w:rsidRPr="00CF02B4">
        <w:rPr>
          <w:rFonts w:ascii="Times New Roman" w:hAnsi="Times New Roman"/>
          <w:sz w:val="24"/>
          <w:szCs w:val="24"/>
        </w:rPr>
        <w:t xml:space="preserve"> </w:t>
      </w:r>
      <w:r w:rsidRPr="00CF02B4">
        <w:rPr>
          <w:rFonts w:ascii="Times New Roman" w:hAnsi="Times New Roman"/>
          <w:sz w:val="24"/>
          <w:szCs w:val="24"/>
        </w:rPr>
        <w:t>амбулаторных условиях</w:t>
      </w:r>
      <w:r w:rsidR="006D50BF" w:rsidRPr="00CF02B4">
        <w:rPr>
          <w:rFonts w:ascii="Times New Roman" w:hAnsi="Times New Roman"/>
          <w:sz w:val="24"/>
          <w:szCs w:val="24"/>
        </w:rPr>
        <w:t xml:space="preserve"> </w:t>
      </w:r>
      <w:r w:rsidRPr="00CF02B4">
        <w:rPr>
          <w:rFonts w:ascii="Times New Roman" w:hAnsi="Times New Roman"/>
          <w:sz w:val="24"/>
          <w:szCs w:val="24"/>
        </w:rPr>
        <w:t xml:space="preserve">определена </w:t>
      </w:r>
      <w:r w:rsidRPr="00DF52EA">
        <w:rPr>
          <w:rFonts w:ascii="Times New Roman" w:hAnsi="Times New Roman"/>
          <w:sz w:val="24"/>
          <w:szCs w:val="24"/>
        </w:rPr>
        <w:t xml:space="preserve">приложением </w:t>
      </w:r>
      <w:r w:rsidR="00DC728D" w:rsidRPr="00DF52EA">
        <w:rPr>
          <w:rFonts w:ascii="Times New Roman" w:eastAsiaTheme="minorHAnsi" w:hAnsi="Times New Roman"/>
          <w:b/>
          <w:sz w:val="24"/>
          <w:szCs w:val="24"/>
        </w:rPr>
        <w:t>6</w:t>
      </w:r>
      <w:r w:rsidR="00D3118D" w:rsidRPr="00CF02B4">
        <w:rPr>
          <w:rFonts w:ascii="Times New Roman" w:eastAsiaTheme="minorHAnsi" w:hAnsi="Times New Roman"/>
          <w:sz w:val="24"/>
          <w:szCs w:val="24"/>
        </w:rPr>
        <w:t xml:space="preserve"> </w:t>
      </w:r>
      <w:r w:rsidRPr="00CF02B4">
        <w:rPr>
          <w:rFonts w:ascii="Times New Roman" w:hAnsi="Times New Roman"/>
          <w:sz w:val="24"/>
          <w:szCs w:val="24"/>
        </w:rPr>
        <w:t>к настоящему Тарифному соглашению.</w:t>
      </w:r>
    </w:p>
    <w:p w14:paraId="51DCFC84" w14:textId="77777777" w:rsidR="007F2850" w:rsidRPr="00CF02B4" w:rsidRDefault="007F2850" w:rsidP="00A54B10">
      <w:pPr>
        <w:spacing w:after="0" w:line="240" w:lineRule="auto"/>
        <w:ind w:firstLine="720"/>
        <w:jc w:val="both"/>
        <w:rPr>
          <w:rFonts w:ascii="Times New Roman" w:hAnsi="Times New Roman"/>
          <w:sz w:val="24"/>
          <w:szCs w:val="24"/>
          <w:u w:val="single"/>
        </w:rPr>
      </w:pPr>
      <w:r w:rsidRPr="00CF02B4">
        <w:rPr>
          <w:rFonts w:ascii="Times New Roman" w:hAnsi="Times New Roman"/>
          <w:sz w:val="24"/>
          <w:szCs w:val="24"/>
          <w:u w:val="single"/>
        </w:rPr>
        <w:t xml:space="preserve">При оплате медицинской помощи по подушевому нормативу финансирования, оказанной в амбулаторных условиях, в подушевой норматив финансирования не включается оплата </w:t>
      </w:r>
      <w:r w:rsidRPr="00CF02B4">
        <w:rPr>
          <w:rFonts w:ascii="Times New Roman" w:hAnsi="Times New Roman"/>
          <w:sz w:val="24"/>
          <w:szCs w:val="24"/>
          <w:u w:val="single"/>
          <w:lang w:val="en-US"/>
        </w:rPr>
        <w:t>I</w:t>
      </w:r>
      <w:r w:rsidRPr="00CF02B4">
        <w:rPr>
          <w:rFonts w:ascii="Times New Roman" w:hAnsi="Times New Roman"/>
          <w:sz w:val="24"/>
          <w:szCs w:val="24"/>
          <w:u w:val="single"/>
        </w:rPr>
        <w:t xml:space="preserve"> этапа диспансеризации.</w:t>
      </w:r>
    </w:p>
    <w:p w14:paraId="25D03271" w14:textId="3617C5F5"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Тарифы </w:t>
      </w:r>
      <w:r w:rsidRPr="00CF02B4">
        <w:rPr>
          <w:rFonts w:ascii="Times New Roman" w:hAnsi="Times New Roman"/>
          <w:bCs/>
          <w:sz w:val="24"/>
          <w:szCs w:val="24"/>
        </w:rPr>
        <w:t>оплаты медицинской помощи при оказании в амбулаторных условиях</w:t>
      </w:r>
      <w:r w:rsidRPr="00CF02B4">
        <w:rPr>
          <w:rFonts w:ascii="Times New Roman" w:hAnsi="Times New Roman"/>
          <w:sz w:val="24"/>
          <w:szCs w:val="24"/>
        </w:rPr>
        <w:t xml:space="preserve">, установлены </w:t>
      </w:r>
      <w:r w:rsidR="002D184C" w:rsidRPr="00DF52EA">
        <w:rPr>
          <w:rFonts w:ascii="Times New Roman" w:hAnsi="Times New Roman"/>
          <w:sz w:val="24"/>
          <w:szCs w:val="24"/>
        </w:rPr>
        <w:t xml:space="preserve">приложением </w:t>
      </w:r>
      <w:r w:rsidR="00E1306B" w:rsidRPr="00DF52EA">
        <w:rPr>
          <w:rFonts w:ascii="Times New Roman" w:eastAsiaTheme="minorHAnsi" w:hAnsi="Times New Roman"/>
          <w:b/>
          <w:sz w:val="24"/>
          <w:szCs w:val="24"/>
        </w:rPr>
        <w:t>7</w:t>
      </w:r>
      <w:r w:rsidR="00E1306B" w:rsidRPr="00CF02B4">
        <w:rPr>
          <w:rFonts w:ascii="Times New Roman" w:hAnsi="Times New Roman"/>
          <w:sz w:val="24"/>
          <w:szCs w:val="24"/>
        </w:rPr>
        <w:t xml:space="preserve"> </w:t>
      </w:r>
      <w:r w:rsidRPr="00CF02B4">
        <w:rPr>
          <w:rFonts w:ascii="Times New Roman" w:hAnsi="Times New Roman"/>
          <w:sz w:val="24"/>
          <w:szCs w:val="24"/>
        </w:rPr>
        <w:t xml:space="preserve">к настоящему Тарифному соглашению. </w:t>
      </w:r>
    </w:p>
    <w:p w14:paraId="0E9A057C" w14:textId="70DB095C"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Тарифы проведения </w:t>
      </w:r>
      <w:r w:rsidRPr="00CF02B4">
        <w:rPr>
          <w:rFonts w:ascii="Times New Roman" w:hAnsi="Times New Roman"/>
          <w:sz w:val="24"/>
          <w:szCs w:val="24"/>
          <w:lang w:val="en-US"/>
        </w:rPr>
        <w:t>I</w:t>
      </w:r>
      <w:r w:rsidRPr="00CF02B4">
        <w:rPr>
          <w:rFonts w:ascii="Times New Roman" w:hAnsi="Times New Roman"/>
          <w:sz w:val="24"/>
          <w:szCs w:val="24"/>
        </w:rPr>
        <w:t xml:space="preserve"> этапа диспансеризации, профилактических медицинских осмотров несовершеннолетних, периодических медицинских осмотров несовершеннолетних, предварительных медицинских осмотров несовершеннолетних дифференцированы по полу и возрасту и установлены</w:t>
      </w:r>
      <w:r w:rsidR="006C26FE" w:rsidRPr="00CF02B4">
        <w:rPr>
          <w:rFonts w:ascii="Times New Roman" w:hAnsi="Times New Roman"/>
          <w:sz w:val="24"/>
          <w:szCs w:val="24"/>
        </w:rPr>
        <w:t xml:space="preserve"> </w:t>
      </w:r>
      <w:r w:rsidRPr="00DF52EA">
        <w:rPr>
          <w:rFonts w:ascii="Times New Roman" w:hAnsi="Times New Roman"/>
          <w:sz w:val="24"/>
          <w:szCs w:val="24"/>
        </w:rPr>
        <w:t xml:space="preserve">приложениями </w:t>
      </w:r>
      <w:r w:rsidR="00E1306B" w:rsidRPr="00DF52EA">
        <w:rPr>
          <w:rFonts w:ascii="Times New Roman" w:eastAsiaTheme="minorHAnsi" w:hAnsi="Times New Roman"/>
          <w:b/>
          <w:sz w:val="24"/>
          <w:szCs w:val="24"/>
        </w:rPr>
        <w:t>8</w:t>
      </w:r>
      <w:r w:rsidR="000F78D9" w:rsidRPr="00DF52EA">
        <w:rPr>
          <w:rFonts w:ascii="Times New Roman" w:eastAsiaTheme="minorHAnsi" w:hAnsi="Times New Roman"/>
          <w:b/>
          <w:sz w:val="24"/>
          <w:szCs w:val="24"/>
        </w:rPr>
        <w:t>-</w:t>
      </w:r>
      <w:r w:rsidR="00E1306B" w:rsidRPr="00DF52EA">
        <w:rPr>
          <w:rFonts w:ascii="Times New Roman" w:eastAsiaTheme="minorHAnsi" w:hAnsi="Times New Roman"/>
          <w:b/>
          <w:sz w:val="24"/>
          <w:szCs w:val="24"/>
        </w:rPr>
        <w:t>13</w:t>
      </w:r>
      <w:r w:rsidR="00E1306B" w:rsidRPr="00CF02B4">
        <w:rPr>
          <w:rFonts w:ascii="Times New Roman" w:hAnsi="Times New Roman"/>
          <w:sz w:val="24"/>
          <w:szCs w:val="24"/>
        </w:rPr>
        <w:t xml:space="preserve"> </w:t>
      </w:r>
      <w:r w:rsidRPr="00CF02B4">
        <w:rPr>
          <w:rFonts w:ascii="Times New Roman" w:hAnsi="Times New Roman"/>
          <w:sz w:val="24"/>
          <w:szCs w:val="24"/>
        </w:rPr>
        <w:t>к настоящему Тарифному соглашению.</w:t>
      </w:r>
    </w:p>
    <w:p w14:paraId="45D12523" w14:textId="77777777" w:rsidR="007F2850" w:rsidRPr="00CF02B4" w:rsidRDefault="007F2850" w:rsidP="0094134A">
      <w:pPr>
        <w:pStyle w:val="a3"/>
        <w:numPr>
          <w:ilvl w:val="0"/>
          <w:numId w:val="25"/>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Гр</w:t>
      </w:r>
      <w:r w:rsidR="009D1646" w:rsidRPr="00CF02B4">
        <w:rPr>
          <w:rFonts w:ascii="Times New Roman" w:hAnsi="Times New Roman"/>
          <w:sz w:val="24"/>
          <w:szCs w:val="24"/>
        </w:rPr>
        <w:t xml:space="preserve">уппы тарифов, </w:t>
      </w:r>
      <w:r w:rsidR="009D1646" w:rsidRPr="0035231B">
        <w:rPr>
          <w:rFonts w:ascii="Times New Roman" w:hAnsi="Times New Roman"/>
          <w:sz w:val="24"/>
          <w:szCs w:val="24"/>
        </w:rPr>
        <w:t xml:space="preserve">перечисленные в пункте 1 части 2 раздела </w:t>
      </w:r>
      <w:r w:rsidR="009D1646" w:rsidRPr="0035231B">
        <w:rPr>
          <w:rFonts w:ascii="Times New Roman" w:hAnsi="Times New Roman"/>
          <w:sz w:val="24"/>
          <w:szCs w:val="24"/>
          <w:lang w:val="en-US"/>
        </w:rPr>
        <w:t>III</w:t>
      </w:r>
      <w:r w:rsidRPr="00CF02B4">
        <w:rPr>
          <w:rFonts w:ascii="Times New Roman" w:hAnsi="Times New Roman"/>
          <w:sz w:val="24"/>
          <w:szCs w:val="24"/>
        </w:rPr>
        <w:t xml:space="preserve"> настоящего Тарифного соглашения (за исключением тарифов амбулаторного подушевого норматива финансирования) применяются:</w:t>
      </w:r>
    </w:p>
    <w:p w14:paraId="038A874F" w14:textId="77777777" w:rsidR="007F2850" w:rsidRPr="00CF02B4"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для оплаты случаев оказания медицинской помощи лицам, застрахованным за пределами Ханты-Мансийского автономного округа – Югры;</w:t>
      </w:r>
    </w:p>
    <w:p w14:paraId="7475A222" w14:textId="77777777" w:rsidR="007F2850" w:rsidRPr="00CF02B4"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для оплаты случаев оказания медицинской помощи в </w:t>
      </w:r>
      <w:r w:rsidR="00016A19" w:rsidRPr="00CF02B4">
        <w:rPr>
          <w:rFonts w:ascii="Times New Roman" w:hAnsi="Times New Roman"/>
          <w:sz w:val="24"/>
          <w:szCs w:val="24"/>
        </w:rPr>
        <w:t>приём</w:t>
      </w:r>
      <w:r w:rsidRPr="00CF02B4">
        <w:rPr>
          <w:rFonts w:ascii="Times New Roman" w:hAnsi="Times New Roman"/>
          <w:sz w:val="24"/>
          <w:szCs w:val="24"/>
        </w:rPr>
        <w:t>ных отделениях стационара, не завершившихся госпитализацией;</w:t>
      </w:r>
    </w:p>
    <w:p w14:paraId="5FD9FAA5" w14:textId="77777777" w:rsidR="007F2850" w:rsidRPr="00CF02B4"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для оплаты случаев оказания медицинской помощи, при которых не применяется подушевой способ финансирования медицинской организации;</w:t>
      </w:r>
    </w:p>
    <w:p w14:paraId="4871755E" w14:textId="77777777" w:rsidR="007F2850" w:rsidRPr="00CF02B4" w:rsidRDefault="007F2850" w:rsidP="00E507ED">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lastRenderedPageBreak/>
        <w:t xml:space="preserve">для формирования реестров счетов за оказанную медицинскую помощь </w:t>
      </w:r>
      <w:r w:rsidR="00016A19" w:rsidRPr="00CF02B4">
        <w:rPr>
          <w:rFonts w:ascii="Times New Roman" w:hAnsi="Times New Roman"/>
          <w:sz w:val="24"/>
          <w:szCs w:val="24"/>
        </w:rPr>
        <w:t>прикреплён</w:t>
      </w:r>
      <w:r w:rsidRPr="00CF02B4">
        <w:rPr>
          <w:rFonts w:ascii="Times New Roman" w:hAnsi="Times New Roman"/>
          <w:sz w:val="24"/>
          <w:szCs w:val="24"/>
        </w:rPr>
        <w:t xml:space="preserve">ным застрахованным лицам при </w:t>
      </w:r>
      <w:proofErr w:type="spellStart"/>
      <w:r w:rsidRPr="00CF02B4">
        <w:rPr>
          <w:rFonts w:ascii="Times New Roman" w:hAnsi="Times New Roman"/>
          <w:sz w:val="24"/>
          <w:szCs w:val="24"/>
        </w:rPr>
        <w:t>подушевом</w:t>
      </w:r>
      <w:proofErr w:type="spellEnd"/>
      <w:r w:rsidRPr="00CF02B4">
        <w:rPr>
          <w:rFonts w:ascii="Times New Roman" w:hAnsi="Times New Roman"/>
          <w:sz w:val="24"/>
          <w:szCs w:val="24"/>
        </w:rPr>
        <w:t xml:space="preserve"> способе финансирования медицинской организации.</w:t>
      </w:r>
    </w:p>
    <w:p w14:paraId="43B0606E" w14:textId="77777777" w:rsidR="007F2850" w:rsidRPr="00CF02B4" w:rsidRDefault="007F2850" w:rsidP="0094134A">
      <w:pPr>
        <w:pStyle w:val="a3"/>
        <w:numPr>
          <w:ilvl w:val="0"/>
          <w:numId w:val="25"/>
        </w:numPr>
        <w:spacing w:after="0" w:line="240" w:lineRule="auto"/>
        <w:ind w:left="0" w:firstLine="709"/>
        <w:jc w:val="both"/>
        <w:rPr>
          <w:rFonts w:ascii="Times New Roman" w:eastAsia="Times New Roman" w:hAnsi="Times New Roman"/>
          <w:sz w:val="24"/>
          <w:szCs w:val="24"/>
        </w:rPr>
      </w:pPr>
      <w:r w:rsidRPr="00CF02B4">
        <w:rPr>
          <w:rFonts w:ascii="Times New Roman" w:hAnsi="Times New Roman"/>
          <w:sz w:val="24"/>
          <w:szCs w:val="24"/>
        </w:rPr>
        <w:t>В тариф посещения включена средняя ра</w:t>
      </w:r>
      <w:r w:rsidR="00B10AEE" w:rsidRPr="00CF02B4">
        <w:rPr>
          <w:rFonts w:ascii="Times New Roman" w:hAnsi="Times New Roman"/>
          <w:sz w:val="24"/>
          <w:szCs w:val="24"/>
        </w:rPr>
        <w:t>счёт</w:t>
      </w:r>
      <w:r w:rsidRPr="00CF02B4">
        <w:rPr>
          <w:rFonts w:ascii="Times New Roman" w:hAnsi="Times New Roman"/>
          <w:sz w:val="24"/>
          <w:szCs w:val="24"/>
        </w:rPr>
        <w:t>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CF02B4">
        <w:rPr>
          <w:rFonts w:ascii="Times New Roman" w:eastAsia="Times New Roman" w:hAnsi="Times New Roman"/>
          <w:sz w:val="24"/>
          <w:szCs w:val="24"/>
        </w:rPr>
        <w:t xml:space="preserve">полнения (назначения) лабораторных и других методов исследования, выписки рецептов, оформления санаторно-курортных карт, справок для получения санаторно-курортных путевок. </w:t>
      </w:r>
    </w:p>
    <w:p w14:paraId="60702829" w14:textId="77777777" w:rsidR="007F2850" w:rsidRPr="00CF02B4" w:rsidRDefault="007F2850" w:rsidP="0094134A">
      <w:pPr>
        <w:pStyle w:val="a9"/>
        <w:numPr>
          <w:ilvl w:val="0"/>
          <w:numId w:val="25"/>
        </w:numPr>
        <w:ind w:left="0" w:firstLine="709"/>
        <w:jc w:val="both"/>
        <w:rPr>
          <w:rFonts w:ascii="Times New Roman" w:hAnsi="Times New Roman"/>
          <w:sz w:val="24"/>
          <w:szCs w:val="24"/>
        </w:rPr>
      </w:pPr>
      <w:r w:rsidRPr="00CF02B4">
        <w:rPr>
          <w:rFonts w:ascii="Times New Roman" w:hAnsi="Times New Roman"/>
          <w:sz w:val="24"/>
          <w:szCs w:val="24"/>
        </w:rPr>
        <w:t>В тариф посещения Центра здоровья включена средняя ра</w:t>
      </w:r>
      <w:r w:rsidR="00B10AEE" w:rsidRPr="00CF02B4">
        <w:rPr>
          <w:rFonts w:ascii="Times New Roman" w:hAnsi="Times New Roman"/>
          <w:sz w:val="24"/>
          <w:szCs w:val="24"/>
        </w:rPr>
        <w:t>счёт</w:t>
      </w:r>
      <w:r w:rsidRPr="00CF02B4">
        <w:rPr>
          <w:rFonts w:ascii="Times New Roman" w:hAnsi="Times New Roman"/>
          <w:sz w:val="24"/>
          <w:szCs w:val="24"/>
        </w:rPr>
        <w:t>ная стоимость комплекса медицинских услуг, установленного нормативно-правовым актом федерального органа исполнительной власти в сфере здравоохранения.</w:t>
      </w:r>
    </w:p>
    <w:p w14:paraId="49C1A2AE" w14:textId="77777777" w:rsidR="007F2850" w:rsidRDefault="007F2850" w:rsidP="0094134A">
      <w:pPr>
        <w:pStyle w:val="a9"/>
        <w:numPr>
          <w:ilvl w:val="0"/>
          <w:numId w:val="25"/>
        </w:numPr>
        <w:ind w:left="0" w:firstLine="709"/>
        <w:jc w:val="both"/>
        <w:rPr>
          <w:rFonts w:ascii="Times New Roman" w:hAnsi="Times New Roman"/>
          <w:sz w:val="24"/>
          <w:szCs w:val="24"/>
        </w:rPr>
      </w:pPr>
      <w:r w:rsidRPr="00CF02B4">
        <w:rPr>
          <w:rFonts w:ascii="Times New Roman" w:hAnsi="Times New Roman"/>
          <w:sz w:val="24"/>
          <w:szCs w:val="24"/>
        </w:rPr>
        <w:t>В тарифы диагностических медицинских услуг и медицинских усл</w:t>
      </w:r>
      <w:r w:rsidR="00555531" w:rsidRPr="00CF02B4">
        <w:rPr>
          <w:rFonts w:ascii="Times New Roman" w:hAnsi="Times New Roman"/>
          <w:sz w:val="24"/>
          <w:szCs w:val="24"/>
        </w:rPr>
        <w:t>уг по медицинской реабилитации/</w:t>
      </w:r>
      <w:r w:rsidRPr="00CF02B4">
        <w:rPr>
          <w:rFonts w:ascii="Times New Roman" w:hAnsi="Times New Roman"/>
          <w:sz w:val="24"/>
          <w:szCs w:val="24"/>
        </w:rPr>
        <w:t>восстановительной медицине включена средняя ра</w:t>
      </w:r>
      <w:r w:rsidR="00B10AEE" w:rsidRPr="00CF02B4">
        <w:rPr>
          <w:rFonts w:ascii="Times New Roman" w:hAnsi="Times New Roman"/>
          <w:sz w:val="24"/>
          <w:szCs w:val="24"/>
        </w:rPr>
        <w:t>счёт</w:t>
      </w:r>
      <w:r w:rsidRPr="00CF02B4">
        <w:rPr>
          <w:rFonts w:ascii="Times New Roman" w:hAnsi="Times New Roman"/>
          <w:sz w:val="24"/>
          <w:szCs w:val="24"/>
        </w:rPr>
        <w:t>ная стоимость медицинских услуг, соответствующих наименованию тарифа.</w:t>
      </w:r>
    </w:p>
    <w:p w14:paraId="248ADBBB" w14:textId="75787D45" w:rsidR="00C70CE0" w:rsidRPr="00D0593C" w:rsidRDefault="00C70CE0" w:rsidP="0094134A">
      <w:pPr>
        <w:pStyle w:val="a9"/>
        <w:numPr>
          <w:ilvl w:val="0"/>
          <w:numId w:val="25"/>
        </w:numPr>
        <w:ind w:left="0" w:firstLine="709"/>
        <w:jc w:val="both"/>
        <w:rPr>
          <w:rFonts w:ascii="Times New Roman" w:hAnsi="Times New Roman"/>
          <w:sz w:val="24"/>
          <w:szCs w:val="24"/>
        </w:rPr>
      </w:pPr>
      <w:r w:rsidRPr="00D0593C">
        <w:rPr>
          <w:rFonts w:ascii="Times New Roman" w:hAnsi="Times New Roman"/>
          <w:sz w:val="24"/>
          <w:szCs w:val="24"/>
        </w:rPr>
        <w:t xml:space="preserve">Половозрастные коэффициенты дифференциации подушевого норматива финансирования </w:t>
      </w:r>
      <w:r w:rsidRPr="00D0593C">
        <w:rPr>
          <w:rFonts w:ascii="Times New Roman" w:hAnsi="Times New Roman" w:cs="Calibri"/>
          <w:sz w:val="24"/>
          <w:szCs w:val="24"/>
        </w:rPr>
        <w:t>медицинской помощи,</w:t>
      </w:r>
      <w:r w:rsidR="008366A3" w:rsidRPr="00D0593C">
        <w:rPr>
          <w:rFonts w:ascii="Times New Roman" w:hAnsi="Times New Roman" w:cs="Calibri"/>
          <w:sz w:val="24"/>
          <w:szCs w:val="24"/>
        </w:rPr>
        <w:t xml:space="preserve"> </w:t>
      </w:r>
      <w:r w:rsidRPr="00D0593C">
        <w:rPr>
          <w:rFonts w:ascii="Times New Roman" w:hAnsi="Times New Roman" w:cs="Calibri"/>
          <w:sz w:val="24"/>
          <w:szCs w:val="24"/>
        </w:rPr>
        <w:t xml:space="preserve">оказываемой в амбулаторных условиях отражены в </w:t>
      </w:r>
      <w:proofErr w:type="gramStart"/>
      <w:r w:rsidRPr="00D0593C">
        <w:rPr>
          <w:rFonts w:ascii="Times New Roman" w:hAnsi="Times New Roman" w:cs="Calibri"/>
          <w:sz w:val="24"/>
          <w:szCs w:val="24"/>
        </w:rPr>
        <w:t xml:space="preserve">приложении </w:t>
      </w:r>
      <w:r w:rsidR="00D0593C" w:rsidRPr="00D0593C">
        <w:rPr>
          <w:rFonts w:ascii="Times New Roman" w:hAnsi="Times New Roman" w:cs="Calibri"/>
          <w:sz w:val="24"/>
          <w:szCs w:val="24"/>
        </w:rPr>
        <w:t xml:space="preserve"> 33</w:t>
      </w:r>
      <w:proofErr w:type="gramEnd"/>
      <w:r w:rsidR="00D0593C" w:rsidRPr="00D0593C">
        <w:rPr>
          <w:rFonts w:ascii="Times New Roman" w:hAnsi="Times New Roman" w:cs="Calibri"/>
          <w:sz w:val="24"/>
          <w:szCs w:val="24"/>
        </w:rPr>
        <w:t xml:space="preserve"> </w:t>
      </w:r>
      <w:r w:rsidR="0016644A" w:rsidRPr="00D0593C">
        <w:rPr>
          <w:rFonts w:ascii="Times New Roman" w:hAnsi="Times New Roman" w:cs="Calibri"/>
          <w:sz w:val="24"/>
          <w:szCs w:val="24"/>
        </w:rPr>
        <w:t xml:space="preserve"> </w:t>
      </w:r>
      <w:r w:rsidRPr="00D0593C">
        <w:rPr>
          <w:rFonts w:ascii="Times New Roman" w:hAnsi="Times New Roman" w:cs="Calibri"/>
          <w:sz w:val="24"/>
          <w:szCs w:val="24"/>
        </w:rPr>
        <w:t>к настоящему Тарифному соглашению.</w:t>
      </w:r>
    </w:p>
    <w:p w14:paraId="04BDA74F" w14:textId="77777777" w:rsidR="00A624C7" w:rsidRPr="00C70CE0" w:rsidRDefault="00A624C7" w:rsidP="007F0D48">
      <w:pPr>
        <w:pStyle w:val="a9"/>
        <w:jc w:val="both"/>
        <w:rPr>
          <w:rFonts w:ascii="Times New Roman" w:hAnsi="Times New Roman"/>
          <w:sz w:val="24"/>
          <w:szCs w:val="24"/>
          <w:highlight w:val="yellow"/>
        </w:rPr>
      </w:pPr>
    </w:p>
    <w:p w14:paraId="235C98E8" w14:textId="77777777" w:rsidR="00CB7676" w:rsidRPr="00CF02B4" w:rsidRDefault="005E39EB" w:rsidP="00DC16BE">
      <w:pPr>
        <w:pStyle w:val="2"/>
        <w:spacing w:before="0" w:line="240" w:lineRule="auto"/>
        <w:jc w:val="center"/>
        <w:rPr>
          <w:rFonts w:ascii="Times New Roman" w:hAnsi="Times New Roman" w:cs="Times New Roman"/>
          <w:color w:val="auto"/>
          <w:sz w:val="24"/>
          <w:szCs w:val="24"/>
        </w:rPr>
      </w:pPr>
      <w:bookmarkStart w:id="20" w:name="_Toc470793185"/>
      <w:r w:rsidRPr="00CF02B4">
        <w:rPr>
          <w:rFonts w:ascii="Times New Roman" w:hAnsi="Times New Roman" w:cs="Times New Roman"/>
          <w:color w:val="auto"/>
          <w:sz w:val="24"/>
          <w:szCs w:val="24"/>
        </w:rPr>
        <w:t>Часть 3.</w:t>
      </w:r>
      <w:r w:rsidR="006D50BF" w:rsidRPr="00CF02B4">
        <w:rPr>
          <w:rFonts w:ascii="Times New Roman" w:hAnsi="Times New Roman" w:cs="Times New Roman"/>
          <w:b w:val="0"/>
          <w:color w:val="auto"/>
          <w:sz w:val="24"/>
          <w:szCs w:val="24"/>
        </w:rPr>
        <w:t xml:space="preserve"> </w:t>
      </w:r>
      <w:r w:rsidR="005D09F4" w:rsidRPr="00CF02B4">
        <w:rPr>
          <w:rFonts w:ascii="Times New Roman" w:hAnsi="Times New Roman" w:cs="Times New Roman"/>
          <w:color w:val="auto"/>
          <w:sz w:val="24"/>
          <w:szCs w:val="24"/>
        </w:rPr>
        <w:t>Тарифы на оплату медицинской помощи, оказанной в условиях стационаров круглосуточного пребывания и в условиях дневных стационаров всех типов</w:t>
      </w:r>
      <w:bookmarkEnd w:id="20"/>
    </w:p>
    <w:p w14:paraId="3262BEE5" w14:textId="77777777" w:rsidR="00D95427" w:rsidRPr="00CF02B4" w:rsidRDefault="00D95427" w:rsidP="00D95427">
      <w:pPr>
        <w:spacing w:after="0"/>
        <w:rPr>
          <w:rFonts w:ascii="Times New Roman" w:hAnsi="Times New Roman"/>
        </w:rPr>
      </w:pPr>
    </w:p>
    <w:p w14:paraId="11421D07" w14:textId="79AEB3F2" w:rsidR="002D07BD" w:rsidRPr="00405C9E" w:rsidRDefault="002D07BD" w:rsidP="0094134A">
      <w:pPr>
        <w:pStyle w:val="a3"/>
        <w:numPr>
          <w:ilvl w:val="0"/>
          <w:numId w:val="26"/>
        </w:numPr>
        <w:spacing w:after="0" w:line="240" w:lineRule="auto"/>
        <w:ind w:left="0" w:firstLine="709"/>
        <w:jc w:val="both"/>
        <w:rPr>
          <w:rFonts w:ascii="Times New Roman" w:hAnsi="Times New Roman"/>
          <w:sz w:val="24"/>
          <w:szCs w:val="24"/>
        </w:rPr>
      </w:pPr>
      <w:r w:rsidRPr="00405C9E">
        <w:rPr>
          <w:rFonts w:ascii="Times New Roman" w:hAnsi="Times New Roman"/>
          <w:sz w:val="24"/>
          <w:szCs w:val="24"/>
        </w:rPr>
        <w:t>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14:paraId="3060541C" w14:textId="6B40BEF2" w:rsidR="002D07BD" w:rsidRPr="00405C9E" w:rsidRDefault="002D07BD" w:rsidP="007E46FF">
      <w:pPr>
        <w:pStyle w:val="a3"/>
        <w:numPr>
          <w:ilvl w:val="0"/>
          <w:numId w:val="52"/>
        </w:numPr>
        <w:ind w:left="0" w:firstLine="709"/>
        <w:rPr>
          <w:rFonts w:ascii="Times New Roman" w:hAnsi="Times New Roman"/>
          <w:sz w:val="24"/>
          <w:szCs w:val="24"/>
        </w:rPr>
      </w:pPr>
      <w:r w:rsidRPr="00405C9E">
        <w:rPr>
          <w:rFonts w:ascii="Times New Roman" w:hAnsi="Times New Roman"/>
          <w:sz w:val="24"/>
          <w:szCs w:val="24"/>
        </w:rPr>
        <w:t>в дневных стационарах</w:t>
      </w:r>
      <w:r w:rsidR="008366A3" w:rsidRPr="00405C9E">
        <w:rPr>
          <w:rFonts w:ascii="Times New Roman" w:hAnsi="Times New Roman"/>
          <w:sz w:val="24"/>
          <w:szCs w:val="24"/>
        </w:rPr>
        <w:t xml:space="preserve"> </w:t>
      </w:r>
      <w:r w:rsidRPr="00405C9E">
        <w:rPr>
          <w:rFonts w:ascii="Times New Roman" w:hAnsi="Times New Roman"/>
          <w:sz w:val="24"/>
          <w:szCs w:val="24"/>
        </w:rPr>
        <w:t>составляет – 1 </w:t>
      </w:r>
      <w:r w:rsidR="0050611B" w:rsidRPr="00405C9E">
        <w:rPr>
          <w:rFonts w:ascii="Times New Roman" w:hAnsi="Times New Roman"/>
          <w:sz w:val="24"/>
          <w:szCs w:val="24"/>
        </w:rPr>
        <w:t>698</w:t>
      </w:r>
      <w:r w:rsidRPr="00405C9E">
        <w:rPr>
          <w:rFonts w:ascii="Times New Roman" w:hAnsi="Times New Roman"/>
          <w:sz w:val="24"/>
          <w:szCs w:val="24"/>
        </w:rPr>
        <w:t>,</w:t>
      </w:r>
      <w:r w:rsidR="0050611B" w:rsidRPr="00405C9E">
        <w:rPr>
          <w:rFonts w:ascii="Times New Roman" w:hAnsi="Times New Roman"/>
          <w:sz w:val="24"/>
          <w:szCs w:val="24"/>
        </w:rPr>
        <w:t xml:space="preserve">20 </w:t>
      </w:r>
      <w:r w:rsidRPr="00405C9E">
        <w:rPr>
          <w:rFonts w:ascii="Times New Roman" w:hAnsi="Times New Roman"/>
          <w:sz w:val="24"/>
          <w:szCs w:val="24"/>
        </w:rPr>
        <w:t>руб.</w:t>
      </w:r>
    </w:p>
    <w:p w14:paraId="7A878358" w14:textId="2DEA4805" w:rsidR="0094134A" w:rsidRPr="00405C9E" w:rsidRDefault="002D07BD" w:rsidP="007E46FF">
      <w:pPr>
        <w:pStyle w:val="a3"/>
        <w:numPr>
          <w:ilvl w:val="0"/>
          <w:numId w:val="52"/>
        </w:numPr>
        <w:ind w:left="0" w:firstLine="709"/>
        <w:rPr>
          <w:rFonts w:ascii="Times New Roman" w:hAnsi="Times New Roman"/>
          <w:sz w:val="24"/>
          <w:szCs w:val="24"/>
        </w:rPr>
      </w:pPr>
      <w:r w:rsidRPr="00405C9E">
        <w:rPr>
          <w:rFonts w:ascii="Times New Roman" w:hAnsi="Times New Roman"/>
          <w:sz w:val="24"/>
          <w:szCs w:val="24"/>
        </w:rPr>
        <w:t>в стационарах</w:t>
      </w:r>
      <w:r w:rsidR="008366A3" w:rsidRPr="00405C9E">
        <w:rPr>
          <w:rFonts w:ascii="Times New Roman" w:hAnsi="Times New Roman"/>
          <w:sz w:val="24"/>
          <w:szCs w:val="24"/>
        </w:rPr>
        <w:t xml:space="preserve"> </w:t>
      </w:r>
      <w:r w:rsidRPr="00405C9E">
        <w:rPr>
          <w:rFonts w:ascii="Times New Roman" w:hAnsi="Times New Roman"/>
          <w:sz w:val="24"/>
          <w:szCs w:val="24"/>
        </w:rPr>
        <w:t>составляет</w:t>
      </w:r>
      <w:r w:rsidR="008366A3" w:rsidRPr="00405C9E">
        <w:rPr>
          <w:rFonts w:ascii="Times New Roman" w:hAnsi="Times New Roman"/>
          <w:sz w:val="24"/>
          <w:szCs w:val="24"/>
        </w:rPr>
        <w:t xml:space="preserve"> </w:t>
      </w:r>
      <w:r w:rsidRPr="00405C9E">
        <w:rPr>
          <w:rFonts w:ascii="Times New Roman" w:hAnsi="Times New Roman"/>
          <w:sz w:val="24"/>
          <w:szCs w:val="24"/>
        </w:rPr>
        <w:t>- 1</w:t>
      </w:r>
      <w:r w:rsidR="0050611B" w:rsidRPr="00405C9E">
        <w:rPr>
          <w:rFonts w:ascii="Times New Roman" w:hAnsi="Times New Roman"/>
          <w:sz w:val="24"/>
          <w:szCs w:val="24"/>
        </w:rPr>
        <w:t xml:space="preserve">1 049,0 </w:t>
      </w:r>
      <w:r w:rsidRPr="00405C9E">
        <w:rPr>
          <w:rFonts w:ascii="Times New Roman" w:hAnsi="Times New Roman"/>
          <w:sz w:val="24"/>
          <w:szCs w:val="24"/>
        </w:rPr>
        <w:t>руб.</w:t>
      </w:r>
    </w:p>
    <w:p w14:paraId="3BC6CA9E" w14:textId="77777777" w:rsidR="0094134A" w:rsidRPr="00DF52EA" w:rsidRDefault="00F314C8" w:rsidP="007E46FF">
      <w:pPr>
        <w:pStyle w:val="a3"/>
        <w:ind w:left="0" w:firstLine="709"/>
        <w:jc w:val="both"/>
        <w:rPr>
          <w:rFonts w:ascii="Times New Roman" w:hAnsi="Times New Roman"/>
          <w:sz w:val="24"/>
          <w:szCs w:val="24"/>
        </w:rPr>
      </w:pPr>
      <w:r w:rsidRPr="00DF52EA">
        <w:rPr>
          <w:rFonts w:ascii="Times New Roman" w:hAnsi="Times New Roman"/>
          <w:sz w:val="24"/>
          <w:szCs w:val="24"/>
        </w:rPr>
        <w:t>Средний размер стоимости законченного случая лечения, включенного в КСГ</w:t>
      </w:r>
      <w:r w:rsidR="0094134A" w:rsidRPr="00DF52EA">
        <w:rPr>
          <w:rFonts w:ascii="Times New Roman" w:hAnsi="Times New Roman"/>
          <w:sz w:val="24"/>
          <w:szCs w:val="24"/>
        </w:rPr>
        <w:t xml:space="preserve"> (базовая </w:t>
      </w:r>
      <w:r w:rsidRPr="00DF52EA">
        <w:rPr>
          <w:rFonts w:ascii="Times New Roman" w:hAnsi="Times New Roman"/>
          <w:sz w:val="24"/>
          <w:szCs w:val="24"/>
        </w:rPr>
        <w:t>ставка):</w:t>
      </w:r>
    </w:p>
    <w:p w14:paraId="5457EEC8" w14:textId="7444CBAB" w:rsidR="00F314C8" w:rsidRPr="00DF52EA" w:rsidRDefault="00F314C8" w:rsidP="007E46FF">
      <w:pPr>
        <w:pStyle w:val="a3"/>
        <w:numPr>
          <w:ilvl w:val="0"/>
          <w:numId w:val="52"/>
        </w:numPr>
        <w:ind w:left="0" w:firstLine="709"/>
        <w:rPr>
          <w:rFonts w:ascii="Times New Roman" w:hAnsi="Times New Roman"/>
          <w:sz w:val="24"/>
          <w:szCs w:val="24"/>
        </w:rPr>
      </w:pPr>
      <w:r w:rsidRPr="00DF52EA">
        <w:rPr>
          <w:rFonts w:ascii="Times New Roman" w:hAnsi="Times New Roman"/>
          <w:sz w:val="24"/>
          <w:szCs w:val="24"/>
        </w:rPr>
        <w:t xml:space="preserve">в дневных стационарах составляет – </w:t>
      </w:r>
      <w:r w:rsidR="00DF52EA" w:rsidRPr="00DF52EA">
        <w:rPr>
          <w:rFonts w:ascii="Times New Roman" w:hAnsi="Times New Roman"/>
          <w:sz w:val="24"/>
          <w:szCs w:val="24"/>
        </w:rPr>
        <w:t>18 739,27</w:t>
      </w:r>
      <w:r w:rsidRPr="00DF52EA">
        <w:rPr>
          <w:rFonts w:ascii="Times New Roman" w:hAnsi="Times New Roman"/>
          <w:sz w:val="24"/>
          <w:szCs w:val="24"/>
        </w:rPr>
        <w:t xml:space="preserve"> руб.</w:t>
      </w:r>
    </w:p>
    <w:p w14:paraId="4C705143" w14:textId="3D154B0B" w:rsidR="00C70CE0" w:rsidRPr="00DF52EA" w:rsidRDefault="00F314C8" w:rsidP="00DF52EA">
      <w:pPr>
        <w:pStyle w:val="a3"/>
        <w:numPr>
          <w:ilvl w:val="0"/>
          <w:numId w:val="52"/>
        </w:numPr>
        <w:rPr>
          <w:rFonts w:ascii="Times New Roman" w:hAnsi="Times New Roman"/>
          <w:sz w:val="24"/>
          <w:szCs w:val="24"/>
        </w:rPr>
      </w:pPr>
      <w:r w:rsidRPr="00DF52EA">
        <w:rPr>
          <w:rFonts w:ascii="Times New Roman" w:hAnsi="Times New Roman"/>
          <w:sz w:val="24"/>
          <w:szCs w:val="24"/>
        </w:rPr>
        <w:t>в стационарах</w:t>
      </w:r>
      <w:r w:rsidR="008366A3" w:rsidRPr="00DF52EA">
        <w:rPr>
          <w:rFonts w:ascii="Times New Roman" w:hAnsi="Times New Roman"/>
          <w:sz w:val="24"/>
          <w:szCs w:val="24"/>
        </w:rPr>
        <w:t xml:space="preserve"> </w:t>
      </w:r>
      <w:r w:rsidRPr="00DF52EA">
        <w:rPr>
          <w:rFonts w:ascii="Times New Roman" w:hAnsi="Times New Roman"/>
          <w:sz w:val="24"/>
          <w:szCs w:val="24"/>
        </w:rPr>
        <w:t xml:space="preserve">составляет </w:t>
      </w:r>
      <w:r w:rsidR="00DF52EA" w:rsidRPr="00DF52EA">
        <w:rPr>
          <w:rFonts w:ascii="Times New Roman" w:hAnsi="Times New Roman"/>
          <w:sz w:val="24"/>
          <w:szCs w:val="24"/>
        </w:rPr>
        <w:t>–</w:t>
      </w:r>
      <w:r w:rsidRPr="00DF52EA">
        <w:rPr>
          <w:rFonts w:ascii="Times New Roman" w:hAnsi="Times New Roman"/>
          <w:sz w:val="24"/>
          <w:szCs w:val="24"/>
        </w:rPr>
        <w:t xml:space="preserve"> </w:t>
      </w:r>
      <w:r w:rsidR="00DF52EA" w:rsidRPr="00DF52EA">
        <w:rPr>
          <w:rFonts w:ascii="Times New Roman" w:hAnsi="Times New Roman"/>
          <w:sz w:val="24"/>
          <w:szCs w:val="24"/>
        </w:rPr>
        <w:t>49 873,42</w:t>
      </w:r>
      <w:r w:rsidRPr="00DF52EA">
        <w:rPr>
          <w:rFonts w:ascii="Times New Roman" w:hAnsi="Times New Roman"/>
          <w:sz w:val="24"/>
          <w:szCs w:val="24"/>
        </w:rPr>
        <w:t>руб</w:t>
      </w:r>
      <w:r w:rsidR="002D07BD" w:rsidRPr="00DF52EA">
        <w:rPr>
          <w:rFonts w:ascii="Times New Roman" w:hAnsi="Times New Roman"/>
          <w:sz w:val="24"/>
          <w:szCs w:val="24"/>
        </w:rPr>
        <w:t>.</w:t>
      </w:r>
    </w:p>
    <w:p w14:paraId="438F85CE" w14:textId="354BBF77" w:rsidR="007F2850" w:rsidRPr="007F0D48" w:rsidRDefault="007F2850" w:rsidP="007F0D48">
      <w:pPr>
        <w:pStyle w:val="a3"/>
        <w:spacing w:after="0" w:line="240" w:lineRule="auto"/>
        <w:ind w:left="0" w:firstLine="720"/>
        <w:jc w:val="both"/>
        <w:rPr>
          <w:rFonts w:ascii="Times New Roman" w:hAnsi="Times New Roman"/>
          <w:sz w:val="24"/>
          <w:szCs w:val="24"/>
        </w:rPr>
      </w:pPr>
      <w:r w:rsidRPr="00CF02B4">
        <w:rPr>
          <w:rFonts w:ascii="Times New Roman" w:hAnsi="Times New Roman"/>
          <w:sz w:val="24"/>
          <w:szCs w:val="24"/>
        </w:rPr>
        <w:t xml:space="preserve">Возмещение расходов МО на оказание медицинской помощи </w:t>
      </w:r>
      <w:r w:rsidRPr="00365B5E">
        <w:rPr>
          <w:rFonts w:ascii="Times New Roman" w:hAnsi="Times New Roman"/>
          <w:sz w:val="24"/>
          <w:szCs w:val="24"/>
        </w:rPr>
        <w:t>в условиях стационаров круглосуточного пребывания</w:t>
      </w:r>
      <w:r w:rsidRPr="00CF02B4">
        <w:rPr>
          <w:rFonts w:ascii="Times New Roman" w:hAnsi="Times New Roman"/>
          <w:sz w:val="24"/>
          <w:szCs w:val="24"/>
        </w:rPr>
        <w:t xml:space="preserve"> </w:t>
      </w:r>
      <w:r w:rsidRPr="00365B5E">
        <w:rPr>
          <w:rFonts w:ascii="Times New Roman" w:hAnsi="Times New Roman"/>
          <w:sz w:val="24"/>
          <w:szCs w:val="24"/>
        </w:rPr>
        <w:t>и в</w:t>
      </w:r>
      <w:r w:rsidRPr="00CF02B4">
        <w:rPr>
          <w:rFonts w:ascii="Times New Roman" w:hAnsi="Times New Roman"/>
          <w:sz w:val="24"/>
          <w:szCs w:val="24"/>
        </w:rPr>
        <w:t xml:space="preserve"> </w:t>
      </w:r>
      <w:r w:rsidRPr="00365B5E">
        <w:rPr>
          <w:rFonts w:ascii="Times New Roman" w:hAnsi="Times New Roman"/>
          <w:sz w:val="24"/>
          <w:szCs w:val="24"/>
        </w:rPr>
        <w:t>условиях дневных стационаров</w:t>
      </w:r>
      <w:r w:rsidRPr="00CF02B4">
        <w:rPr>
          <w:rFonts w:ascii="Times New Roman" w:hAnsi="Times New Roman"/>
          <w:sz w:val="24"/>
          <w:szCs w:val="24"/>
        </w:rPr>
        <w:t xml:space="preserve"> </w:t>
      </w:r>
      <w:r w:rsidRPr="00365B5E">
        <w:rPr>
          <w:rFonts w:ascii="Times New Roman" w:hAnsi="Times New Roman"/>
          <w:sz w:val="24"/>
          <w:szCs w:val="24"/>
        </w:rPr>
        <w:t>всех типов</w:t>
      </w:r>
      <w:r w:rsidRPr="00CF02B4">
        <w:rPr>
          <w:rFonts w:ascii="Times New Roman" w:hAnsi="Times New Roman"/>
          <w:sz w:val="24"/>
          <w:szCs w:val="24"/>
        </w:rPr>
        <w:t xml:space="preserve"> (стационарах дневного пребывания, дневных стационарах, стационарах на дому, ЦАХ) осуществляется</w:t>
      </w:r>
      <w:r w:rsidR="00583B88">
        <w:rPr>
          <w:rFonts w:ascii="Times New Roman" w:hAnsi="Times New Roman"/>
          <w:sz w:val="24"/>
          <w:szCs w:val="24"/>
        </w:rPr>
        <w:t xml:space="preserve"> согласно </w:t>
      </w:r>
      <w:r w:rsidR="00583B88" w:rsidRPr="007F0D48">
        <w:rPr>
          <w:rFonts w:ascii="Times New Roman" w:hAnsi="Times New Roman"/>
          <w:sz w:val="24"/>
          <w:szCs w:val="24"/>
        </w:rPr>
        <w:t>перечн</w:t>
      </w:r>
      <w:r w:rsidR="00365B5E">
        <w:rPr>
          <w:rFonts w:ascii="Times New Roman" w:hAnsi="Times New Roman"/>
          <w:sz w:val="24"/>
          <w:szCs w:val="24"/>
        </w:rPr>
        <w:t>ю</w:t>
      </w:r>
      <w:r w:rsidR="00583B88" w:rsidRPr="00583B88">
        <w:rPr>
          <w:rFonts w:ascii="Times New Roman" w:hAnsi="Times New Roman"/>
          <w:sz w:val="24"/>
          <w:szCs w:val="24"/>
        </w:rPr>
        <w:t xml:space="preserve"> клинико-статистических групп, коэффициент</w:t>
      </w:r>
      <w:r w:rsidR="00365B5E">
        <w:rPr>
          <w:rFonts w:ascii="Times New Roman" w:hAnsi="Times New Roman"/>
          <w:sz w:val="24"/>
          <w:szCs w:val="24"/>
        </w:rPr>
        <w:t xml:space="preserve">ов </w:t>
      </w:r>
      <w:r w:rsidR="00583B88" w:rsidRPr="00583B88">
        <w:rPr>
          <w:rFonts w:ascii="Times New Roman" w:hAnsi="Times New Roman"/>
          <w:sz w:val="24"/>
          <w:szCs w:val="24"/>
        </w:rPr>
        <w:t xml:space="preserve">относительной </w:t>
      </w:r>
      <w:proofErr w:type="spellStart"/>
      <w:r w:rsidR="00583B88" w:rsidRPr="00583B88">
        <w:rPr>
          <w:rFonts w:ascii="Times New Roman" w:hAnsi="Times New Roman"/>
          <w:sz w:val="24"/>
          <w:szCs w:val="24"/>
        </w:rPr>
        <w:t>затратоемкости</w:t>
      </w:r>
      <w:proofErr w:type="spellEnd"/>
      <w:r w:rsidR="00583B88" w:rsidRPr="00583B88">
        <w:rPr>
          <w:rFonts w:ascii="Times New Roman" w:hAnsi="Times New Roman"/>
          <w:sz w:val="24"/>
          <w:szCs w:val="24"/>
        </w:rPr>
        <w:t xml:space="preserve"> для определения стоимости медицинской помощи в стационарных условиях</w:t>
      </w:r>
      <w:r w:rsidR="00405C9E">
        <w:rPr>
          <w:rFonts w:ascii="Times New Roman" w:hAnsi="Times New Roman"/>
          <w:sz w:val="24"/>
          <w:szCs w:val="24"/>
        </w:rPr>
        <w:t xml:space="preserve"> (Приложения </w:t>
      </w:r>
      <w:r w:rsidR="00405C9E" w:rsidRPr="00405C9E">
        <w:rPr>
          <w:rFonts w:ascii="Times New Roman" w:hAnsi="Times New Roman"/>
          <w:b/>
          <w:sz w:val="24"/>
          <w:szCs w:val="24"/>
        </w:rPr>
        <w:t>16 -</w:t>
      </w:r>
      <w:r w:rsidR="00583B88" w:rsidRPr="00405C9E">
        <w:rPr>
          <w:rFonts w:ascii="Times New Roman" w:hAnsi="Times New Roman"/>
          <w:b/>
          <w:sz w:val="24"/>
          <w:szCs w:val="24"/>
        </w:rPr>
        <w:t xml:space="preserve"> </w:t>
      </w:r>
      <w:r w:rsidR="00924A1D" w:rsidRPr="00405C9E">
        <w:rPr>
          <w:rFonts w:ascii="Times New Roman" w:hAnsi="Times New Roman"/>
          <w:b/>
          <w:sz w:val="24"/>
          <w:szCs w:val="24"/>
        </w:rPr>
        <w:t>17</w:t>
      </w:r>
      <w:r w:rsidR="00583B88" w:rsidRPr="00583B88">
        <w:rPr>
          <w:rFonts w:ascii="Times New Roman" w:hAnsi="Times New Roman"/>
          <w:sz w:val="24"/>
          <w:szCs w:val="24"/>
        </w:rPr>
        <w:t xml:space="preserve"> к настоящему Тарифному соглашению</w:t>
      </w:r>
      <w:r w:rsidR="00583B88">
        <w:rPr>
          <w:rFonts w:ascii="Times New Roman" w:hAnsi="Times New Roman"/>
          <w:sz w:val="24"/>
          <w:szCs w:val="24"/>
        </w:rPr>
        <w:t>)</w:t>
      </w:r>
      <w:r w:rsidR="00365B5E">
        <w:rPr>
          <w:rFonts w:ascii="Times New Roman" w:hAnsi="Times New Roman"/>
          <w:sz w:val="24"/>
          <w:szCs w:val="24"/>
        </w:rPr>
        <w:t xml:space="preserve"> </w:t>
      </w:r>
      <w:r w:rsidR="00583B88" w:rsidRPr="00365B5E">
        <w:rPr>
          <w:rFonts w:ascii="Times New Roman" w:hAnsi="Times New Roman"/>
          <w:sz w:val="24"/>
          <w:szCs w:val="24"/>
        </w:rPr>
        <w:t xml:space="preserve"> по тарифам</w:t>
      </w:r>
      <w:r w:rsidR="00583B88" w:rsidRPr="007F0D48">
        <w:rPr>
          <w:rFonts w:ascii="Times New Roman" w:hAnsi="Times New Roman"/>
          <w:sz w:val="24"/>
          <w:szCs w:val="24"/>
        </w:rPr>
        <w:t xml:space="preserve"> на оплату законченных случаев лечения заболеваний в стационарных условиях с применением методов высокотехнологичной медицинской помощи, включенных в базовую программу обязательного медицинск</w:t>
      </w:r>
      <w:r w:rsidR="00405C9E">
        <w:rPr>
          <w:rFonts w:ascii="Times New Roman" w:hAnsi="Times New Roman"/>
          <w:sz w:val="24"/>
          <w:szCs w:val="24"/>
        </w:rPr>
        <w:t>ого страхования, установлены в П</w:t>
      </w:r>
      <w:r w:rsidR="00583B88" w:rsidRPr="007F0D48">
        <w:rPr>
          <w:rFonts w:ascii="Times New Roman" w:hAnsi="Times New Roman"/>
          <w:sz w:val="24"/>
          <w:szCs w:val="24"/>
        </w:rPr>
        <w:t xml:space="preserve">риложении </w:t>
      </w:r>
      <w:r w:rsidR="00405C9E" w:rsidRPr="00405C9E">
        <w:rPr>
          <w:rFonts w:ascii="Times New Roman" w:hAnsi="Times New Roman"/>
          <w:b/>
          <w:sz w:val="24"/>
          <w:szCs w:val="24"/>
        </w:rPr>
        <w:t>14</w:t>
      </w:r>
      <w:r w:rsidR="00583B88" w:rsidRPr="007F0D48">
        <w:rPr>
          <w:rFonts w:ascii="Times New Roman" w:hAnsi="Times New Roman"/>
          <w:sz w:val="24"/>
          <w:szCs w:val="24"/>
        </w:rPr>
        <w:t xml:space="preserve"> к настоящему Тарифному соглашению</w:t>
      </w:r>
      <w:r w:rsidR="00583B88" w:rsidRPr="00365B5E">
        <w:rPr>
          <w:rFonts w:ascii="Times New Roman" w:hAnsi="Times New Roman"/>
          <w:sz w:val="24"/>
          <w:szCs w:val="24"/>
        </w:rPr>
        <w:t>.</w:t>
      </w:r>
    </w:p>
    <w:p w14:paraId="2D8C162F" w14:textId="68A7E955" w:rsidR="00583B88" w:rsidRPr="007F0D48" w:rsidRDefault="00583B88" w:rsidP="007F0D48">
      <w:pPr>
        <w:spacing w:after="0" w:line="240" w:lineRule="auto"/>
        <w:contextualSpacing/>
        <w:jc w:val="both"/>
        <w:rPr>
          <w:rFonts w:ascii="Times New Roman" w:hAnsi="Times New Roman"/>
          <w:sz w:val="24"/>
          <w:szCs w:val="24"/>
        </w:rPr>
      </w:pPr>
    </w:p>
    <w:p w14:paraId="329AEAA2" w14:textId="77777777" w:rsidR="007F2850" w:rsidRPr="00CF02B4" w:rsidRDefault="007F2850" w:rsidP="00365B5E">
      <w:pPr>
        <w:pStyle w:val="a3"/>
        <w:numPr>
          <w:ilvl w:val="0"/>
          <w:numId w:val="26"/>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В тариф КСГ для стационара включены расходы на оказание скорой медицинской помощи в экстренной и неотложной формах в отделениях экстренной медицинской помощи (</w:t>
      </w:r>
      <w:r w:rsidRPr="00CF02B4">
        <w:rPr>
          <w:rFonts w:ascii="Times New Roman" w:hAnsi="Times New Roman"/>
          <w:bCs/>
          <w:sz w:val="24"/>
          <w:szCs w:val="24"/>
        </w:rPr>
        <w:t xml:space="preserve">скорой медицинской помощи) </w:t>
      </w:r>
      <w:r w:rsidRPr="00CF02B4">
        <w:rPr>
          <w:rFonts w:ascii="Times New Roman" w:hAnsi="Times New Roman"/>
          <w:sz w:val="24"/>
          <w:szCs w:val="24"/>
        </w:rPr>
        <w:t>до момента госпитализации в стационар по профилю оказания медицинской помощи по основному заболеванию.</w:t>
      </w:r>
    </w:p>
    <w:p w14:paraId="7C281ECA" w14:textId="44EF7182" w:rsidR="007F2850" w:rsidRPr="007F0D48" w:rsidRDefault="007F2850" w:rsidP="00365B5E">
      <w:pPr>
        <w:pStyle w:val="a3"/>
        <w:numPr>
          <w:ilvl w:val="0"/>
          <w:numId w:val="26"/>
        </w:numPr>
        <w:spacing w:after="0" w:line="240" w:lineRule="auto"/>
        <w:ind w:left="0" w:firstLine="709"/>
        <w:jc w:val="both"/>
        <w:rPr>
          <w:rFonts w:ascii="Times New Roman" w:hAnsi="Times New Roman"/>
          <w:sz w:val="24"/>
          <w:szCs w:val="24"/>
        </w:rPr>
      </w:pPr>
      <w:r w:rsidRPr="00CC15D3">
        <w:rPr>
          <w:rFonts w:ascii="Times New Roman" w:hAnsi="Times New Roman"/>
          <w:sz w:val="24"/>
          <w:szCs w:val="24"/>
        </w:rPr>
        <w:t>В тариф КСГ для стационара (возрастная категория – дети) включены расходы МО на содержание одного из родителей, иного члена семьи или иного законного представителя</w:t>
      </w:r>
      <w:r w:rsidRPr="00CC15D3">
        <w:rPr>
          <w:rFonts w:ascii="Times New Roman" w:eastAsia="Times New Roman" w:hAnsi="Times New Roman"/>
          <w:sz w:val="24"/>
          <w:szCs w:val="24"/>
          <w:lang w:eastAsia="ru-RU"/>
        </w:rPr>
        <w:t xml:space="preserve"> при </w:t>
      </w:r>
      <w:r w:rsidRPr="00CC15D3">
        <w:rPr>
          <w:rFonts w:ascii="Times New Roman" w:hAnsi="Times New Roman"/>
          <w:sz w:val="24"/>
          <w:szCs w:val="24"/>
        </w:rPr>
        <w:t xml:space="preserve">совместном нахождении с </w:t>
      </w:r>
      <w:r w:rsidR="00511313" w:rsidRPr="00CC15D3">
        <w:rPr>
          <w:rFonts w:ascii="Times New Roman" w:hAnsi="Times New Roman"/>
          <w:sz w:val="24"/>
          <w:szCs w:val="24"/>
        </w:rPr>
        <w:t>ребён</w:t>
      </w:r>
      <w:r w:rsidRPr="00CC15D3">
        <w:rPr>
          <w:rFonts w:ascii="Times New Roman" w:hAnsi="Times New Roman"/>
          <w:sz w:val="24"/>
          <w:szCs w:val="24"/>
        </w:rPr>
        <w:t>ком до 4-х лет в медицинской организации при оказании ему медицинской помощи в стационарных условиях</w:t>
      </w:r>
      <w:r w:rsidR="00430329" w:rsidRPr="00CC15D3">
        <w:rPr>
          <w:rFonts w:ascii="Times New Roman" w:hAnsi="Times New Roman"/>
          <w:sz w:val="24"/>
          <w:szCs w:val="24"/>
        </w:rPr>
        <w:t xml:space="preserve">, </w:t>
      </w:r>
      <w:r w:rsidR="00430329" w:rsidRPr="007F0D48">
        <w:rPr>
          <w:rFonts w:ascii="Times New Roman" w:hAnsi="Times New Roman"/>
          <w:sz w:val="24"/>
          <w:szCs w:val="24"/>
        </w:rPr>
        <w:t>с ребенком старше 4 лет - при наличии медицинских показаний</w:t>
      </w:r>
      <w:r w:rsidRPr="007F0D48">
        <w:rPr>
          <w:rFonts w:ascii="Times New Roman" w:hAnsi="Times New Roman"/>
          <w:sz w:val="24"/>
          <w:szCs w:val="24"/>
        </w:rPr>
        <w:t>.</w:t>
      </w:r>
    </w:p>
    <w:p w14:paraId="2A3238B3" w14:textId="77777777" w:rsidR="007F2850" w:rsidRPr="00CF02B4" w:rsidRDefault="007F2850" w:rsidP="00365B5E">
      <w:pPr>
        <w:pStyle w:val="a3"/>
        <w:numPr>
          <w:ilvl w:val="0"/>
          <w:numId w:val="26"/>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lastRenderedPageBreak/>
        <w:t>В тариф КСГ для стационара и дневного стационара включена средняя ра</w:t>
      </w:r>
      <w:r w:rsidR="00B10AEE" w:rsidRPr="00CF02B4">
        <w:rPr>
          <w:rFonts w:ascii="Times New Roman" w:hAnsi="Times New Roman"/>
          <w:sz w:val="24"/>
          <w:szCs w:val="24"/>
        </w:rPr>
        <w:t>счёт</w:t>
      </w:r>
      <w:r w:rsidRPr="00CF02B4">
        <w:rPr>
          <w:rFonts w:ascii="Times New Roman" w:hAnsi="Times New Roman"/>
          <w:sz w:val="24"/>
          <w:szCs w:val="24"/>
        </w:rPr>
        <w:t xml:space="preserve">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CF02B4">
        <w:rPr>
          <w:rFonts w:ascii="Times New Roman" w:hAnsi="Times New Roman"/>
          <w:sz w:val="24"/>
          <w:szCs w:val="24"/>
        </w:rPr>
        <w:t>параклинических</w:t>
      </w:r>
      <w:proofErr w:type="spellEnd"/>
      <w:r w:rsidRPr="00CF02B4">
        <w:rPr>
          <w:rFonts w:ascii="Times New Roman" w:hAnsi="Times New Roman"/>
          <w:sz w:val="24"/>
          <w:szCs w:val="24"/>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
    <w:p w14:paraId="6D8EECCB" w14:textId="77777777" w:rsidR="007F2850" w:rsidRPr="00CF02B4" w:rsidRDefault="007F2850" w:rsidP="00365B5E">
      <w:pPr>
        <w:pStyle w:val="a3"/>
        <w:numPr>
          <w:ilvl w:val="0"/>
          <w:numId w:val="26"/>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Тариф КСГ для стационара и дневного стационара зависит от методов лечения:</w:t>
      </w:r>
    </w:p>
    <w:p w14:paraId="1F1F1824" w14:textId="77777777" w:rsidR="007F2850" w:rsidRPr="00CF02B4" w:rsidRDefault="007F2850" w:rsidP="00365B5E">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14:paraId="06EDE23E" w14:textId="77777777" w:rsidR="007F2850" w:rsidRPr="00CF02B4" w:rsidRDefault="007F2850" w:rsidP="00365B5E">
      <w:pPr>
        <w:pStyle w:val="a3"/>
        <w:numPr>
          <w:ilvl w:val="0"/>
          <w:numId w:val="10"/>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14:paraId="12F31F38" w14:textId="7B7AF7F8" w:rsidR="00A624C7" w:rsidRPr="00A624C7" w:rsidRDefault="00A624C7" w:rsidP="00365B5E">
      <w:pPr>
        <w:pStyle w:val="a3"/>
        <w:numPr>
          <w:ilvl w:val="0"/>
          <w:numId w:val="26"/>
        </w:numPr>
        <w:ind w:left="0" w:firstLine="709"/>
        <w:jc w:val="both"/>
        <w:rPr>
          <w:rFonts w:ascii="Times New Roman" w:hAnsi="Times New Roman"/>
          <w:sz w:val="24"/>
          <w:szCs w:val="24"/>
        </w:rPr>
      </w:pPr>
      <w:r w:rsidRPr="00A624C7">
        <w:rPr>
          <w:rFonts w:ascii="Times New Roman" w:hAnsi="Times New Roman"/>
          <w:sz w:val="24"/>
          <w:szCs w:val="24"/>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14:paraId="4AC86D8B" w14:textId="77777777" w:rsidR="00A624C7" w:rsidRPr="00CF02B4" w:rsidRDefault="00A624C7" w:rsidP="007F0D48">
      <w:pPr>
        <w:pStyle w:val="a3"/>
        <w:spacing w:after="0" w:line="240" w:lineRule="auto"/>
        <w:ind w:left="709"/>
        <w:jc w:val="both"/>
        <w:rPr>
          <w:rFonts w:ascii="Times New Roman" w:hAnsi="Times New Roman"/>
          <w:sz w:val="24"/>
          <w:szCs w:val="24"/>
        </w:rPr>
      </w:pPr>
    </w:p>
    <w:p w14:paraId="763E169E" w14:textId="77777777" w:rsidR="005878A1" w:rsidRPr="00CF02B4" w:rsidRDefault="005878A1" w:rsidP="00A54B10">
      <w:pPr>
        <w:spacing w:after="0" w:line="240" w:lineRule="auto"/>
        <w:ind w:firstLine="720"/>
        <w:jc w:val="center"/>
        <w:rPr>
          <w:rFonts w:ascii="Times New Roman" w:hAnsi="Times New Roman"/>
          <w:b/>
          <w:sz w:val="24"/>
          <w:szCs w:val="24"/>
        </w:rPr>
      </w:pPr>
    </w:p>
    <w:p w14:paraId="46F6B3D8" w14:textId="77777777" w:rsidR="00D12867" w:rsidRPr="00CF02B4" w:rsidRDefault="00D12867" w:rsidP="00DC16BE">
      <w:pPr>
        <w:pStyle w:val="2"/>
        <w:spacing w:before="0" w:line="240" w:lineRule="auto"/>
        <w:jc w:val="center"/>
        <w:rPr>
          <w:rFonts w:ascii="Times New Roman" w:hAnsi="Times New Roman" w:cs="Times New Roman"/>
          <w:color w:val="auto"/>
          <w:sz w:val="24"/>
          <w:szCs w:val="24"/>
        </w:rPr>
      </w:pPr>
      <w:bookmarkStart w:id="21" w:name="_Toc470793186"/>
      <w:r w:rsidRPr="00CF02B4">
        <w:rPr>
          <w:rFonts w:ascii="Times New Roman" w:hAnsi="Times New Roman" w:cs="Times New Roman"/>
          <w:color w:val="auto"/>
          <w:sz w:val="24"/>
          <w:szCs w:val="24"/>
        </w:rPr>
        <w:t>Часть 4. Тарифы на о</w:t>
      </w:r>
      <w:r w:rsidR="00D55596" w:rsidRPr="00CF02B4">
        <w:rPr>
          <w:rFonts w:ascii="Times New Roman" w:hAnsi="Times New Roman" w:cs="Times New Roman"/>
          <w:color w:val="auto"/>
          <w:sz w:val="24"/>
          <w:szCs w:val="24"/>
        </w:rPr>
        <w:t>плату скорой медицинской помощи</w:t>
      </w:r>
      <w:r w:rsidRPr="00CF02B4">
        <w:rPr>
          <w:rFonts w:ascii="Times New Roman" w:hAnsi="Times New Roman" w:cs="Times New Roman"/>
          <w:color w:val="auto"/>
          <w:sz w:val="24"/>
          <w:szCs w:val="24"/>
        </w:rPr>
        <w:t xml:space="preserve"> </w:t>
      </w:r>
      <w:r w:rsidR="00D55596" w:rsidRPr="00CF02B4">
        <w:rPr>
          <w:rFonts w:ascii="Times New Roman" w:hAnsi="Times New Roman" w:cs="Times New Roman"/>
          <w:color w:val="auto"/>
          <w:sz w:val="24"/>
          <w:szCs w:val="24"/>
        </w:rPr>
        <w:t>(</w:t>
      </w:r>
      <w:r w:rsidRPr="00CF02B4">
        <w:rPr>
          <w:rFonts w:ascii="Times New Roman" w:hAnsi="Times New Roman" w:cs="Times New Roman"/>
          <w:color w:val="auto"/>
          <w:sz w:val="24"/>
          <w:szCs w:val="24"/>
        </w:rPr>
        <w:t>оказанной</w:t>
      </w:r>
      <w:r w:rsidR="006D50BF" w:rsidRPr="00CF02B4">
        <w:rPr>
          <w:rFonts w:ascii="Times New Roman" w:hAnsi="Times New Roman" w:cs="Times New Roman"/>
          <w:b w:val="0"/>
          <w:color w:val="auto"/>
          <w:sz w:val="24"/>
          <w:szCs w:val="24"/>
        </w:rPr>
        <w:t xml:space="preserve"> </w:t>
      </w:r>
      <w:r w:rsidRPr="00CF02B4">
        <w:rPr>
          <w:rFonts w:ascii="Times New Roman" w:hAnsi="Times New Roman" w:cs="Times New Roman"/>
          <w:color w:val="auto"/>
          <w:sz w:val="24"/>
          <w:szCs w:val="24"/>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D55596" w:rsidRPr="00CF02B4">
        <w:rPr>
          <w:rFonts w:ascii="Times New Roman" w:hAnsi="Times New Roman" w:cs="Times New Roman"/>
          <w:color w:val="auto"/>
          <w:sz w:val="24"/>
          <w:szCs w:val="24"/>
        </w:rPr>
        <w:t>)</w:t>
      </w:r>
      <w:bookmarkEnd w:id="21"/>
    </w:p>
    <w:p w14:paraId="015E3678" w14:textId="77777777" w:rsidR="00D95427" w:rsidRPr="00CF02B4" w:rsidRDefault="00D95427" w:rsidP="00DC16BE">
      <w:pPr>
        <w:spacing w:after="0" w:line="240" w:lineRule="auto"/>
        <w:rPr>
          <w:rFonts w:ascii="Times New Roman" w:hAnsi="Times New Roman"/>
        </w:rPr>
      </w:pPr>
    </w:p>
    <w:p w14:paraId="165C5AA2" w14:textId="35FD17EA" w:rsidR="00D12867" w:rsidRDefault="002D07BD" w:rsidP="0094134A">
      <w:pPr>
        <w:pStyle w:val="a3"/>
        <w:numPr>
          <w:ilvl w:val="0"/>
          <w:numId w:val="27"/>
        </w:numPr>
        <w:spacing w:after="0" w:line="240" w:lineRule="auto"/>
        <w:ind w:left="0" w:firstLine="709"/>
        <w:jc w:val="both"/>
        <w:rPr>
          <w:rFonts w:ascii="Times New Roman" w:hAnsi="Times New Roman"/>
          <w:sz w:val="24"/>
          <w:szCs w:val="24"/>
        </w:rPr>
      </w:pPr>
      <w:r w:rsidRPr="00EB45F4">
        <w:rPr>
          <w:rFonts w:ascii="Times New Roman" w:hAnsi="Times New Roman" w:cs="Calibri"/>
          <w:sz w:val="24"/>
          <w:szCs w:val="24"/>
        </w:rPr>
        <w:t>Средний размер финансового обеспечения скорой медицинской помощи,</w:t>
      </w:r>
      <w:r w:rsidRPr="00EB45F4">
        <w:rPr>
          <w:rFonts w:ascii="Times New Roman" w:hAnsi="Times New Roman" w:cs="Calibri"/>
          <w:color w:val="FF0000"/>
          <w:sz w:val="24"/>
          <w:szCs w:val="24"/>
        </w:rPr>
        <w:t xml:space="preserve"> </w:t>
      </w:r>
      <w:r w:rsidRPr="00EB45F4">
        <w:rPr>
          <w:rFonts w:ascii="Times New Roman" w:hAnsi="Times New Roman"/>
          <w:sz w:val="24"/>
          <w:szCs w:val="24"/>
        </w:rPr>
        <w:t xml:space="preserve">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w:t>
      </w:r>
      <w:r w:rsidR="00F86052" w:rsidRPr="00EB45F4">
        <w:rPr>
          <w:rFonts w:ascii="Times New Roman" w:hAnsi="Times New Roman"/>
          <w:sz w:val="24"/>
          <w:szCs w:val="24"/>
        </w:rPr>
        <w:t>застрахованное лицо,</w:t>
      </w:r>
      <w:r w:rsidRPr="00EB45F4">
        <w:rPr>
          <w:rFonts w:ascii="Times New Roman" w:hAnsi="Times New Roman"/>
          <w:sz w:val="24"/>
          <w:szCs w:val="24"/>
        </w:rPr>
        <w:t xml:space="preserve"> составляет</w:t>
      </w:r>
      <w:r w:rsidR="008366A3" w:rsidRPr="00EB45F4">
        <w:rPr>
          <w:rFonts w:ascii="Times New Roman" w:hAnsi="Times New Roman"/>
          <w:sz w:val="24"/>
          <w:szCs w:val="24"/>
        </w:rPr>
        <w:t xml:space="preserve"> </w:t>
      </w:r>
      <w:r w:rsidRPr="00EB45F4">
        <w:rPr>
          <w:rFonts w:ascii="Times New Roman" w:hAnsi="Times New Roman"/>
          <w:sz w:val="24"/>
          <w:szCs w:val="24"/>
        </w:rPr>
        <w:t xml:space="preserve">– </w:t>
      </w:r>
      <w:r w:rsidR="00365B5E" w:rsidRPr="007F0D48">
        <w:rPr>
          <w:rFonts w:ascii="Times New Roman" w:hAnsi="Times New Roman"/>
          <w:sz w:val="24"/>
          <w:szCs w:val="24"/>
        </w:rPr>
        <w:t>1 </w:t>
      </w:r>
      <w:r w:rsidR="00365B5E" w:rsidRPr="00C64385">
        <w:rPr>
          <w:rFonts w:ascii="Times New Roman" w:hAnsi="Times New Roman"/>
          <w:sz w:val="24"/>
          <w:szCs w:val="24"/>
        </w:rPr>
        <w:t>520</w:t>
      </w:r>
      <w:r w:rsidR="00365B5E" w:rsidRPr="007F0D48">
        <w:rPr>
          <w:rFonts w:ascii="Times New Roman" w:hAnsi="Times New Roman"/>
          <w:sz w:val="24"/>
          <w:szCs w:val="24"/>
        </w:rPr>
        <w:t xml:space="preserve">, </w:t>
      </w:r>
      <w:r w:rsidR="00365B5E" w:rsidRPr="00C64385">
        <w:rPr>
          <w:rFonts w:ascii="Times New Roman" w:hAnsi="Times New Roman"/>
          <w:sz w:val="24"/>
          <w:szCs w:val="24"/>
        </w:rPr>
        <w:t>65</w:t>
      </w:r>
      <w:r w:rsidR="00405C9E">
        <w:rPr>
          <w:rFonts w:ascii="Times New Roman" w:hAnsi="Times New Roman"/>
          <w:sz w:val="24"/>
          <w:szCs w:val="24"/>
        </w:rPr>
        <w:t xml:space="preserve"> </w:t>
      </w:r>
      <w:proofErr w:type="spellStart"/>
      <w:r w:rsidR="00365B5E">
        <w:rPr>
          <w:rFonts w:ascii="Times New Roman" w:hAnsi="Times New Roman"/>
          <w:sz w:val="24"/>
          <w:szCs w:val="24"/>
        </w:rPr>
        <w:t>руб</w:t>
      </w:r>
      <w:proofErr w:type="spellEnd"/>
      <w:r w:rsidR="00365B5E">
        <w:rPr>
          <w:rFonts w:ascii="Times New Roman" w:hAnsi="Times New Roman"/>
          <w:sz w:val="24"/>
          <w:szCs w:val="24"/>
        </w:rPr>
        <w:t xml:space="preserve"> (в год)</w:t>
      </w:r>
      <w:r w:rsidR="00365B5E">
        <w:rPr>
          <w:rFonts w:ascii="Times New Roman" w:hAnsi="Times New Roman" w:cs="Calibri"/>
          <w:sz w:val="24"/>
          <w:szCs w:val="24"/>
        </w:rPr>
        <w:t>.</w:t>
      </w:r>
    </w:p>
    <w:p w14:paraId="59C85BE5" w14:textId="2236C1D8" w:rsidR="00F86052" w:rsidRPr="00F86052" w:rsidRDefault="00F86052" w:rsidP="00365B5E">
      <w:pPr>
        <w:pStyle w:val="a3"/>
        <w:spacing w:after="0" w:line="240" w:lineRule="auto"/>
        <w:ind w:left="0" w:firstLine="709"/>
        <w:jc w:val="both"/>
        <w:rPr>
          <w:rFonts w:ascii="Times New Roman" w:hAnsi="Times New Roman"/>
          <w:sz w:val="24"/>
          <w:szCs w:val="24"/>
        </w:rPr>
      </w:pPr>
      <w:r w:rsidRPr="00F86052">
        <w:rPr>
          <w:rFonts w:ascii="Times New Roman" w:hAnsi="Times New Roman"/>
          <w:sz w:val="24"/>
          <w:szCs w:val="24"/>
        </w:rPr>
        <w:t xml:space="preserve">Базовый </w:t>
      </w:r>
      <w:r w:rsidR="00365B5E">
        <w:rPr>
          <w:rFonts w:ascii="Times New Roman" w:hAnsi="Times New Roman"/>
          <w:sz w:val="24"/>
          <w:szCs w:val="24"/>
        </w:rPr>
        <w:t>(средний)</w:t>
      </w:r>
      <w:r w:rsidR="00FC0670">
        <w:rPr>
          <w:rFonts w:ascii="Times New Roman" w:hAnsi="Times New Roman"/>
          <w:sz w:val="24"/>
          <w:szCs w:val="24"/>
        </w:rPr>
        <w:t xml:space="preserve"> </w:t>
      </w:r>
      <w:r w:rsidRPr="00F86052">
        <w:rPr>
          <w:rFonts w:ascii="Times New Roman" w:hAnsi="Times New Roman"/>
          <w:sz w:val="24"/>
          <w:szCs w:val="24"/>
        </w:rPr>
        <w:t xml:space="preserve">подушевой норматив финансирования скорой медицинской помощи </w:t>
      </w:r>
      <w:r w:rsidR="00C64385">
        <w:rPr>
          <w:rFonts w:ascii="Times New Roman" w:hAnsi="Times New Roman"/>
          <w:sz w:val="24"/>
          <w:szCs w:val="24"/>
        </w:rPr>
        <w:t>составляет 126,02 руб</w:t>
      </w:r>
      <w:r w:rsidR="00365B5E">
        <w:rPr>
          <w:rFonts w:ascii="Times New Roman" w:hAnsi="Times New Roman"/>
          <w:sz w:val="24"/>
          <w:szCs w:val="24"/>
        </w:rPr>
        <w:t>лей в месяц.</w:t>
      </w:r>
      <w:r w:rsidR="00C64385">
        <w:rPr>
          <w:rFonts w:ascii="Times New Roman" w:hAnsi="Times New Roman"/>
          <w:sz w:val="24"/>
          <w:szCs w:val="24"/>
        </w:rPr>
        <w:t xml:space="preserve"> </w:t>
      </w:r>
    </w:p>
    <w:p w14:paraId="767A3A07" w14:textId="77777777" w:rsidR="00F86052" w:rsidRPr="007F0D48" w:rsidRDefault="00F86052" w:rsidP="007F0D48">
      <w:pPr>
        <w:spacing w:after="0" w:line="240" w:lineRule="auto"/>
        <w:ind w:firstLine="709"/>
        <w:jc w:val="both"/>
        <w:rPr>
          <w:rFonts w:ascii="Times New Roman" w:hAnsi="Times New Roman"/>
          <w:sz w:val="24"/>
          <w:szCs w:val="24"/>
        </w:rPr>
      </w:pPr>
      <w:r w:rsidRPr="007F0D48">
        <w:rPr>
          <w:rFonts w:ascii="Times New Roman" w:hAnsi="Times New Roman"/>
          <w:sz w:val="24"/>
          <w:szCs w:val="24"/>
        </w:rPr>
        <w:t>2) Возмещение расходов медицинской организации, оказывающей скорую медицинскую помощь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14:paraId="4A111694" w14:textId="383841C3" w:rsidR="00F86052" w:rsidRPr="00F86052" w:rsidRDefault="00F86052" w:rsidP="00FC067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F86052">
        <w:rPr>
          <w:rFonts w:ascii="Times New Roman" w:hAnsi="Times New Roman"/>
          <w:sz w:val="24"/>
          <w:szCs w:val="24"/>
        </w:rPr>
        <w:t>по тарифам подушевого финансирования скорой медицинской помощи (подушевой норматив финансирования СМП);</w:t>
      </w:r>
    </w:p>
    <w:p w14:paraId="0C9C054F" w14:textId="0B07B15F" w:rsidR="00F86052" w:rsidRDefault="00F86052" w:rsidP="00FC067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F86052">
        <w:rPr>
          <w:rFonts w:ascii="Times New Roman" w:hAnsi="Times New Roman"/>
          <w:sz w:val="24"/>
          <w:szCs w:val="24"/>
        </w:rPr>
        <w:t>по тарифам оплаты одного вызова скорой медицинской помощи гражданам, застрахованным за пределами Ханты-Мансийского автономного округа – Югры.</w:t>
      </w:r>
    </w:p>
    <w:p w14:paraId="05461C7E" w14:textId="0119704C" w:rsidR="00F86052" w:rsidRPr="007F0D48" w:rsidRDefault="00255ED1" w:rsidP="007F0D4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w:t>
      </w:r>
      <w:r w:rsidR="00D8000D" w:rsidRPr="00D8000D">
        <w:t xml:space="preserve"> </w:t>
      </w:r>
      <w:r w:rsidR="00D8000D">
        <w:rPr>
          <w:rFonts w:ascii="Times New Roman" w:hAnsi="Times New Roman"/>
          <w:sz w:val="24"/>
          <w:szCs w:val="24"/>
        </w:rPr>
        <w:t>по тарифам</w:t>
      </w:r>
      <w:r w:rsidR="00D8000D" w:rsidRPr="00D8000D">
        <w:rPr>
          <w:rFonts w:ascii="Times New Roman" w:hAnsi="Times New Roman"/>
          <w:sz w:val="24"/>
          <w:szCs w:val="24"/>
        </w:rPr>
        <w:t xml:space="preserve"> на медицинские услуги при оказании скорой медицинской помощи вне медицинской организации в случае проведения тромболизиса</w:t>
      </w:r>
      <w:r w:rsidR="00D8000D">
        <w:rPr>
          <w:rFonts w:ascii="Times New Roman" w:hAnsi="Times New Roman"/>
          <w:sz w:val="24"/>
          <w:szCs w:val="24"/>
        </w:rPr>
        <w:t>.</w:t>
      </w:r>
    </w:p>
    <w:p w14:paraId="265615F4" w14:textId="3A156902" w:rsidR="00684C7E" w:rsidRPr="007F0D48" w:rsidRDefault="00684C7E" w:rsidP="00FC0670">
      <w:pPr>
        <w:spacing w:after="0" w:line="240" w:lineRule="auto"/>
        <w:ind w:firstLine="708"/>
        <w:contextualSpacing/>
        <w:jc w:val="both"/>
        <w:rPr>
          <w:rFonts w:ascii="Times New Roman" w:hAnsi="Times New Roman"/>
          <w:sz w:val="24"/>
          <w:szCs w:val="24"/>
        </w:rPr>
      </w:pPr>
      <w:r w:rsidRPr="007F0D48">
        <w:rPr>
          <w:rFonts w:ascii="Times New Roman" w:hAnsi="Times New Roman"/>
          <w:sz w:val="24"/>
          <w:szCs w:val="24"/>
        </w:rPr>
        <w:t>3)</w:t>
      </w:r>
      <w:r w:rsidR="00F86052" w:rsidRPr="00601A75">
        <w:rPr>
          <w:rFonts w:ascii="Times New Roman" w:hAnsi="Times New Roman"/>
          <w:sz w:val="24"/>
          <w:szCs w:val="24"/>
        </w:rPr>
        <w:t xml:space="preserve"> </w:t>
      </w:r>
      <w:r w:rsidR="007F2850" w:rsidRPr="007F0D48">
        <w:rPr>
          <w:rFonts w:ascii="Times New Roman" w:hAnsi="Times New Roman"/>
          <w:sz w:val="24"/>
          <w:szCs w:val="24"/>
        </w:rPr>
        <w:t>Методика ра</w:t>
      </w:r>
      <w:r w:rsidR="00B10AEE" w:rsidRPr="007F0D48">
        <w:rPr>
          <w:rFonts w:ascii="Times New Roman" w:hAnsi="Times New Roman"/>
          <w:sz w:val="24"/>
          <w:szCs w:val="24"/>
        </w:rPr>
        <w:t>счёт</w:t>
      </w:r>
      <w:r w:rsidR="007F2850" w:rsidRPr="007F0D48">
        <w:rPr>
          <w:rFonts w:ascii="Times New Roman" w:hAnsi="Times New Roman"/>
          <w:sz w:val="24"/>
          <w:szCs w:val="24"/>
        </w:rPr>
        <w:t xml:space="preserve">а подушевого финансирования скорой медицинской помощи и тарифа за вызов скорой медицинской помощи </w:t>
      </w:r>
      <w:r w:rsidR="00C36F39" w:rsidRPr="007F0D48">
        <w:rPr>
          <w:rFonts w:ascii="Times New Roman" w:hAnsi="Times New Roman"/>
          <w:sz w:val="24"/>
          <w:szCs w:val="24"/>
        </w:rPr>
        <w:t>определена</w:t>
      </w:r>
      <w:r w:rsidR="00405C9E">
        <w:rPr>
          <w:rFonts w:ascii="Times New Roman" w:hAnsi="Times New Roman"/>
          <w:sz w:val="24"/>
          <w:szCs w:val="24"/>
        </w:rPr>
        <w:t xml:space="preserve"> П</w:t>
      </w:r>
      <w:r w:rsidR="007F2850" w:rsidRPr="007F0D48">
        <w:rPr>
          <w:rFonts w:ascii="Times New Roman" w:hAnsi="Times New Roman"/>
          <w:sz w:val="24"/>
          <w:szCs w:val="24"/>
        </w:rPr>
        <w:t xml:space="preserve">риложением </w:t>
      </w:r>
      <w:r w:rsidR="00E1306B" w:rsidRPr="00405C9E">
        <w:rPr>
          <w:rFonts w:ascii="Times New Roman" w:hAnsi="Times New Roman"/>
          <w:b/>
          <w:sz w:val="24"/>
          <w:szCs w:val="24"/>
        </w:rPr>
        <w:t>15</w:t>
      </w:r>
      <w:r w:rsidR="00E1306B" w:rsidRPr="007F0D48">
        <w:rPr>
          <w:rFonts w:ascii="Times New Roman" w:hAnsi="Times New Roman"/>
          <w:sz w:val="24"/>
          <w:szCs w:val="24"/>
        </w:rPr>
        <w:t xml:space="preserve"> </w:t>
      </w:r>
      <w:r w:rsidR="007F2850" w:rsidRPr="007F0D48">
        <w:rPr>
          <w:rFonts w:ascii="Times New Roman" w:hAnsi="Times New Roman"/>
          <w:sz w:val="24"/>
          <w:szCs w:val="24"/>
        </w:rPr>
        <w:t>к настоящему Тарифному соглашению.</w:t>
      </w:r>
      <w:r w:rsidRPr="007F0D48">
        <w:rPr>
          <w:rFonts w:ascii="Times New Roman" w:hAnsi="Times New Roman"/>
          <w:sz w:val="24"/>
          <w:szCs w:val="24"/>
        </w:rPr>
        <w:t xml:space="preserve"> </w:t>
      </w:r>
    </w:p>
    <w:p w14:paraId="5BB1C04A" w14:textId="7E755F45" w:rsidR="00684C7E" w:rsidRPr="007F0D48" w:rsidRDefault="00684C7E" w:rsidP="007F0D48">
      <w:pPr>
        <w:spacing w:after="0" w:line="240" w:lineRule="auto"/>
        <w:contextualSpacing/>
        <w:jc w:val="both"/>
        <w:rPr>
          <w:rFonts w:ascii="Times New Roman" w:hAnsi="Times New Roman"/>
          <w:sz w:val="24"/>
          <w:szCs w:val="24"/>
        </w:rPr>
      </w:pPr>
      <w:r w:rsidRPr="007F0D48">
        <w:rPr>
          <w:rFonts w:ascii="Times New Roman" w:hAnsi="Times New Roman"/>
          <w:sz w:val="24"/>
          <w:szCs w:val="24"/>
        </w:rPr>
        <w:t xml:space="preserve"> </w:t>
      </w:r>
      <w:r w:rsidR="00FC0670">
        <w:rPr>
          <w:rFonts w:ascii="Times New Roman" w:hAnsi="Times New Roman"/>
          <w:sz w:val="24"/>
          <w:szCs w:val="24"/>
        </w:rPr>
        <w:tab/>
      </w:r>
      <w:r w:rsidRPr="007F0D48">
        <w:rPr>
          <w:rFonts w:ascii="Times New Roman" w:hAnsi="Times New Roman"/>
          <w:sz w:val="24"/>
          <w:szCs w:val="24"/>
        </w:rPr>
        <w:t>4)</w:t>
      </w:r>
      <w:r>
        <w:rPr>
          <w:rFonts w:ascii="Times New Roman" w:hAnsi="Times New Roman"/>
          <w:sz w:val="24"/>
          <w:szCs w:val="24"/>
        </w:rPr>
        <w:t xml:space="preserve"> </w:t>
      </w:r>
      <w:r w:rsidRPr="007F0D48">
        <w:rPr>
          <w:rFonts w:ascii="Times New Roman" w:hAnsi="Times New Roman"/>
          <w:sz w:val="24"/>
          <w:szCs w:val="24"/>
        </w:rPr>
        <w:t xml:space="preserve">Тарифы подушевого финансирования скорой медицинской помощи формируются ежемесячно ТФОМС Югры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подушевого норматива финансирования </w:t>
      </w:r>
      <w:r w:rsidR="00FC0670">
        <w:rPr>
          <w:rFonts w:ascii="Times New Roman" w:hAnsi="Times New Roman"/>
          <w:sz w:val="24"/>
          <w:szCs w:val="24"/>
        </w:rPr>
        <w:t xml:space="preserve">скорой </w:t>
      </w:r>
      <w:r w:rsidRPr="007F0D48">
        <w:rPr>
          <w:rFonts w:ascii="Times New Roman" w:hAnsi="Times New Roman"/>
          <w:sz w:val="24"/>
          <w:szCs w:val="24"/>
        </w:rPr>
        <w:t>медицинской помощи, выносятся на утверждение комиссией по разработке территориальной программы обязательного медицинского страхования.</w:t>
      </w:r>
    </w:p>
    <w:p w14:paraId="2EE3AC56" w14:textId="22213404" w:rsidR="004C6561" w:rsidRDefault="007F2850" w:rsidP="007F0D48">
      <w:pPr>
        <w:pStyle w:val="a3"/>
        <w:numPr>
          <w:ilvl w:val="0"/>
          <w:numId w:val="18"/>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Тарифы оплаты одного вызова скорой медицинской помощи гражданам, застрахованным за пределами Ханты-Мансийского автономного округа – Югры установлены </w:t>
      </w:r>
      <w:r w:rsidR="00405C9E">
        <w:rPr>
          <w:rFonts w:ascii="Times New Roman" w:hAnsi="Times New Roman"/>
          <w:sz w:val="24"/>
          <w:szCs w:val="24"/>
        </w:rPr>
        <w:t>П</w:t>
      </w:r>
      <w:r w:rsidR="002D184C" w:rsidRPr="0035231B">
        <w:rPr>
          <w:rFonts w:ascii="Times New Roman" w:hAnsi="Times New Roman"/>
          <w:sz w:val="24"/>
          <w:szCs w:val="24"/>
        </w:rPr>
        <w:t xml:space="preserve">риложением </w:t>
      </w:r>
      <w:r w:rsidR="0035231B" w:rsidRPr="00405C9E">
        <w:rPr>
          <w:rFonts w:ascii="Times New Roman" w:hAnsi="Times New Roman"/>
          <w:b/>
          <w:sz w:val="24"/>
          <w:szCs w:val="24"/>
        </w:rPr>
        <w:t>27</w:t>
      </w:r>
      <w:r w:rsidRPr="00CF02B4">
        <w:rPr>
          <w:rFonts w:ascii="Times New Roman" w:hAnsi="Times New Roman"/>
          <w:sz w:val="24"/>
          <w:szCs w:val="24"/>
        </w:rPr>
        <w:t xml:space="preserve"> к настоящему Тарифному соглашению и применяются для оплаты случаев оказания медицинской помощи лицам, застрахованным за пределами </w:t>
      </w:r>
      <w:r w:rsidR="00D55596" w:rsidRPr="00CF02B4">
        <w:rPr>
          <w:rFonts w:ascii="Times New Roman" w:hAnsi="Times New Roman"/>
          <w:sz w:val="24"/>
          <w:szCs w:val="24"/>
        </w:rPr>
        <w:t>автономного округа</w:t>
      </w:r>
      <w:r w:rsidRPr="00CF02B4">
        <w:rPr>
          <w:rFonts w:ascii="Times New Roman" w:hAnsi="Times New Roman"/>
          <w:sz w:val="24"/>
          <w:szCs w:val="24"/>
        </w:rPr>
        <w:t>.</w:t>
      </w:r>
    </w:p>
    <w:p w14:paraId="6F5720CD" w14:textId="27A0AC5C" w:rsidR="007E05B1" w:rsidRPr="00D0593C" w:rsidRDefault="007E05B1" w:rsidP="007F0D48">
      <w:pPr>
        <w:pStyle w:val="a3"/>
        <w:numPr>
          <w:ilvl w:val="0"/>
          <w:numId w:val="18"/>
        </w:numPr>
        <w:spacing w:after="0" w:line="240" w:lineRule="auto"/>
        <w:ind w:left="0" w:firstLine="709"/>
        <w:jc w:val="both"/>
        <w:rPr>
          <w:rFonts w:ascii="Times New Roman" w:hAnsi="Times New Roman"/>
          <w:sz w:val="24"/>
          <w:szCs w:val="24"/>
        </w:rPr>
      </w:pPr>
      <w:r w:rsidRPr="00D0593C">
        <w:rPr>
          <w:rFonts w:ascii="Times New Roman" w:hAnsi="Times New Roman"/>
          <w:sz w:val="24"/>
          <w:szCs w:val="24"/>
        </w:rPr>
        <w:lastRenderedPageBreak/>
        <w:t xml:space="preserve">Половозрастные коэффициенты дифференциации подушевого норматива финансирования скорой </w:t>
      </w:r>
      <w:r w:rsidR="00D0593C" w:rsidRPr="00D0593C">
        <w:rPr>
          <w:rFonts w:ascii="Times New Roman" w:hAnsi="Times New Roman" w:cs="Calibri"/>
          <w:sz w:val="24"/>
          <w:szCs w:val="24"/>
        </w:rPr>
        <w:t>медицинской помощи отражены в П</w:t>
      </w:r>
      <w:r w:rsidRPr="00D0593C">
        <w:rPr>
          <w:rFonts w:ascii="Times New Roman" w:hAnsi="Times New Roman" w:cs="Calibri"/>
          <w:sz w:val="24"/>
          <w:szCs w:val="24"/>
        </w:rPr>
        <w:t xml:space="preserve">риложении </w:t>
      </w:r>
      <w:r w:rsidR="00D0593C" w:rsidRPr="00D0593C">
        <w:rPr>
          <w:rFonts w:ascii="Times New Roman" w:hAnsi="Times New Roman" w:cs="Calibri"/>
          <w:sz w:val="24"/>
          <w:szCs w:val="24"/>
        </w:rPr>
        <w:t>33</w:t>
      </w:r>
      <w:r w:rsidR="00E1306B" w:rsidRPr="00D0593C">
        <w:rPr>
          <w:rFonts w:ascii="Times New Roman" w:hAnsi="Times New Roman" w:cs="Calibri"/>
          <w:sz w:val="24"/>
          <w:szCs w:val="24"/>
        </w:rPr>
        <w:t xml:space="preserve"> </w:t>
      </w:r>
      <w:r w:rsidRPr="00D0593C">
        <w:rPr>
          <w:rFonts w:ascii="Times New Roman" w:hAnsi="Times New Roman" w:cs="Calibri"/>
          <w:sz w:val="24"/>
          <w:szCs w:val="24"/>
        </w:rPr>
        <w:t>к настоящему Тарифному соглашению.</w:t>
      </w:r>
    </w:p>
    <w:p w14:paraId="7C925633" w14:textId="77777777" w:rsidR="00DC16BE" w:rsidRDefault="00DC16BE" w:rsidP="0033769A">
      <w:pPr>
        <w:rPr>
          <w:rFonts w:ascii="Times New Roman" w:eastAsia="Times New Roman" w:hAnsi="Times New Roman"/>
          <w:sz w:val="24"/>
          <w:szCs w:val="24"/>
          <w:lang w:eastAsia="ru-RU"/>
        </w:rPr>
      </w:pPr>
    </w:p>
    <w:p w14:paraId="1501DAF1" w14:textId="77777777" w:rsidR="00267356" w:rsidRPr="00CF02B4" w:rsidRDefault="00A22A5C" w:rsidP="00DC16BE">
      <w:pPr>
        <w:pStyle w:val="1"/>
        <w:spacing w:before="0" w:line="240" w:lineRule="auto"/>
        <w:contextualSpacing/>
        <w:jc w:val="center"/>
        <w:rPr>
          <w:rFonts w:ascii="Times New Roman" w:eastAsia="Times New Roman" w:hAnsi="Times New Roman" w:cs="Times New Roman"/>
          <w:b w:val="0"/>
          <w:color w:val="auto"/>
          <w:sz w:val="24"/>
          <w:szCs w:val="24"/>
          <w:lang w:eastAsia="ru-RU"/>
        </w:rPr>
      </w:pPr>
      <w:bookmarkStart w:id="22" w:name="_Toc470793187"/>
      <w:r w:rsidRPr="00CF02B4">
        <w:rPr>
          <w:rFonts w:ascii="Times New Roman" w:eastAsia="Times New Roman" w:hAnsi="Times New Roman" w:cs="Times New Roman"/>
          <w:color w:val="auto"/>
          <w:sz w:val="24"/>
          <w:szCs w:val="24"/>
          <w:lang w:eastAsia="ru-RU"/>
        </w:rPr>
        <w:t xml:space="preserve">Раздел </w:t>
      </w:r>
      <w:r w:rsidR="004B52A0" w:rsidRPr="00CF02B4">
        <w:rPr>
          <w:rFonts w:ascii="Times New Roman" w:eastAsia="Times New Roman" w:hAnsi="Times New Roman" w:cs="Times New Roman"/>
          <w:color w:val="auto"/>
          <w:sz w:val="24"/>
          <w:szCs w:val="24"/>
          <w:lang w:val="en-US" w:eastAsia="ru-RU"/>
        </w:rPr>
        <w:t>IV</w:t>
      </w:r>
      <w:r w:rsidR="004B52A0" w:rsidRPr="00CF02B4">
        <w:rPr>
          <w:rFonts w:ascii="Times New Roman" w:eastAsia="Times New Roman" w:hAnsi="Times New Roman" w:cs="Times New Roman"/>
          <w:color w:val="auto"/>
          <w:sz w:val="24"/>
          <w:szCs w:val="24"/>
          <w:lang w:eastAsia="ru-RU"/>
        </w:rPr>
        <w:t xml:space="preserve">. Размер неоплаты и не полной оплаты затрат на оказание медицинской помощи, а </w:t>
      </w:r>
      <w:proofErr w:type="gramStart"/>
      <w:r w:rsidR="004B52A0" w:rsidRPr="00CF02B4">
        <w:rPr>
          <w:rFonts w:ascii="Times New Roman" w:eastAsia="Times New Roman" w:hAnsi="Times New Roman" w:cs="Times New Roman"/>
          <w:color w:val="auto"/>
          <w:sz w:val="24"/>
          <w:szCs w:val="24"/>
          <w:lang w:eastAsia="ru-RU"/>
        </w:rPr>
        <w:t>так же</w:t>
      </w:r>
      <w:proofErr w:type="gramEnd"/>
      <w:r w:rsidR="004B52A0" w:rsidRPr="00CF02B4">
        <w:rPr>
          <w:rFonts w:ascii="Times New Roman" w:eastAsia="Times New Roman" w:hAnsi="Times New Roman" w:cs="Times New Roman"/>
          <w:color w:val="auto"/>
          <w:sz w:val="24"/>
          <w:szCs w:val="24"/>
          <w:lang w:eastAsia="ru-RU"/>
        </w:rPr>
        <w:t xml:space="preserve"> уплаты медицинской организацией штрафов за неоказание, несвоевременное оказание</w:t>
      </w:r>
      <w:r w:rsidR="006D50BF" w:rsidRPr="00CF02B4">
        <w:rPr>
          <w:rFonts w:ascii="Times New Roman" w:eastAsia="Times New Roman" w:hAnsi="Times New Roman" w:cs="Times New Roman"/>
          <w:b w:val="0"/>
          <w:color w:val="auto"/>
          <w:sz w:val="24"/>
          <w:szCs w:val="24"/>
          <w:lang w:eastAsia="ru-RU"/>
        </w:rPr>
        <w:t xml:space="preserve"> </w:t>
      </w:r>
      <w:r w:rsidR="004B52A0" w:rsidRPr="00CF02B4">
        <w:rPr>
          <w:rFonts w:ascii="Times New Roman" w:eastAsia="Times New Roman" w:hAnsi="Times New Roman" w:cs="Times New Roman"/>
          <w:color w:val="auto"/>
          <w:sz w:val="24"/>
          <w:szCs w:val="24"/>
          <w:lang w:eastAsia="ru-RU"/>
        </w:rPr>
        <w:t>либо оказание медицинской помощи ненадлежащего качества.</w:t>
      </w:r>
      <w:bookmarkEnd w:id="22"/>
    </w:p>
    <w:p w14:paraId="0338FF22" w14:textId="77777777" w:rsidR="0036769F" w:rsidRPr="00CF02B4" w:rsidRDefault="0036769F" w:rsidP="002471A0">
      <w:pPr>
        <w:spacing w:after="0" w:line="240" w:lineRule="auto"/>
        <w:jc w:val="center"/>
        <w:rPr>
          <w:rFonts w:ascii="Times New Roman" w:eastAsia="Times New Roman" w:hAnsi="Times New Roman"/>
          <w:b/>
          <w:sz w:val="24"/>
          <w:szCs w:val="24"/>
          <w:lang w:eastAsia="ru-RU"/>
        </w:rPr>
      </w:pPr>
    </w:p>
    <w:p w14:paraId="0DF12A0B" w14:textId="77777777" w:rsidR="00684C7E" w:rsidRPr="00684C7E" w:rsidRDefault="00684C7E" w:rsidP="00684C7E">
      <w:pPr>
        <w:pStyle w:val="a3"/>
        <w:numPr>
          <w:ilvl w:val="0"/>
          <w:numId w:val="28"/>
        </w:numPr>
        <w:spacing w:after="0" w:line="240" w:lineRule="auto"/>
        <w:ind w:left="0" w:firstLine="709"/>
        <w:jc w:val="both"/>
        <w:rPr>
          <w:rFonts w:ascii="Times New Roman" w:hAnsi="Times New Roman"/>
          <w:sz w:val="24"/>
          <w:szCs w:val="24"/>
        </w:rPr>
      </w:pPr>
      <w:r w:rsidRPr="00684C7E">
        <w:rPr>
          <w:rFonts w:ascii="Times New Roman" w:hAnsi="Times New Roman"/>
          <w:sz w:val="24"/>
          <w:szCs w:val="24"/>
        </w:rPr>
        <w:t>ТФОМС Югры и СМО в соответствии с пунктом 8 части 7 статьи 34 и пунктом 2 части 3 статьи 310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14:paraId="77E69BC5" w14:textId="77777777" w:rsidR="00684C7E" w:rsidRPr="007F0D48" w:rsidRDefault="00684C7E" w:rsidP="00684C7E">
      <w:pPr>
        <w:pStyle w:val="a3"/>
        <w:numPr>
          <w:ilvl w:val="0"/>
          <w:numId w:val="28"/>
        </w:numPr>
        <w:spacing w:after="0" w:line="240" w:lineRule="auto"/>
        <w:ind w:left="0" w:firstLine="709"/>
        <w:jc w:val="both"/>
        <w:rPr>
          <w:rFonts w:ascii="Times New Roman" w:hAnsi="Times New Roman"/>
          <w:bCs/>
          <w:sz w:val="24"/>
          <w:szCs w:val="24"/>
        </w:rPr>
      </w:pPr>
      <w:r w:rsidRPr="00684C7E">
        <w:rPr>
          <w:rFonts w:ascii="Times New Roman" w:hAnsi="Times New Roman"/>
          <w:bCs/>
          <w:sz w:val="24"/>
          <w:szCs w:val="24"/>
        </w:rPr>
        <w:t xml:space="preserve"> </w:t>
      </w:r>
      <w:r w:rsidRPr="007F0D48">
        <w:rPr>
          <w:rFonts w:ascii="Times New Roman" w:hAnsi="Times New Roman"/>
          <w:bCs/>
          <w:sz w:val="24"/>
          <w:szCs w:val="24"/>
        </w:rPr>
        <w:t xml:space="preserve">Порядок Контроля и Перечень оснований для отказа в оплате медицинской помощи (уменьшения оплаты медицинской помощи) за нарушения, выявленные ТФОМС Югры или СМО при проведении контроля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от </w:t>
      </w:r>
      <w:r w:rsidRPr="007F0D48">
        <w:rPr>
          <w:rFonts w:ascii="Times New Roman" w:hAnsi="Times New Roman"/>
          <w:sz w:val="24"/>
          <w:szCs w:val="24"/>
        </w:rPr>
        <w:t xml:space="preserve">01.12.2010 № </w:t>
      </w:r>
      <w:r w:rsidRPr="007F0D48">
        <w:rPr>
          <w:rFonts w:ascii="Times New Roman" w:hAnsi="Times New Roman"/>
          <w:bCs/>
          <w:sz w:val="24"/>
          <w:szCs w:val="24"/>
        </w:rPr>
        <w:t>230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14:paraId="64F2C21C" w14:textId="04D3FFDA" w:rsidR="00684C7E" w:rsidRPr="007F0D48" w:rsidRDefault="00684C7E" w:rsidP="00684C7E">
      <w:pPr>
        <w:pStyle w:val="a3"/>
        <w:numPr>
          <w:ilvl w:val="0"/>
          <w:numId w:val="28"/>
        </w:numPr>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 перечнем оснований для отказа в оплате медицинской помощи (уменьшения оплаты медицинской помощи), а также для уплаты штрафов, определены Приказом Минздравсоцразвития России от 28.02.2011 № 158н «Об утверждении Правил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w:t>
      </w:r>
      <w:r w:rsidR="00B05F46" w:rsidRPr="00B05F46">
        <w:rPr>
          <w:rFonts w:ascii="Times New Roman" w:hAnsi="Times New Roman"/>
          <w:bCs/>
          <w:sz w:val="24"/>
          <w:szCs w:val="24"/>
        </w:rPr>
        <w:t>втономного округа (</w:t>
      </w:r>
      <w:r w:rsidR="00405C9E">
        <w:rPr>
          <w:rFonts w:ascii="Times New Roman" w:hAnsi="Times New Roman"/>
          <w:bCs/>
          <w:sz w:val="24"/>
          <w:szCs w:val="24"/>
        </w:rPr>
        <w:t>П</w:t>
      </w:r>
      <w:r w:rsidR="00B05F46" w:rsidRPr="00405C9E">
        <w:rPr>
          <w:rFonts w:ascii="Times New Roman" w:hAnsi="Times New Roman"/>
          <w:bCs/>
          <w:sz w:val="24"/>
          <w:szCs w:val="24"/>
        </w:rPr>
        <w:t xml:space="preserve">риложение </w:t>
      </w:r>
      <w:r w:rsidR="00B05F46" w:rsidRPr="00405C9E">
        <w:rPr>
          <w:rFonts w:ascii="Times New Roman" w:hAnsi="Times New Roman"/>
          <w:b/>
          <w:bCs/>
          <w:sz w:val="24"/>
          <w:szCs w:val="24"/>
        </w:rPr>
        <w:t>28</w:t>
      </w:r>
      <w:r w:rsidRPr="007F0D48">
        <w:rPr>
          <w:rFonts w:ascii="Times New Roman" w:hAnsi="Times New Roman"/>
          <w:bCs/>
          <w:sz w:val="24"/>
          <w:szCs w:val="24"/>
        </w:rPr>
        <w:t xml:space="preserve"> к настоящему Тарифному соглашению).</w:t>
      </w:r>
    </w:p>
    <w:p w14:paraId="500D9B97" w14:textId="77777777" w:rsidR="00684C7E" w:rsidRDefault="00684C7E" w:rsidP="00684C7E">
      <w:pPr>
        <w:rPr>
          <w:rFonts w:ascii="Times New Roman" w:hAnsi="Times New Roman"/>
          <w:sz w:val="24"/>
          <w:szCs w:val="24"/>
        </w:rPr>
      </w:pPr>
    </w:p>
    <w:p w14:paraId="16CD2BA8" w14:textId="77777777" w:rsidR="0023289D" w:rsidRPr="00CF02B4" w:rsidRDefault="00361927" w:rsidP="009313EA">
      <w:pPr>
        <w:pStyle w:val="1"/>
        <w:spacing w:before="0"/>
        <w:jc w:val="center"/>
        <w:rPr>
          <w:rFonts w:ascii="Times New Roman" w:hAnsi="Times New Roman" w:cs="Times New Roman"/>
          <w:b w:val="0"/>
          <w:color w:val="auto"/>
          <w:sz w:val="24"/>
          <w:szCs w:val="24"/>
        </w:rPr>
      </w:pPr>
      <w:bookmarkStart w:id="23" w:name="_Toc470793188"/>
      <w:r w:rsidRPr="00CF02B4">
        <w:rPr>
          <w:rFonts w:ascii="Times New Roman" w:hAnsi="Times New Roman" w:cs="Times New Roman"/>
          <w:color w:val="auto"/>
          <w:sz w:val="24"/>
          <w:szCs w:val="24"/>
        </w:rPr>
        <w:t xml:space="preserve">Раздел </w:t>
      </w:r>
      <w:r w:rsidR="004255F8" w:rsidRPr="00CF02B4">
        <w:rPr>
          <w:rFonts w:ascii="Times New Roman" w:hAnsi="Times New Roman" w:cs="Times New Roman"/>
          <w:color w:val="auto"/>
          <w:sz w:val="24"/>
          <w:szCs w:val="24"/>
          <w:lang w:val="en-US"/>
        </w:rPr>
        <w:t>V</w:t>
      </w:r>
      <w:r w:rsidR="004255F8" w:rsidRPr="00CF02B4">
        <w:rPr>
          <w:rFonts w:ascii="Times New Roman" w:hAnsi="Times New Roman" w:cs="Times New Roman"/>
          <w:color w:val="auto"/>
          <w:sz w:val="24"/>
          <w:szCs w:val="24"/>
        </w:rPr>
        <w:t xml:space="preserve">. </w:t>
      </w:r>
      <w:r w:rsidRPr="00CF02B4">
        <w:rPr>
          <w:rFonts w:ascii="Times New Roman" w:hAnsi="Times New Roman" w:cs="Times New Roman"/>
          <w:color w:val="auto"/>
          <w:sz w:val="24"/>
          <w:szCs w:val="24"/>
        </w:rPr>
        <w:t>«</w:t>
      </w:r>
      <w:r w:rsidR="004255F8" w:rsidRPr="00CF02B4">
        <w:rPr>
          <w:rFonts w:ascii="Times New Roman" w:hAnsi="Times New Roman" w:cs="Times New Roman"/>
          <w:color w:val="auto"/>
          <w:sz w:val="24"/>
          <w:szCs w:val="24"/>
        </w:rPr>
        <w:t>Заключительные положения</w:t>
      </w:r>
      <w:r w:rsidRPr="00CF02B4">
        <w:rPr>
          <w:rFonts w:ascii="Times New Roman" w:hAnsi="Times New Roman" w:cs="Times New Roman"/>
          <w:color w:val="auto"/>
          <w:sz w:val="24"/>
          <w:szCs w:val="24"/>
        </w:rPr>
        <w:t>»</w:t>
      </w:r>
      <w:bookmarkEnd w:id="23"/>
    </w:p>
    <w:p w14:paraId="58109409" w14:textId="77777777" w:rsidR="0036769F" w:rsidRPr="00CF02B4" w:rsidRDefault="0036769F" w:rsidP="00DC16BE">
      <w:pPr>
        <w:pStyle w:val="2"/>
        <w:spacing w:before="0" w:line="240" w:lineRule="auto"/>
        <w:contextualSpacing/>
        <w:jc w:val="center"/>
        <w:rPr>
          <w:rFonts w:ascii="Times New Roman" w:eastAsia="Times New Roman" w:hAnsi="Times New Roman" w:cs="Times New Roman"/>
          <w:color w:val="auto"/>
          <w:sz w:val="24"/>
          <w:szCs w:val="24"/>
          <w:lang w:eastAsia="ru-RU"/>
        </w:rPr>
      </w:pPr>
      <w:bookmarkStart w:id="24" w:name="_Toc470793189"/>
      <w:r w:rsidRPr="00CF02B4">
        <w:rPr>
          <w:rFonts w:ascii="Times New Roman" w:eastAsia="Times New Roman" w:hAnsi="Times New Roman" w:cs="Times New Roman"/>
          <w:color w:val="auto"/>
          <w:sz w:val="24"/>
          <w:szCs w:val="24"/>
          <w:lang w:eastAsia="ru-RU"/>
        </w:rPr>
        <w:t>Часть 1. Порядок взаимодействия сторон при осуществлении прикрепления</w:t>
      </w:r>
      <w:r w:rsidR="00524864" w:rsidRPr="00CF02B4">
        <w:rPr>
          <w:rFonts w:ascii="Times New Roman" w:eastAsia="Times New Roman" w:hAnsi="Times New Roman" w:cs="Times New Roman"/>
          <w:color w:val="auto"/>
          <w:sz w:val="24"/>
          <w:szCs w:val="24"/>
          <w:lang w:eastAsia="ru-RU"/>
        </w:rPr>
        <w:t xml:space="preserve"> </w:t>
      </w:r>
      <w:r w:rsidRPr="00CF02B4">
        <w:rPr>
          <w:rFonts w:ascii="Times New Roman" w:eastAsia="Times New Roman" w:hAnsi="Times New Roman" w:cs="Times New Roman"/>
          <w:color w:val="auto"/>
          <w:sz w:val="24"/>
          <w:szCs w:val="24"/>
          <w:lang w:eastAsia="ru-RU"/>
        </w:rPr>
        <w:t>лиц,</w:t>
      </w:r>
      <w:r w:rsidRPr="00CF02B4">
        <w:rPr>
          <w:rFonts w:ascii="Times New Roman" w:eastAsiaTheme="minorHAnsi" w:hAnsi="Times New Roman" w:cs="Times New Roman"/>
          <w:color w:val="auto"/>
          <w:sz w:val="24"/>
          <w:szCs w:val="24"/>
        </w:rPr>
        <w:t xml:space="preserve"> </w:t>
      </w:r>
      <w:r w:rsidRPr="00CF02B4">
        <w:rPr>
          <w:rFonts w:ascii="Times New Roman" w:eastAsia="Times New Roman" w:hAnsi="Times New Roman" w:cs="Times New Roman"/>
          <w:color w:val="auto"/>
          <w:sz w:val="24"/>
          <w:szCs w:val="24"/>
          <w:lang w:eastAsia="ru-RU"/>
        </w:rPr>
        <w:t xml:space="preserve">застрахованных на территории ХМАО </w:t>
      </w:r>
      <w:r w:rsidR="00D95427" w:rsidRPr="00CF02B4">
        <w:rPr>
          <w:rFonts w:ascii="Times New Roman" w:eastAsia="Times New Roman" w:hAnsi="Times New Roman" w:cs="Times New Roman"/>
          <w:color w:val="auto"/>
          <w:sz w:val="24"/>
          <w:szCs w:val="24"/>
          <w:lang w:eastAsia="ru-RU"/>
        </w:rPr>
        <w:t>–</w:t>
      </w:r>
      <w:r w:rsidRPr="00CF02B4">
        <w:rPr>
          <w:rFonts w:ascii="Times New Roman" w:eastAsia="Times New Roman" w:hAnsi="Times New Roman" w:cs="Times New Roman"/>
          <w:color w:val="auto"/>
          <w:sz w:val="24"/>
          <w:szCs w:val="24"/>
          <w:lang w:eastAsia="ru-RU"/>
        </w:rPr>
        <w:t xml:space="preserve"> Югры</w:t>
      </w:r>
      <w:bookmarkEnd w:id="24"/>
    </w:p>
    <w:p w14:paraId="0F0C0C77" w14:textId="77777777" w:rsidR="00D95427" w:rsidRPr="00CF02B4" w:rsidRDefault="00D95427" w:rsidP="00DC16BE">
      <w:pPr>
        <w:spacing w:after="0" w:line="240" w:lineRule="auto"/>
        <w:contextualSpacing/>
        <w:rPr>
          <w:rFonts w:ascii="Times New Roman" w:hAnsi="Times New Roman"/>
          <w:lang w:eastAsia="ru-RU"/>
        </w:rPr>
      </w:pPr>
    </w:p>
    <w:p w14:paraId="5C46F9FC" w14:textId="77777777" w:rsidR="0036769F" w:rsidRPr="00CF02B4" w:rsidRDefault="0036769F" w:rsidP="0094134A">
      <w:pPr>
        <w:pStyle w:val="a3"/>
        <w:numPr>
          <w:ilvl w:val="0"/>
          <w:numId w:val="29"/>
        </w:numPr>
        <w:spacing w:after="0" w:line="240" w:lineRule="auto"/>
        <w:ind w:left="0" w:firstLine="709"/>
        <w:jc w:val="both"/>
        <w:rPr>
          <w:rFonts w:ascii="Times New Roman" w:eastAsia="Times New Roman" w:hAnsi="Times New Roman"/>
          <w:sz w:val="24"/>
          <w:szCs w:val="24"/>
        </w:rPr>
      </w:pPr>
      <w:r w:rsidRPr="00CF02B4">
        <w:rPr>
          <w:rFonts w:ascii="Times New Roman" w:eastAsia="Times New Roman" w:hAnsi="Times New Roman"/>
          <w:sz w:val="24"/>
          <w:szCs w:val="24"/>
        </w:rPr>
        <w:t>Медицинские организации, оказывающие первичную медико-санитарную помощь по территориально-участковому принципу, в целях реализации права выбора гражданином медицинской организации, осуществляют прикрепление застрахованных лиц, руководствуясь</w:t>
      </w:r>
      <w:r w:rsidRPr="00CF02B4">
        <w:rPr>
          <w:rFonts w:ascii="Times New Roman" w:eastAsia="Times New Roman" w:hAnsi="Times New Roman"/>
          <w:spacing w:val="-1"/>
          <w:sz w:val="24"/>
          <w:szCs w:val="24"/>
        </w:rPr>
        <w:t xml:space="preserve"> порядком, </w:t>
      </w:r>
      <w:r w:rsidR="00016A19" w:rsidRPr="00CF02B4">
        <w:rPr>
          <w:rFonts w:ascii="Times New Roman" w:eastAsia="Times New Roman" w:hAnsi="Times New Roman"/>
          <w:spacing w:val="-1"/>
          <w:sz w:val="24"/>
          <w:szCs w:val="24"/>
        </w:rPr>
        <w:t>утверждён</w:t>
      </w:r>
      <w:r w:rsidRPr="00CF02B4">
        <w:rPr>
          <w:rFonts w:ascii="Times New Roman" w:eastAsia="Times New Roman" w:hAnsi="Times New Roman"/>
          <w:spacing w:val="-1"/>
          <w:sz w:val="24"/>
          <w:szCs w:val="24"/>
        </w:rPr>
        <w:t>ным</w:t>
      </w:r>
      <w:r w:rsidRPr="00CF02B4">
        <w:rPr>
          <w:rFonts w:ascii="Times New Roman" w:eastAsia="Times New Roman" w:hAnsi="Times New Roman"/>
          <w:sz w:val="24"/>
          <w:szCs w:val="24"/>
        </w:rPr>
        <w:t xml:space="preserve"> Приказом Минздравсоцразвития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29F120B3" w14:textId="77777777" w:rsidR="0036769F" w:rsidRPr="00CF02B4"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Прикреплению подлежат лица, застрахованные по обязательному медицинскому страхованию на территории </w:t>
      </w:r>
      <w:r w:rsidR="00C858ED" w:rsidRPr="00CF02B4">
        <w:rPr>
          <w:rFonts w:ascii="Times New Roman" w:eastAsia="Times New Roman" w:hAnsi="Times New Roman"/>
          <w:sz w:val="24"/>
          <w:szCs w:val="24"/>
          <w:lang w:eastAsia="ru-RU"/>
        </w:rPr>
        <w:t>автономного округа.</w:t>
      </w:r>
    </w:p>
    <w:p w14:paraId="228038F0" w14:textId="77777777" w:rsidR="0036769F" w:rsidRPr="00CF02B4"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Прикрепление осуществляется в заявительном порядке на основе волеизъявления застрахованного лица, при предъявлении полиса ОМС и документа, удостоверяющего личность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00016A19" w:rsidRPr="00CF02B4">
        <w:rPr>
          <w:rFonts w:ascii="Times New Roman" w:eastAsia="Times New Roman" w:hAnsi="Times New Roman"/>
          <w:sz w:val="24"/>
          <w:szCs w:val="24"/>
          <w:lang w:eastAsia="ru-RU"/>
        </w:rPr>
        <w:t>утверждён</w:t>
      </w:r>
      <w:r w:rsidRPr="00CF02B4">
        <w:rPr>
          <w:rFonts w:ascii="Times New Roman" w:eastAsia="Times New Roman" w:hAnsi="Times New Roman"/>
          <w:sz w:val="24"/>
          <w:szCs w:val="24"/>
          <w:lang w:eastAsia="ru-RU"/>
        </w:rPr>
        <w:t>ным Приказом Минздравсоцразвития России от 26.04.2012 №406н.</w:t>
      </w:r>
    </w:p>
    <w:p w14:paraId="2C1514B9" w14:textId="440FC362" w:rsidR="0036769F" w:rsidRPr="00CF02B4"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lastRenderedPageBreak/>
        <w:t xml:space="preserve">Заявление о прикреплении к медицинской организации подается по рекомендуемой </w:t>
      </w:r>
      <w:r w:rsidRPr="00DC728D">
        <w:rPr>
          <w:rFonts w:ascii="Times New Roman" w:eastAsia="Times New Roman" w:hAnsi="Times New Roman"/>
          <w:sz w:val="24"/>
          <w:szCs w:val="24"/>
          <w:lang w:eastAsia="ru-RU"/>
        </w:rPr>
        <w:t xml:space="preserve">форме </w:t>
      </w:r>
      <w:r w:rsidRPr="00405C9E">
        <w:rPr>
          <w:rFonts w:ascii="Times New Roman" w:eastAsia="Times New Roman" w:hAnsi="Times New Roman"/>
          <w:sz w:val="24"/>
          <w:szCs w:val="24"/>
          <w:lang w:eastAsia="ru-RU"/>
        </w:rPr>
        <w:t>(</w:t>
      </w:r>
      <w:r w:rsidR="00405C9E">
        <w:rPr>
          <w:rFonts w:ascii="Times New Roman" w:eastAsia="Times New Roman" w:hAnsi="Times New Roman"/>
          <w:sz w:val="24"/>
          <w:szCs w:val="24"/>
          <w:lang w:eastAsia="ru-RU"/>
        </w:rPr>
        <w:t>П</w:t>
      </w:r>
      <w:r w:rsidRPr="00405C9E">
        <w:rPr>
          <w:rFonts w:ascii="Times New Roman" w:eastAsia="Times New Roman" w:hAnsi="Times New Roman"/>
          <w:sz w:val="24"/>
          <w:szCs w:val="24"/>
          <w:lang w:eastAsia="ru-RU"/>
        </w:rPr>
        <w:t xml:space="preserve">риложение </w:t>
      </w:r>
      <w:r w:rsidR="00DC728D" w:rsidRPr="00405C9E">
        <w:rPr>
          <w:rFonts w:ascii="Times New Roman" w:eastAsiaTheme="minorHAnsi" w:hAnsi="Times New Roman"/>
          <w:b/>
          <w:sz w:val="24"/>
          <w:szCs w:val="24"/>
        </w:rPr>
        <w:t>29</w:t>
      </w:r>
      <w:r w:rsidRPr="00DC728D">
        <w:rPr>
          <w:rFonts w:ascii="Times New Roman" w:eastAsia="Times New Roman" w:hAnsi="Times New Roman"/>
          <w:sz w:val="24"/>
          <w:szCs w:val="24"/>
          <w:lang w:eastAsia="ru-RU"/>
        </w:rPr>
        <w:t xml:space="preserve"> к настоящему </w:t>
      </w:r>
      <w:r w:rsidR="00DC728D">
        <w:rPr>
          <w:rFonts w:ascii="Times New Roman" w:eastAsia="Times New Roman" w:hAnsi="Times New Roman"/>
          <w:sz w:val="24"/>
          <w:szCs w:val="24"/>
          <w:lang w:eastAsia="ru-RU"/>
        </w:rPr>
        <w:t>Тарифному с</w:t>
      </w:r>
      <w:r w:rsidR="00676C0C" w:rsidRPr="00DC728D">
        <w:rPr>
          <w:rFonts w:ascii="Times New Roman" w:eastAsia="Times New Roman" w:hAnsi="Times New Roman"/>
          <w:sz w:val="24"/>
          <w:szCs w:val="24"/>
          <w:lang w:eastAsia="ru-RU"/>
        </w:rPr>
        <w:t>оглашению</w:t>
      </w:r>
      <w:r w:rsidRPr="00CF02B4">
        <w:rPr>
          <w:rFonts w:ascii="Times New Roman" w:eastAsia="Times New Roman" w:hAnsi="Times New Roman"/>
          <w:sz w:val="24"/>
          <w:szCs w:val="24"/>
          <w:lang w:eastAsia="ru-RU"/>
        </w:rPr>
        <w:t>) на имя руководителя медицинской организации.</w:t>
      </w:r>
    </w:p>
    <w:p w14:paraId="3FC8C643" w14:textId="77777777" w:rsidR="0036769F" w:rsidRPr="00CF02B4" w:rsidRDefault="0036769F" w:rsidP="00D225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Заявления о прикреплении к медицинской организации хранятся в медицинской организации не менее 5 лет с момента его подачи.</w:t>
      </w:r>
    </w:p>
    <w:p w14:paraId="146AD601" w14:textId="77777777" w:rsidR="0036769F" w:rsidRPr="00CF02B4"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Информация о прикреплении застрахованного лица вносится в регистр </w:t>
      </w:r>
      <w:r w:rsidR="00016A19" w:rsidRPr="00CF02B4">
        <w:rPr>
          <w:rFonts w:ascii="Times New Roman" w:eastAsia="Times New Roman" w:hAnsi="Times New Roman"/>
          <w:sz w:val="24"/>
          <w:szCs w:val="24"/>
          <w:lang w:eastAsia="ru-RU"/>
        </w:rPr>
        <w:t>прикреплён</w:t>
      </w:r>
      <w:r w:rsidRPr="00CF02B4">
        <w:rPr>
          <w:rFonts w:ascii="Times New Roman" w:eastAsia="Times New Roman" w:hAnsi="Times New Roman"/>
          <w:sz w:val="24"/>
          <w:szCs w:val="24"/>
          <w:lang w:eastAsia="ru-RU"/>
        </w:rPr>
        <w:t>ных лиц в соответствии с Положением об информационном взаимодействии.</w:t>
      </w:r>
    </w:p>
    <w:p w14:paraId="61A099C9" w14:textId="77777777" w:rsidR="0036769F" w:rsidRPr="00CF02B4" w:rsidRDefault="0036769F" w:rsidP="0094134A">
      <w:pPr>
        <w:pStyle w:val="a3"/>
        <w:numPr>
          <w:ilvl w:val="0"/>
          <w:numId w:val="2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F02B4">
        <w:rPr>
          <w:rFonts w:ascii="Times New Roman" w:eastAsia="Times New Roman" w:hAnsi="Times New Roman"/>
          <w:sz w:val="24"/>
          <w:szCs w:val="24"/>
          <w:lang w:eastAsia="ru-RU"/>
        </w:rPr>
        <w:t xml:space="preserve">В случаях внесения в регистр </w:t>
      </w:r>
      <w:r w:rsidR="00016A19" w:rsidRPr="00CF02B4">
        <w:rPr>
          <w:rFonts w:ascii="Times New Roman" w:eastAsia="Times New Roman" w:hAnsi="Times New Roman"/>
          <w:sz w:val="24"/>
          <w:szCs w:val="24"/>
          <w:lang w:eastAsia="ru-RU"/>
        </w:rPr>
        <w:t>прикреплён</w:t>
      </w:r>
      <w:r w:rsidRPr="00CF02B4">
        <w:rPr>
          <w:rFonts w:ascii="Times New Roman" w:eastAsia="Times New Roman" w:hAnsi="Times New Roman"/>
          <w:sz w:val="24"/>
          <w:szCs w:val="24"/>
          <w:lang w:eastAsia="ru-RU"/>
        </w:rPr>
        <w:t xml:space="preserve">ных лиц недействительной информации, а равно внесение ее в нарушение действующих нормативно-правовых актов, ТФОМС Югры вправе вносить в регистр соответствующую корректировку. </w:t>
      </w:r>
    </w:p>
    <w:p w14:paraId="6938A16A" w14:textId="77777777" w:rsidR="0036769F" w:rsidRPr="00CF02B4" w:rsidRDefault="0036769F" w:rsidP="00A54B10">
      <w:pPr>
        <w:autoSpaceDE w:val="0"/>
        <w:autoSpaceDN w:val="0"/>
        <w:adjustRightInd w:val="0"/>
        <w:spacing w:after="0" w:line="240" w:lineRule="auto"/>
        <w:ind w:firstLine="720"/>
        <w:jc w:val="both"/>
        <w:rPr>
          <w:rFonts w:ascii="Times New Roman" w:eastAsia="Times New Roman" w:hAnsi="Times New Roman"/>
          <w:strike/>
          <w:sz w:val="24"/>
          <w:szCs w:val="24"/>
          <w:lang w:eastAsia="ru-RU"/>
        </w:rPr>
      </w:pPr>
    </w:p>
    <w:p w14:paraId="3C9540D7" w14:textId="77777777" w:rsidR="0036769F" w:rsidRPr="00CF02B4" w:rsidRDefault="0036769F" w:rsidP="00DC16BE">
      <w:pPr>
        <w:pStyle w:val="2"/>
        <w:spacing w:before="0" w:line="240" w:lineRule="auto"/>
        <w:jc w:val="center"/>
        <w:rPr>
          <w:rFonts w:ascii="Times New Roman" w:eastAsiaTheme="minorHAnsi" w:hAnsi="Times New Roman" w:cs="Times New Roman"/>
          <w:color w:val="auto"/>
          <w:spacing w:val="-1"/>
          <w:sz w:val="24"/>
          <w:szCs w:val="24"/>
        </w:rPr>
      </w:pPr>
      <w:bookmarkStart w:id="25" w:name="_Toc470793190"/>
      <w:r w:rsidRPr="00CF02B4">
        <w:rPr>
          <w:rFonts w:ascii="Times New Roman" w:eastAsiaTheme="minorHAnsi" w:hAnsi="Times New Roman" w:cs="Times New Roman"/>
          <w:color w:val="auto"/>
          <w:spacing w:val="-1"/>
          <w:sz w:val="24"/>
          <w:szCs w:val="24"/>
        </w:rPr>
        <w:t>Часть 2. Порядок взаимодействия и финансовых ра</w:t>
      </w:r>
      <w:r w:rsidR="00B10AEE" w:rsidRPr="00CF02B4">
        <w:rPr>
          <w:rFonts w:ascii="Times New Roman" w:eastAsiaTheme="minorHAnsi" w:hAnsi="Times New Roman" w:cs="Times New Roman"/>
          <w:color w:val="auto"/>
          <w:spacing w:val="-1"/>
          <w:sz w:val="24"/>
          <w:szCs w:val="24"/>
        </w:rPr>
        <w:t>счёт</w:t>
      </w:r>
      <w:r w:rsidRPr="00CF02B4">
        <w:rPr>
          <w:rFonts w:ascii="Times New Roman" w:eastAsiaTheme="minorHAnsi" w:hAnsi="Times New Roman" w:cs="Times New Roman"/>
          <w:color w:val="auto"/>
          <w:spacing w:val="-1"/>
          <w:sz w:val="24"/>
          <w:szCs w:val="24"/>
        </w:rPr>
        <w:t>ов участников</w:t>
      </w:r>
      <w:r w:rsidR="001966CF" w:rsidRPr="00CF02B4">
        <w:rPr>
          <w:rFonts w:ascii="Times New Roman" w:eastAsiaTheme="minorHAnsi" w:hAnsi="Times New Roman" w:cs="Times New Roman"/>
          <w:color w:val="auto"/>
          <w:spacing w:val="-1"/>
          <w:sz w:val="24"/>
          <w:szCs w:val="24"/>
        </w:rPr>
        <w:t xml:space="preserve"> </w:t>
      </w:r>
      <w:r w:rsidRPr="00CF02B4">
        <w:rPr>
          <w:rFonts w:ascii="Times New Roman" w:eastAsiaTheme="minorHAnsi" w:hAnsi="Times New Roman" w:cs="Times New Roman"/>
          <w:color w:val="auto"/>
          <w:spacing w:val="-1"/>
          <w:sz w:val="24"/>
          <w:szCs w:val="24"/>
        </w:rPr>
        <w:t>обязательного медицинского страхования</w:t>
      </w:r>
      <w:r w:rsidR="00732874" w:rsidRPr="00CF02B4">
        <w:rPr>
          <w:rFonts w:ascii="Times New Roman" w:eastAsiaTheme="minorHAnsi" w:hAnsi="Times New Roman" w:cs="Times New Roman"/>
          <w:color w:val="auto"/>
          <w:spacing w:val="-1"/>
          <w:sz w:val="24"/>
          <w:szCs w:val="24"/>
        </w:rPr>
        <w:t xml:space="preserve"> между </w:t>
      </w:r>
      <w:r w:rsidR="006E44E3" w:rsidRPr="00CF02B4">
        <w:rPr>
          <w:rFonts w:ascii="Times New Roman" w:eastAsiaTheme="minorHAnsi" w:hAnsi="Times New Roman" w:cs="Times New Roman"/>
          <w:color w:val="auto"/>
          <w:spacing w:val="-1"/>
          <w:sz w:val="24"/>
          <w:szCs w:val="24"/>
        </w:rPr>
        <w:t xml:space="preserve">ТФОМС, </w:t>
      </w:r>
      <w:r w:rsidR="00732874" w:rsidRPr="00CF02B4">
        <w:rPr>
          <w:rFonts w:ascii="Times New Roman" w:eastAsiaTheme="minorHAnsi" w:hAnsi="Times New Roman" w:cs="Times New Roman"/>
          <w:color w:val="auto"/>
          <w:spacing w:val="-1"/>
          <w:sz w:val="24"/>
          <w:szCs w:val="24"/>
        </w:rPr>
        <w:t>С</w:t>
      </w:r>
      <w:r w:rsidR="006E44E3" w:rsidRPr="00CF02B4">
        <w:rPr>
          <w:rFonts w:ascii="Times New Roman" w:eastAsiaTheme="minorHAnsi" w:hAnsi="Times New Roman" w:cs="Times New Roman"/>
          <w:color w:val="auto"/>
          <w:spacing w:val="-1"/>
          <w:sz w:val="24"/>
          <w:szCs w:val="24"/>
        </w:rPr>
        <w:t>МО</w:t>
      </w:r>
      <w:r w:rsidR="00732874" w:rsidRPr="00CF02B4">
        <w:rPr>
          <w:rFonts w:ascii="Times New Roman" w:eastAsiaTheme="minorHAnsi" w:hAnsi="Times New Roman" w:cs="Times New Roman"/>
          <w:color w:val="auto"/>
          <w:spacing w:val="-1"/>
          <w:sz w:val="24"/>
          <w:szCs w:val="24"/>
        </w:rPr>
        <w:t xml:space="preserve"> и </w:t>
      </w:r>
      <w:r w:rsidR="006E44E3" w:rsidRPr="00CF02B4">
        <w:rPr>
          <w:rFonts w:ascii="Times New Roman" w:eastAsiaTheme="minorHAnsi" w:hAnsi="Times New Roman" w:cs="Times New Roman"/>
          <w:color w:val="auto"/>
          <w:spacing w:val="-1"/>
          <w:sz w:val="24"/>
          <w:szCs w:val="24"/>
        </w:rPr>
        <w:t>МО</w:t>
      </w:r>
      <w:bookmarkEnd w:id="25"/>
    </w:p>
    <w:p w14:paraId="44E55012" w14:textId="77777777" w:rsidR="00D95427" w:rsidRPr="00CF02B4" w:rsidRDefault="00D95427" w:rsidP="00D95427">
      <w:pPr>
        <w:spacing w:after="0"/>
        <w:rPr>
          <w:rFonts w:ascii="Times New Roman" w:hAnsi="Times New Roman"/>
        </w:rPr>
      </w:pPr>
    </w:p>
    <w:p w14:paraId="2C3DA5D2" w14:textId="77777777" w:rsidR="0036769F" w:rsidRPr="00CF02B4" w:rsidRDefault="0036769F" w:rsidP="0094134A">
      <w:pPr>
        <w:pStyle w:val="a3"/>
        <w:numPr>
          <w:ilvl w:val="0"/>
          <w:numId w:val="30"/>
        </w:numPr>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ТФОМС Югры в соответствии с общими принципами построения и функционирования информационных систем и порядком информационного взаимодействия, </w:t>
      </w:r>
      <w:r w:rsidR="00016A19" w:rsidRPr="00CF02B4">
        <w:rPr>
          <w:rFonts w:ascii="Times New Roman" w:eastAsiaTheme="minorHAnsi" w:hAnsi="Times New Roman"/>
          <w:sz w:val="24"/>
          <w:szCs w:val="24"/>
        </w:rPr>
        <w:t>определён</w:t>
      </w:r>
      <w:r w:rsidRPr="00CF02B4">
        <w:rPr>
          <w:rFonts w:ascii="Times New Roman" w:eastAsiaTheme="minorHAnsi" w:hAnsi="Times New Roman"/>
          <w:sz w:val="24"/>
          <w:szCs w:val="24"/>
        </w:rPr>
        <w:t xml:space="preserve">ными Федеральным фондом ОМС, порядком ведения персонифицированного </w:t>
      </w:r>
      <w:r w:rsidR="00511313" w:rsidRPr="00CF02B4">
        <w:rPr>
          <w:rFonts w:ascii="Times New Roman" w:eastAsiaTheme="minorHAnsi" w:hAnsi="Times New Roman"/>
          <w:sz w:val="24"/>
          <w:szCs w:val="24"/>
        </w:rPr>
        <w:t>учёт</w:t>
      </w:r>
      <w:r w:rsidRPr="00CF02B4">
        <w:rPr>
          <w:rFonts w:ascii="Times New Roman" w:eastAsiaTheme="minorHAnsi" w:hAnsi="Times New Roman"/>
          <w:sz w:val="24"/>
          <w:szCs w:val="24"/>
        </w:rPr>
        <w:t xml:space="preserve">а в сфере ОМС, установленным Минздравсоцразвития России, организует информационное взаимодействие участников обязательного медицинского страхования. </w:t>
      </w:r>
    </w:p>
    <w:p w14:paraId="540F369D" w14:textId="6CE07CC4" w:rsidR="0036769F" w:rsidRPr="00CF02B4" w:rsidRDefault="0036769F" w:rsidP="0094134A">
      <w:pPr>
        <w:pStyle w:val="a3"/>
        <w:numPr>
          <w:ilvl w:val="0"/>
          <w:numId w:val="30"/>
        </w:numPr>
        <w:spacing w:after="0" w:line="240" w:lineRule="auto"/>
        <w:ind w:left="0" w:firstLine="709"/>
        <w:jc w:val="both"/>
        <w:rPr>
          <w:rFonts w:ascii="Times New Roman" w:eastAsia="Times New Roman" w:hAnsi="Times New Roman"/>
          <w:bCs/>
          <w:spacing w:val="-1"/>
          <w:sz w:val="24"/>
          <w:szCs w:val="24"/>
        </w:rPr>
      </w:pPr>
      <w:r w:rsidRPr="00CF02B4">
        <w:rPr>
          <w:rFonts w:ascii="Times New Roman" w:eastAsia="Times New Roman" w:hAnsi="Times New Roman"/>
          <w:sz w:val="24"/>
          <w:szCs w:val="24"/>
        </w:rPr>
        <w:t xml:space="preserve">Вся информация о застрахованных и </w:t>
      </w:r>
      <w:r w:rsidR="00016A19" w:rsidRPr="00CF02B4">
        <w:rPr>
          <w:rFonts w:ascii="Times New Roman" w:eastAsia="Times New Roman" w:hAnsi="Times New Roman"/>
          <w:sz w:val="24"/>
          <w:szCs w:val="24"/>
        </w:rPr>
        <w:t>прикреплён</w:t>
      </w:r>
      <w:r w:rsidRPr="00CF02B4">
        <w:rPr>
          <w:rFonts w:ascii="Times New Roman" w:eastAsia="Times New Roman" w:hAnsi="Times New Roman"/>
          <w:sz w:val="24"/>
          <w:szCs w:val="24"/>
        </w:rPr>
        <w:t xml:space="preserve">ных лицах, оказанной медицинской помощи, результатах проведенного контроля </w:t>
      </w:r>
      <w:r w:rsidR="000972FF" w:rsidRPr="00CF02B4">
        <w:rPr>
          <w:rFonts w:ascii="Times New Roman" w:eastAsia="Times New Roman" w:hAnsi="Times New Roman"/>
          <w:sz w:val="24"/>
          <w:szCs w:val="24"/>
        </w:rPr>
        <w:t>объём</w:t>
      </w:r>
      <w:r w:rsidRPr="00CF02B4">
        <w:rPr>
          <w:rFonts w:ascii="Times New Roman" w:eastAsia="Times New Roman" w:hAnsi="Times New Roman"/>
          <w:sz w:val="24"/>
          <w:szCs w:val="24"/>
        </w:rPr>
        <w:t xml:space="preserve">а, сроков, качества и условий предоставления медицинской помощи и оплаченных счетах передается в едином формате данных, в сроки и в порядке, установленные настоящим </w:t>
      </w:r>
      <w:r w:rsidR="00521FF5">
        <w:rPr>
          <w:rFonts w:ascii="Times New Roman" w:eastAsia="Times New Roman" w:hAnsi="Times New Roman"/>
          <w:sz w:val="24"/>
          <w:szCs w:val="24"/>
        </w:rPr>
        <w:t>Тарифным с</w:t>
      </w:r>
      <w:r w:rsidR="000C31DC" w:rsidRPr="00CF02B4">
        <w:rPr>
          <w:rFonts w:ascii="Times New Roman" w:eastAsia="Times New Roman" w:hAnsi="Times New Roman"/>
          <w:sz w:val="24"/>
          <w:szCs w:val="24"/>
        </w:rPr>
        <w:t>оглашением</w:t>
      </w:r>
      <w:r w:rsidRPr="00CF02B4">
        <w:rPr>
          <w:rFonts w:ascii="Times New Roman" w:eastAsia="Times New Roman" w:hAnsi="Times New Roman"/>
          <w:color w:val="FF0000"/>
          <w:sz w:val="24"/>
          <w:szCs w:val="24"/>
        </w:rPr>
        <w:t>.</w:t>
      </w:r>
      <w:r w:rsidRPr="00CF02B4">
        <w:rPr>
          <w:rFonts w:ascii="Times New Roman" w:eastAsia="Times New Roman" w:hAnsi="Times New Roman"/>
          <w:bCs/>
          <w:color w:val="FF0000"/>
          <w:spacing w:val="-1"/>
          <w:sz w:val="24"/>
          <w:szCs w:val="24"/>
        </w:rPr>
        <w:t xml:space="preserve"> </w:t>
      </w:r>
    </w:p>
    <w:p w14:paraId="66AF1041" w14:textId="77777777" w:rsidR="0036769F" w:rsidRPr="00CF02B4" w:rsidRDefault="0036769F" w:rsidP="0094134A">
      <w:pPr>
        <w:pStyle w:val="a3"/>
        <w:numPr>
          <w:ilvl w:val="0"/>
          <w:numId w:val="30"/>
        </w:numPr>
        <w:suppressAutoHyphens/>
        <w:autoSpaceDE w:val="0"/>
        <w:autoSpaceDN w:val="0"/>
        <w:adjustRightInd w:val="0"/>
        <w:spacing w:after="0" w:line="240" w:lineRule="auto"/>
        <w:ind w:left="0" w:firstLine="709"/>
        <w:jc w:val="both"/>
        <w:rPr>
          <w:rFonts w:ascii="Times New Roman" w:eastAsiaTheme="minorHAnsi" w:hAnsi="Times New Roman"/>
          <w:bCs/>
          <w:spacing w:val="-1"/>
          <w:sz w:val="24"/>
          <w:szCs w:val="24"/>
        </w:rPr>
      </w:pPr>
      <w:r w:rsidRPr="00CF02B4">
        <w:rPr>
          <w:rFonts w:ascii="Times New Roman" w:eastAsiaTheme="minorHAnsi" w:hAnsi="Times New Roman"/>
          <w:bCs/>
          <w:spacing w:val="-1"/>
          <w:sz w:val="24"/>
          <w:szCs w:val="24"/>
        </w:rPr>
        <w:t>Медицинская организация (МО):</w:t>
      </w:r>
    </w:p>
    <w:p w14:paraId="650F8B0B" w14:textId="77777777" w:rsidR="0036769F" w:rsidRPr="00CF02B4"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Ведёт персонифицированный </w:t>
      </w:r>
      <w:r w:rsidR="00511313" w:rsidRPr="00CF02B4">
        <w:rPr>
          <w:rFonts w:ascii="Times New Roman" w:eastAsiaTheme="minorHAnsi" w:hAnsi="Times New Roman"/>
          <w:sz w:val="24"/>
          <w:szCs w:val="24"/>
        </w:rPr>
        <w:t>учёт</w:t>
      </w:r>
      <w:r w:rsidRPr="00CF02B4">
        <w:rPr>
          <w:rFonts w:ascii="Times New Roman" w:eastAsiaTheme="minorHAnsi" w:hAnsi="Times New Roman"/>
          <w:sz w:val="24"/>
          <w:szCs w:val="24"/>
        </w:rPr>
        <w:t xml:space="preserve"> сведений об оказанной медицинской помощи.</w:t>
      </w:r>
    </w:p>
    <w:p w14:paraId="20560163" w14:textId="77777777" w:rsidR="0061623D"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Ведёт персонифицированный </w:t>
      </w:r>
      <w:r w:rsidR="00511313" w:rsidRPr="00CF02B4">
        <w:rPr>
          <w:rFonts w:ascii="Times New Roman" w:eastAsiaTheme="minorHAnsi" w:hAnsi="Times New Roman"/>
          <w:sz w:val="24"/>
          <w:szCs w:val="24"/>
        </w:rPr>
        <w:t>учёт</w:t>
      </w:r>
      <w:r w:rsidRPr="00CF02B4">
        <w:rPr>
          <w:rFonts w:ascii="Times New Roman" w:eastAsiaTheme="minorHAnsi" w:hAnsi="Times New Roman"/>
          <w:sz w:val="24"/>
          <w:szCs w:val="24"/>
        </w:rPr>
        <w:t xml:space="preserve"> сведений о прикреплении граждан к МО</w:t>
      </w:r>
      <w:r w:rsidR="0061623D">
        <w:rPr>
          <w:rFonts w:ascii="Times New Roman" w:eastAsiaTheme="minorHAnsi" w:hAnsi="Times New Roman"/>
          <w:sz w:val="24"/>
          <w:szCs w:val="24"/>
        </w:rPr>
        <w:t>.</w:t>
      </w:r>
    </w:p>
    <w:p w14:paraId="1E7FE505" w14:textId="77777777" w:rsidR="0036769F" w:rsidRPr="00405C9E" w:rsidRDefault="0061623D"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405C9E">
        <w:rPr>
          <w:rFonts w:ascii="Times New Roman" w:eastAsiaTheme="minorHAnsi" w:hAnsi="Times New Roman"/>
          <w:sz w:val="24"/>
          <w:szCs w:val="24"/>
        </w:rPr>
        <w:t xml:space="preserve">Ведет </w:t>
      </w:r>
      <w:r w:rsidRPr="00405C9E">
        <w:rPr>
          <w:rFonts w:ascii="Times New Roman" w:hAnsi="Times New Roman"/>
          <w:sz w:val="24"/>
          <w:szCs w:val="24"/>
        </w:rPr>
        <w:t xml:space="preserve">персонифицированный учет </w:t>
      </w:r>
      <w:r w:rsidRPr="00405C9E">
        <w:rPr>
          <w:rFonts w:ascii="Times New Roman" w:hAnsi="Times New Roman"/>
          <w:sz w:val="24"/>
          <w:szCs w:val="24"/>
          <w:lang w:eastAsia="ru-RU"/>
        </w:rPr>
        <w:t>сведения о прикреплении граждан к медицинскому работнику, выбранном застрахованным лицом в соответствии с законодательством Российской Федерации для получения первичной медико-санитарной помощи</w:t>
      </w:r>
      <w:r w:rsidR="0036769F" w:rsidRPr="00405C9E">
        <w:rPr>
          <w:rFonts w:ascii="Times New Roman" w:eastAsiaTheme="minorHAnsi" w:hAnsi="Times New Roman"/>
          <w:sz w:val="24"/>
          <w:szCs w:val="24"/>
        </w:rPr>
        <w:t>.</w:t>
      </w:r>
    </w:p>
    <w:p w14:paraId="2B81B12E" w14:textId="77777777" w:rsidR="0036769F" w:rsidRPr="00CF02B4" w:rsidRDefault="0036769F" w:rsidP="0094134A">
      <w:pPr>
        <w:pStyle w:val="a3"/>
        <w:numPr>
          <w:ilvl w:val="0"/>
          <w:numId w:val="12"/>
        </w:numPr>
        <w:tabs>
          <w:tab w:val="left" w:pos="1080"/>
        </w:tabs>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pacing w:val="3"/>
          <w:sz w:val="24"/>
          <w:szCs w:val="24"/>
        </w:rPr>
        <w:t>Формирует реестр медицинской помощи, оказанной в рамках ТП ОМС</w:t>
      </w:r>
      <w:r w:rsidRPr="00CF02B4">
        <w:rPr>
          <w:rFonts w:ascii="Times New Roman" w:eastAsiaTheme="minorHAnsi" w:hAnsi="Times New Roman"/>
          <w:sz w:val="24"/>
          <w:szCs w:val="24"/>
        </w:rPr>
        <w:t>, в том числе помощи, оказанной лицам, застрахованным за пределами автономного округа.</w:t>
      </w:r>
    </w:p>
    <w:p w14:paraId="29770CAD" w14:textId="77777777" w:rsidR="0036769F" w:rsidRPr="00CF02B4" w:rsidRDefault="0036769F" w:rsidP="0094134A">
      <w:pPr>
        <w:pStyle w:val="a3"/>
        <w:numPr>
          <w:ilvl w:val="0"/>
          <w:numId w:val="12"/>
        </w:numPr>
        <w:shd w:val="clear" w:color="auto" w:fill="FFFFFF"/>
        <w:tabs>
          <w:tab w:val="left" w:pos="567"/>
        </w:tabs>
        <w:suppressAutoHyphens/>
        <w:spacing w:after="0" w:line="240" w:lineRule="auto"/>
        <w:ind w:left="0" w:firstLine="709"/>
        <w:jc w:val="both"/>
        <w:rPr>
          <w:rFonts w:ascii="Times New Roman" w:eastAsiaTheme="minorHAnsi" w:hAnsi="Times New Roman"/>
          <w:bCs/>
          <w:spacing w:val="-1"/>
          <w:sz w:val="24"/>
          <w:szCs w:val="24"/>
        </w:rPr>
      </w:pPr>
      <w:r w:rsidRPr="00CF02B4">
        <w:rPr>
          <w:rFonts w:ascii="Times New Roman" w:eastAsiaTheme="minorHAnsi" w:hAnsi="Times New Roman"/>
          <w:spacing w:val="3"/>
          <w:sz w:val="24"/>
          <w:szCs w:val="24"/>
        </w:rPr>
        <w:t xml:space="preserve">При идентификации граждан и формировании реестра медицинской помощи руководствуется </w:t>
      </w:r>
      <w:r w:rsidRPr="00CF02B4">
        <w:rPr>
          <w:rFonts w:ascii="Times New Roman" w:eastAsiaTheme="minorHAnsi" w:hAnsi="Times New Roman"/>
          <w:bCs/>
          <w:iCs/>
          <w:sz w:val="24"/>
          <w:szCs w:val="24"/>
        </w:rPr>
        <w:t xml:space="preserve">региональным сегментом единого регистра застрахованных лиц </w:t>
      </w:r>
      <w:r w:rsidRPr="00CF02B4">
        <w:rPr>
          <w:rFonts w:ascii="Times New Roman" w:eastAsiaTheme="minorHAnsi" w:hAnsi="Times New Roman"/>
          <w:spacing w:val="3"/>
          <w:sz w:val="24"/>
          <w:szCs w:val="24"/>
        </w:rPr>
        <w:t>и полисом ОМС.</w:t>
      </w:r>
    </w:p>
    <w:p w14:paraId="572E0FF4" w14:textId="19AC2DA8" w:rsidR="0036769F" w:rsidRPr="00405C9E" w:rsidRDefault="00405C9E" w:rsidP="0094134A">
      <w:pPr>
        <w:pStyle w:val="a3"/>
        <w:numPr>
          <w:ilvl w:val="0"/>
          <w:numId w:val="12"/>
        </w:numPr>
        <w:suppressAutoHyphens/>
        <w:spacing w:after="0" w:line="240" w:lineRule="auto"/>
        <w:ind w:left="0" w:firstLine="709"/>
        <w:jc w:val="both"/>
        <w:rPr>
          <w:rFonts w:ascii="Times New Roman" w:eastAsiaTheme="minorHAnsi" w:hAnsi="Times New Roman"/>
          <w:bCs/>
          <w:spacing w:val="-1"/>
          <w:sz w:val="24"/>
          <w:szCs w:val="24"/>
        </w:rPr>
      </w:pPr>
      <w:r w:rsidRPr="00405C9E">
        <w:rPr>
          <w:rFonts w:ascii="Times New Roman" w:hAnsi="Times New Roman" w:cs="Calibri"/>
          <w:bCs/>
          <w:spacing w:val="-1"/>
          <w:sz w:val="24"/>
          <w:szCs w:val="24"/>
        </w:rPr>
        <w:t>В течение 1,2,3</w:t>
      </w:r>
      <w:r w:rsidR="007E05B1" w:rsidRPr="00405C9E">
        <w:rPr>
          <w:rFonts w:ascii="Times New Roman" w:hAnsi="Times New Roman" w:cs="Calibri"/>
          <w:bCs/>
          <w:spacing w:val="-1"/>
          <w:sz w:val="24"/>
          <w:szCs w:val="24"/>
        </w:rPr>
        <w:t>-го рабочего дня месяца, следующего за отчетным, представляет в ТФОМС Югры для проведения ФЛК реестр всей оказанной за отчетный период медицинской помощи.</w:t>
      </w:r>
    </w:p>
    <w:p w14:paraId="1D26EBF1" w14:textId="73BE1187" w:rsidR="0036769F" w:rsidRPr="00CF02B4" w:rsidRDefault="0036769F" w:rsidP="0094134A">
      <w:pPr>
        <w:pStyle w:val="a3"/>
        <w:numPr>
          <w:ilvl w:val="0"/>
          <w:numId w:val="12"/>
        </w:numPr>
        <w:spacing w:after="0" w:line="240" w:lineRule="auto"/>
        <w:ind w:left="0" w:firstLine="709"/>
        <w:jc w:val="both"/>
        <w:rPr>
          <w:rFonts w:ascii="Times New Roman" w:eastAsia="Times New Roman" w:hAnsi="Times New Roman"/>
          <w:sz w:val="24"/>
          <w:szCs w:val="24"/>
        </w:rPr>
      </w:pPr>
      <w:r w:rsidRPr="00CF02B4">
        <w:rPr>
          <w:rFonts w:ascii="Times New Roman" w:eastAsia="Times New Roman" w:hAnsi="Times New Roman"/>
          <w:sz w:val="24"/>
          <w:szCs w:val="24"/>
        </w:rPr>
        <w:t xml:space="preserve">В срок не позднее 5-го рабочего дня месяца, следующего за отчетным, направляет в СМО </w:t>
      </w:r>
      <w:r w:rsidR="00B10AEE" w:rsidRPr="00CF02B4">
        <w:rPr>
          <w:rFonts w:ascii="Times New Roman" w:eastAsia="Times New Roman" w:hAnsi="Times New Roman"/>
          <w:sz w:val="24"/>
          <w:szCs w:val="24"/>
        </w:rPr>
        <w:t>счёт</w:t>
      </w:r>
      <w:r w:rsidRPr="00CF02B4">
        <w:rPr>
          <w:rFonts w:ascii="Times New Roman" w:eastAsia="Times New Roman" w:hAnsi="Times New Roman"/>
          <w:sz w:val="24"/>
          <w:szCs w:val="24"/>
        </w:rPr>
        <w:t xml:space="preserve"> на оплату медицинской помощи, сформированный в соответствии с п</w:t>
      </w:r>
      <w:r w:rsidRPr="00CF02B4">
        <w:rPr>
          <w:rFonts w:ascii="Times New Roman" w:hAnsi="Times New Roman"/>
          <w:sz w:val="24"/>
          <w:szCs w:val="24"/>
        </w:rPr>
        <w:t xml:space="preserve">равилами формирования счетов за медицинскую помощь, оказанную в рамках территориальной программы ОМС </w:t>
      </w:r>
      <w:r w:rsidRPr="00CF02B4">
        <w:rPr>
          <w:rFonts w:ascii="Times New Roman" w:eastAsia="Times New Roman" w:hAnsi="Times New Roman"/>
          <w:sz w:val="24"/>
          <w:szCs w:val="24"/>
        </w:rPr>
        <w:t>(</w:t>
      </w:r>
      <w:r w:rsidR="00405C9E">
        <w:rPr>
          <w:rFonts w:ascii="Times New Roman" w:eastAsia="Times New Roman" w:hAnsi="Times New Roman"/>
          <w:sz w:val="24"/>
          <w:szCs w:val="24"/>
        </w:rPr>
        <w:t>П</w:t>
      </w:r>
      <w:r w:rsidRPr="00405C9E">
        <w:rPr>
          <w:rFonts w:ascii="Times New Roman" w:eastAsia="Times New Roman" w:hAnsi="Times New Roman"/>
          <w:sz w:val="24"/>
          <w:szCs w:val="24"/>
        </w:rPr>
        <w:t xml:space="preserve">риложение </w:t>
      </w:r>
      <w:r w:rsidR="00DC728D" w:rsidRPr="00405C9E">
        <w:rPr>
          <w:rFonts w:ascii="Times New Roman" w:eastAsiaTheme="minorHAnsi" w:hAnsi="Times New Roman"/>
          <w:b/>
          <w:sz w:val="24"/>
          <w:szCs w:val="24"/>
        </w:rPr>
        <w:t>30</w:t>
      </w:r>
      <w:r w:rsidRPr="00DC728D">
        <w:rPr>
          <w:rFonts w:ascii="Times New Roman" w:eastAsia="Times New Roman" w:hAnsi="Times New Roman"/>
          <w:sz w:val="24"/>
          <w:szCs w:val="24"/>
        </w:rPr>
        <w:t xml:space="preserve"> к настоящему </w:t>
      </w:r>
      <w:r w:rsidR="00DC728D" w:rsidRPr="00DC728D">
        <w:rPr>
          <w:rFonts w:ascii="Times New Roman" w:eastAsia="Times New Roman" w:hAnsi="Times New Roman"/>
          <w:sz w:val="24"/>
          <w:szCs w:val="24"/>
        </w:rPr>
        <w:t>Тарифному с</w:t>
      </w:r>
      <w:r w:rsidRPr="00DC728D">
        <w:rPr>
          <w:rFonts w:ascii="Times New Roman" w:eastAsia="Times New Roman" w:hAnsi="Times New Roman"/>
          <w:sz w:val="24"/>
          <w:szCs w:val="24"/>
        </w:rPr>
        <w:t>оглашению</w:t>
      </w:r>
      <w:r w:rsidRPr="00CF02B4">
        <w:rPr>
          <w:rFonts w:ascii="Times New Roman" w:eastAsia="Times New Roman" w:hAnsi="Times New Roman"/>
          <w:sz w:val="24"/>
          <w:szCs w:val="24"/>
        </w:rPr>
        <w:t>).</w:t>
      </w:r>
    </w:p>
    <w:p w14:paraId="79365064" w14:textId="7B1F50CD" w:rsidR="0036769F" w:rsidRPr="003D0B28" w:rsidRDefault="0036769F" w:rsidP="0094134A">
      <w:pPr>
        <w:pStyle w:val="a3"/>
        <w:numPr>
          <w:ilvl w:val="0"/>
          <w:numId w:val="12"/>
        </w:numPr>
        <w:spacing w:after="0" w:line="240" w:lineRule="auto"/>
        <w:ind w:left="0" w:firstLine="709"/>
        <w:jc w:val="both"/>
        <w:rPr>
          <w:rFonts w:ascii="Times New Roman" w:eastAsiaTheme="minorHAnsi" w:hAnsi="Times New Roman"/>
          <w:sz w:val="24"/>
          <w:szCs w:val="24"/>
        </w:rPr>
      </w:pPr>
      <w:r w:rsidRPr="003D0B28">
        <w:rPr>
          <w:rFonts w:ascii="Times New Roman" w:eastAsiaTheme="minorHAnsi" w:hAnsi="Times New Roman"/>
          <w:sz w:val="24"/>
          <w:szCs w:val="24"/>
        </w:rPr>
        <w:t xml:space="preserve">При </w:t>
      </w:r>
      <w:r w:rsidR="00357F5C" w:rsidRPr="003D0B28">
        <w:rPr>
          <w:rFonts w:ascii="Times New Roman" w:hAnsi="Times New Roman"/>
          <w:sz w:val="24"/>
          <w:szCs w:val="24"/>
        </w:rPr>
        <w:t xml:space="preserve">наличии отклоненных от оплаты случаев в реестре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ТФОМС Югры для проведения ФЛК отклоненные ранее от оплаты реестры медицинской помощи в сроки, установленные настоящим </w:t>
      </w:r>
      <w:r w:rsidR="00521FF5" w:rsidRPr="003D0B28">
        <w:rPr>
          <w:rFonts w:ascii="Times New Roman" w:hAnsi="Times New Roman"/>
          <w:sz w:val="24"/>
          <w:szCs w:val="24"/>
        </w:rPr>
        <w:t>Тарифным с</w:t>
      </w:r>
      <w:r w:rsidR="00357F5C" w:rsidRPr="003D0B28">
        <w:rPr>
          <w:rFonts w:ascii="Times New Roman" w:hAnsi="Times New Roman"/>
          <w:sz w:val="24"/>
          <w:szCs w:val="24"/>
        </w:rPr>
        <w:t>оглашением, в следующем отчетном периоде</w:t>
      </w:r>
      <w:r w:rsidRPr="003D0B28">
        <w:rPr>
          <w:rFonts w:ascii="Times New Roman" w:eastAsiaTheme="minorHAnsi" w:hAnsi="Times New Roman"/>
          <w:sz w:val="24"/>
          <w:szCs w:val="24"/>
        </w:rPr>
        <w:t>.</w:t>
      </w:r>
    </w:p>
    <w:p w14:paraId="33B71659" w14:textId="7B6BD45C" w:rsidR="0036769F" w:rsidRDefault="0036769F" w:rsidP="0094134A">
      <w:pPr>
        <w:pStyle w:val="a3"/>
        <w:numPr>
          <w:ilvl w:val="0"/>
          <w:numId w:val="12"/>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При наличии отклоненных от оплаты счетов, случаев в реестре медицинской помощи по результатам проведенного страховой медицинской организацией контроля </w:t>
      </w:r>
      <w:r w:rsidR="000972FF" w:rsidRPr="00CF02B4">
        <w:rPr>
          <w:rFonts w:ascii="Times New Roman" w:hAnsi="Times New Roman"/>
          <w:sz w:val="24"/>
          <w:szCs w:val="24"/>
        </w:rPr>
        <w:t>объём</w:t>
      </w:r>
      <w:r w:rsidRPr="00CF02B4">
        <w:rPr>
          <w:rFonts w:ascii="Times New Roman" w:hAnsi="Times New Roman"/>
          <w:sz w:val="24"/>
          <w:szCs w:val="24"/>
        </w:rPr>
        <w:t xml:space="preserve">ов, сроков, качества и условий оказания медицинской помощи по причине превышения фактических объёмов предоставления или </w:t>
      </w:r>
      <w:r w:rsidR="000972FF" w:rsidRPr="00CF02B4">
        <w:rPr>
          <w:rFonts w:ascii="Times New Roman" w:hAnsi="Times New Roman"/>
          <w:sz w:val="24"/>
          <w:szCs w:val="24"/>
        </w:rPr>
        <w:t>объём</w:t>
      </w:r>
      <w:r w:rsidRPr="00CF02B4">
        <w:rPr>
          <w:rFonts w:ascii="Times New Roman" w:hAnsi="Times New Roman"/>
          <w:sz w:val="24"/>
          <w:szCs w:val="24"/>
        </w:rPr>
        <w:t>ов финансирования медицинской помощи в разрезе условий оказания медицинско</w:t>
      </w:r>
      <w:r w:rsidR="00C858ED" w:rsidRPr="00CF02B4">
        <w:rPr>
          <w:rFonts w:ascii="Times New Roman" w:hAnsi="Times New Roman"/>
          <w:sz w:val="24"/>
          <w:szCs w:val="24"/>
        </w:rPr>
        <w:t>й помощи, за исключением СМП (А</w:t>
      </w:r>
      <w:r w:rsidRPr="00CF02B4">
        <w:rPr>
          <w:rFonts w:ascii="Times New Roman" w:hAnsi="Times New Roman"/>
          <w:sz w:val="24"/>
          <w:szCs w:val="24"/>
        </w:rPr>
        <w:t>П</w:t>
      </w:r>
      <w:r w:rsidR="00C858ED" w:rsidRPr="00CF02B4">
        <w:rPr>
          <w:rFonts w:ascii="Times New Roman" w:hAnsi="Times New Roman"/>
          <w:sz w:val="24"/>
          <w:szCs w:val="24"/>
        </w:rPr>
        <w:t>П</w:t>
      </w:r>
      <w:r w:rsidRPr="00CF02B4">
        <w:rPr>
          <w:rFonts w:ascii="Times New Roman" w:hAnsi="Times New Roman"/>
          <w:sz w:val="24"/>
          <w:szCs w:val="24"/>
        </w:rPr>
        <w:t xml:space="preserve">, стационар, дневной стационар) и по единицам </w:t>
      </w:r>
      <w:r w:rsidR="000972FF" w:rsidRPr="00CF02B4">
        <w:rPr>
          <w:rFonts w:ascii="Times New Roman" w:hAnsi="Times New Roman"/>
          <w:sz w:val="24"/>
          <w:szCs w:val="24"/>
        </w:rPr>
        <w:t>объём</w:t>
      </w:r>
      <w:r w:rsidRPr="00CF02B4">
        <w:rPr>
          <w:rFonts w:ascii="Times New Roman" w:hAnsi="Times New Roman"/>
          <w:sz w:val="24"/>
          <w:szCs w:val="24"/>
        </w:rPr>
        <w:t xml:space="preserve">а предоставления амбулаторной медицинской помощи (посещение с </w:t>
      </w:r>
      <w:r w:rsidRPr="00CF02B4">
        <w:rPr>
          <w:rFonts w:ascii="Times New Roman" w:hAnsi="Times New Roman"/>
          <w:sz w:val="24"/>
          <w:szCs w:val="24"/>
        </w:rPr>
        <w:lastRenderedPageBreak/>
        <w:t xml:space="preserve">профилактической целью, посещение при оказании неотложной помощи, обращение по поводу заболевания) над плановыми объёмами предоставления или </w:t>
      </w:r>
      <w:r w:rsidR="000972FF" w:rsidRPr="00CF02B4">
        <w:rPr>
          <w:rFonts w:ascii="Times New Roman" w:hAnsi="Times New Roman"/>
          <w:sz w:val="24"/>
          <w:szCs w:val="24"/>
        </w:rPr>
        <w:t>объём</w:t>
      </w:r>
      <w:r w:rsidRPr="00CF02B4">
        <w:rPr>
          <w:rFonts w:ascii="Times New Roman" w:hAnsi="Times New Roman"/>
          <w:sz w:val="24"/>
          <w:szCs w:val="24"/>
        </w:rPr>
        <w:t xml:space="preserve">ами финансирования медицинской помощи, </w:t>
      </w:r>
      <w:r w:rsidR="00016A19" w:rsidRPr="00CF02B4">
        <w:rPr>
          <w:rFonts w:ascii="Times New Roman" w:hAnsi="Times New Roman"/>
          <w:sz w:val="24"/>
          <w:szCs w:val="24"/>
        </w:rPr>
        <w:t>определён</w:t>
      </w:r>
      <w:r w:rsidRPr="00CF02B4">
        <w:rPr>
          <w:rFonts w:ascii="Times New Roman" w:hAnsi="Times New Roman"/>
          <w:sz w:val="24"/>
          <w:szCs w:val="24"/>
        </w:rPr>
        <w:t>ными Комиссией на год (по основ</w:t>
      </w:r>
      <w:r w:rsidR="00C858ED" w:rsidRPr="00CF02B4">
        <w:rPr>
          <w:rFonts w:ascii="Times New Roman" w:hAnsi="Times New Roman"/>
          <w:sz w:val="24"/>
          <w:szCs w:val="24"/>
        </w:rPr>
        <w:t xml:space="preserve">анию, предусмотренному пунктом </w:t>
      </w:r>
      <w:r w:rsidRPr="00CF02B4">
        <w:rPr>
          <w:rFonts w:ascii="Times New Roman" w:hAnsi="Times New Roman"/>
          <w:sz w:val="24"/>
          <w:szCs w:val="24"/>
        </w:rPr>
        <w:t xml:space="preserve">Перечня оснований для отказа в оплате медицинской помощи (уменьшения оплаты медицинской помощи) – «Предъявление к оплате случаев оказания медицинской помощи сверх распределенного </w:t>
      </w:r>
      <w:r w:rsidR="000972FF" w:rsidRPr="00CF02B4">
        <w:rPr>
          <w:rFonts w:ascii="Times New Roman" w:hAnsi="Times New Roman"/>
          <w:sz w:val="24"/>
          <w:szCs w:val="24"/>
        </w:rPr>
        <w:t>объём</w:t>
      </w:r>
      <w:r w:rsidRPr="00CF02B4">
        <w:rPr>
          <w:rFonts w:ascii="Times New Roman" w:hAnsi="Times New Roman"/>
          <w:sz w:val="24"/>
          <w:szCs w:val="24"/>
        </w:rPr>
        <w:t xml:space="preserve">а предоставления медицинской помощи, установленного решением комиссии по разработке территориальной программы»), в целях оплаты </w:t>
      </w:r>
      <w:r w:rsidR="000972FF" w:rsidRPr="00CF02B4">
        <w:rPr>
          <w:rFonts w:ascii="Times New Roman" w:hAnsi="Times New Roman"/>
          <w:sz w:val="24"/>
          <w:szCs w:val="24"/>
        </w:rPr>
        <w:t>объём</w:t>
      </w:r>
      <w:r w:rsidRPr="00CF02B4">
        <w:rPr>
          <w:rFonts w:ascii="Times New Roman" w:hAnsi="Times New Roman"/>
          <w:sz w:val="24"/>
          <w:szCs w:val="24"/>
        </w:rPr>
        <w:t xml:space="preserve">а оказанной медицинской помощи медицинской организации необходимо предоставить в ТФОМС Югры для проведения ФЛК отклоненные ранее от оплаты случаи в реестре медицинской помощи, в пределах планового объёма финансирования на год, установленного решением Комиссии в сроки, установленные настоящим </w:t>
      </w:r>
      <w:r w:rsidR="00521FF5">
        <w:rPr>
          <w:rFonts w:ascii="Times New Roman" w:hAnsi="Times New Roman"/>
          <w:sz w:val="24"/>
          <w:szCs w:val="24"/>
        </w:rPr>
        <w:t>Тарифным с</w:t>
      </w:r>
      <w:r w:rsidR="00091EDB" w:rsidRPr="00CF02B4">
        <w:rPr>
          <w:rFonts w:ascii="Times New Roman" w:hAnsi="Times New Roman"/>
          <w:sz w:val="24"/>
          <w:szCs w:val="24"/>
        </w:rPr>
        <w:t>оглашением</w:t>
      </w:r>
      <w:r w:rsidRPr="00CF02B4">
        <w:rPr>
          <w:rFonts w:ascii="Times New Roman" w:hAnsi="Times New Roman"/>
          <w:sz w:val="24"/>
          <w:szCs w:val="24"/>
        </w:rPr>
        <w:t>, в следующем отчетном периоде.</w:t>
      </w:r>
    </w:p>
    <w:p w14:paraId="11E11E4A" w14:textId="72BED26B" w:rsidR="003373D1" w:rsidRPr="003D0B28" w:rsidRDefault="003373D1" w:rsidP="0094134A">
      <w:pPr>
        <w:pStyle w:val="a3"/>
        <w:numPr>
          <w:ilvl w:val="0"/>
          <w:numId w:val="12"/>
        </w:numPr>
        <w:spacing w:after="0" w:line="240" w:lineRule="auto"/>
        <w:ind w:left="0" w:firstLine="709"/>
        <w:jc w:val="both"/>
        <w:rPr>
          <w:rFonts w:ascii="Times New Roman" w:hAnsi="Times New Roman"/>
          <w:sz w:val="24"/>
          <w:szCs w:val="24"/>
        </w:rPr>
      </w:pPr>
      <w:r w:rsidRPr="003D0B28">
        <w:rPr>
          <w:rFonts w:ascii="Times New Roman" w:hAnsi="Times New Roman"/>
          <w:sz w:val="24"/>
          <w:szCs w:val="24"/>
        </w:rPr>
        <w:t xml:space="preserve">При </w:t>
      </w:r>
      <w:r w:rsidR="001B7A50" w:rsidRPr="003D0B28">
        <w:rPr>
          <w:rFonts w:ascii="Times New Roman" w:hAnsi="Times New Roman" w:cs="Calibri"/>
          <w:sz w:val="24"/>
          <w:szCs w:val="24"/>
        </w:rPr>
        <w:t xml:space="preserve">наличии случаев оказания медицинской помощи за периоды, предшествующие очередному периоду оплаты и не оплаченные ранее, медицинская организация вправе представить в ТФОМС Югры для проведения ФЛК такие случаи в реестре медицинской помощи в сроки, установленные настоящим </w:t>
      </w:r>
      <w:r w:rsidR="00521FF5" w:rsidRPr="003D0B28">
        <w:rPr>
          <w:rFonts w:ascii="Times New Roman" w:hAnsi="Times New Roman" w:cs="Calibri"/>
          <w:sz w:val="24"/>
          <w:szCs w:val="24"/>
        </w:rPr>
        <w:t>Тарифным с</w:t>
      </w:r>
      <w:r w:rsidR="001B7A50" w:rsidRPr="003D0B28">
        <w:rPr>
          <w:rFonts w:ascii="Times New Roman" w:hAnsi="Times New Roman" w:cs="Calibri"/>
          <w:sz w:val="24"/>
          <w:szCs w:val="24"/>
        </w:rPr>
        <w:t>оглашением, в очередном отчетном периоде по утверждённым в установленном порядке тарифам, действующим на дату окончания случая оказания медицинской помощи, уведомив об этом ТФОМС Югры письменно. При этом случаи медицинской помощи не могут быть завершены ранее 1 января текущего года, фактические объёмы предоставления или объёмы финансирования медицинской помощи (сумма оплаченных счетов и реестров за оказанную медицинскую помощь по ОМС) не должны превышать плановые объёмы предоставления или объёмы финансирования медицинской помощи, определённые Комиссией на текущий год для конкретной медицинской организации</w:t>
      </w:r>
      <w:r w:rsidRPr="003D0B28">
        <w:rPr>
          <w:rFonts w:ascii="Times New Roman" w:hAnsi="Times New Roman"/>
          <w:sz w:val="24"/>
          <w:szCs w:val="24"/>
        </w:rPr>
        <w:t>.</w:t>
      </w:r>
    </w:p>
    <w:p w14:paraId="0453BB14" w14:textId="77777777" w:rsidR="0036769F" w:rsidRPr="003D0B28" w:rsidRDefault="0036769F" w:rsidP="0094134A">
      <w:pPr>
        <w:pStyle w:val="a3"/>
        <w:numPr>
          <w:ilvl w:val="0"/>
          <w:numId w:val="30"/>
        </w:numPr>
        <w:spacing w:after="0" w:line="240" w:lineRule="auto"/>
        <w:ind w:left="0" w:firstLine="709"/>
        <w:jc w:val="both"/>
        <w:rPr>
          <w:rFonts w:ascii="Times New Roman" w:eastAsiaTheme="minorHAnsi" w:hAnsi="Times New Roman"/>
          <w:sz w:val="24"/>
          <w:szCs w:val="24"/>
        </w:rPr>
      </w:pPr>
      <w:r w:rsidRPr="003D0B28">
        <w:rPr>
          <w:rFonts w:ascii="Times New Roman" w:eastAsiaTheme="minorHAnsi" w:hAnsi="Times New Roman"/>
          <w:bCs/>
          <w:spacing w:val="-1"/>
          <w:sz w:val="24"/>
          <w:szCs w:val="24"/>
        </w:rPr>
        <w:t>Страховая медицинская организация (СМО):</w:t>
      </w:r>
    </w:p>
    <w:p w14:paraId="1B3C989A" w14:textId="77777777" w:rsidR="0036769F" w:rsidRPr="00CF02B4" w:rsidRDefault="0036769F" w:rsidP="0094134A">
      <w:pPr>
        <w:pStyle w:val="a3"/>
        <w:numPr>
          <w:ilvl w:val="0"/>
          <w:numId w:val="12"/>
        </w:numPr>
        <w:shd w:val="clear" w:color="auto" w:fill="FFFFFF"/>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Ведёт персонифицированный </w:t>
      </w:r>
      <w:r w:rsidR="00511313" w:rsidRPr="00CF02B4">
        <w:rPr>
          <w:rFonts w:ascii="Times New Roman" w:eastAsiaTheme="minorHAnsi" w:hAnsi="Times New Roman"/>
          <w:sz w:val="24"/>
          <w:szCs w:val="24"/>
        </w:rPr>
        <w:t>учёт</w:t>
      </w:r>
      <w:r w:rsidRPr="00CF02B4">
        <w:rPr>
          <w:rFonts w:ascii="Times New Roman" w:eastAsiaTheme="minorHAnsi" w:hAnsi="Times New Roman"/>
          <w:sz w:val="24"/>
          <w:szCs w:val="24"/>
        </w:rPr>
        <w:t xml:space="preserve"> сведений о застрахованных лицах, оказанной им медицинской помощи, результатах контроля </w:t>
      </w:r>
      <w:r w:rsidR="000972FF" w:rsidRPr="00CF02B4">
        <w:rPr>
          <w:rFonts w:ascii="Times New Roman" w:eastAsiaTheme="minorHAnsi" w:hAnsi="Times New Roman"/>
          <w:sz w:val="24"/>
          <w:szCs w:val="24"/>
        </w:rPr>
        <w:t>объём</w:t>
      </w:r>
      <w:r w:rsidRPr="00CF02B4">
        <w:rPr>
          <w:rFonts w:ascii="Times New Roman" w:eastAsiaTheme="minorHAnsi" w:hAnsi="Times New Roman"/>
          <w:sz w:val="24"/>
          <w:szCs w:val="24"/>
        </w:rPr>
        <w:t xml:space="preserve">ов, сроков, качества и условий предоставления медицинской помощи. Обеспечивает соответствие персонифицированной информации об оплаченной медицинской помощи, результатах контроля </w:t>
      </w:r>
      <w:r w:rsidR="000972FF" w:rsidRPr="00CF02B4">
        <w:rPr>
          <w:rFonts w:ascii="Times New Roman" w:eastAsiaTheme="minorHAnsi" w:hAnsi="Times New Roman"/>
          <w:sz w:val="24"/>
          <w:szCs w:val="24"/>
        </w:rPr>
        <w:t>объём</w:t>
      </w:r>
      <w:r w:rsidRPr="00CF02B4">
        <w:rPr>
          <w:rFonts w:ascii="Times New Roman" w:eastAsiaTheme="minorHAnsi" w:hAnsi="Times New Roman"/>
          <w:sz w:val="24"/>
          <w:szCs w:val="24"/>
        </w:rPr>
        <w:t xml:space="preserve">ов, сроков, качества и условий предоставления медицинской помощи, данным бухгалтерского </w:t>
      </w:r>
      <w:r w:rsidR="00511313" w:rsidRPr="00CF02B4">
        <w:rPr>
          <w:rFonts w:ascii="Times New Roman" w:eastAsiaTheme="minorHAnsi" w:hAnsi="Times New Roman"/>
          <w:sz w:val="24"/>
          <w:szCs w:val="24"/>
        </w:rPr>
        <w:t>учёт</w:t>
      </w:r>
      <w:r w:rsidRPr="00CF02B4">
        <w:rPr>
          <w:rFonts w:ascii="Times New Roman" w:eastAsiaTheme="minorHAnsi" w:hAnsi="Times New Roman"/>
          <w:sz w:val="24"/>
          <w:szCs w:val="24"/>
        </w:rPr>
        <w:t>а.</w:t>
      </w:r>
    </w:p>
    <w:p w14:paraId="7EB71778" w14:textId="6B0BC700" w:rsidR="0036769F" w:rsidRPr="003D0B28" w:rsidRDefault="0036769F" w:rsidP="0094134A">
      <w:pPr>
        <w:pStyle w:val="a3"/>
        <w:numPr>
          <w:ilvl w:val="0"/>
          <w:numId w:val="12"/>
        </w:numPr>
        <w:suppressAutoHyphens/>
        <w:spacing w:after="0" w:line="240" w:lineRule="auto"/>
        <w:ind w:left="0" w:firstLine="709"/>
        <w:jc w:val="both"/>
        <w:rPr>
          <w:rFonts w:ascii="Times New Roman" w:eastAsiaTheme="minorHAnsi" w:hAnsi="Times New Roman"/>
          <w:sz w:val="24"/>
          <w:szCs w:val="24"/>
        </w:rPr>
      </w:pPr>
      <w:r w:rsidRPr="003D0B28">
        <w:rPr>
          <w:rFonts w:ascii="Times New Roman" w:eastAsiaTheme="minorHAnsi" w:hAnsi="Times New Roman"/>
          <w:sz w:val="24"/>
          <w:szCs w:val="24"/>
        </w:rPr>
        <w:t xml:space="preserve">При </w:t>
      </w:r>
      <w:r w:rsidR="0061623D" w:rsidRPr="003D0B28">
        <w:rPr>
          <w:rFonts w:ascii="Times New Roman" w:hAnsi="Times New Roman" w:cs="Calibri"/>
          <w:sz w:val="24"/>
          <w:szCs w:val="24"/>
        </w:rPr>
        <w:t>проведении МЭК реестра медицинской помощи осуществляет контроль объёмов предоставления и объёмов финансирования медицинской помощи в разрезе условий оказания медицинской помощи, в соответствии с решением Комиссии, согласно приложениям к протоколу заседаний Комиссии, в установленном указанными приложениями разрезе за исключением объемов медицинской помощи и соответствующих им финансовых средств, установленных</w:t>
      </w:r>
      <w:r w:rsidR="008366A3" w:rsidRPr="003D0B28">
        <w:rPr>
          <w:rFonts w:ascii="Times New Roman" w:hAnsi="Times New Roman" w:cs="Calibri"/>
          <w:sz w:val="24"/>
          <w:szCs w:val="24"/>
        </w:rPr>
        <w:t xml:space="preserve"> </w:t>
      </w:r>
      <w:r w:rsidR="0061623D" w:rsidRPr="003D0B28">
        <w:rPr>
          <w:rFonts w:ascii="Times New Roman" w:hAnsi="Times New Roman" w:cs="Calibri"/>
          <w:sz w:val="24"/>
          <w:szCs w:val="24"/>
        </w:rPr>
        <w:t>для межтерриториальных расчетов за помощь, оказанную медицинскими организациями за пределами Ханты-Мансийского автономного округа - Югра, застрахованным лицам Ханты-Мансийского автономного округа – Югра. В случае превышения фактических объёмов предоставления или объёмов финансирования медицинской помощи над плановыми объёмами предоставления или объёмами финансирования медицинской помощи, определёнными Комиссией на год для конкретной медицинской организации, СМО производит удержание стоимости оказанной медицинской помощи, начиная со случаев оказания медицинской помощи неприкреплённому населению с более поздней датой окончания лечения по основанию, предусмотренному пунктом Перечня оснований для отказа в оплате медицинской помощи (уменьшения оплаты медицинской помощи) – «Предъявление к оплате случаев оказания медицинской помощи сверх распределенного объёма предоставления медицинской помощи, установленного решением комиссии по разработке территориальной программы». Превышение устанавливается после учёта результатов всех видов контроля объёмов, сроков, качества и условий оказания медицинской помощи, проведенного как за отчетный, так и за предыдущие периоды, в том числе за предыдущие кварталы. Для установления превышения суммарные фактические объёмы предоставления и объёмы финансирования медицинской помощи с начала года сравниваются с суммарными плановыми объёмами предоставления и объёмами финансирования медицинской помощи с начала года. Удержание осуществляется со счёта за текущий отчетный период.</w:t>
      </w:r>
    </w:p>
    <w:p w14:paraId="510C5A64" w14:textId="1B6764CB" w:rsidR="008029BE" w:rsidRPr="008029BE" w:rsidRDefault="008029BE" w:rsidP="0094134A">
      <w:pPr>
        <w:pStyle w:val="a3"/>
        <w:numPr>
          <w:ilvl w:val="0"/>
          <w:numId w:val="12"/>
        </w:numPr>
        <w:suppressAutoHyphens/>
        <w:spacing w:after="0" w:line="240" w:lineRule="auto"/>
        <w:ind w:left="0" w:firstLine="709"/>
        <w:jc w:val="both"/>
        <w:rPr>
          <w:rFonts w:ascii="Times New Roman" w:eastAsiaTheme="minorHAnsi" w:hAnsi="Times New Roman"/>
          <w:sz w:val="24"/>
          <w:szCs w:val="24"/>
        </w:rPr>
      </w:pPr>
      <w:r w:rsidRPr="00B41A52">
        <w:rPr>
          <w:rFonts w:ascii="Times New Roman" w:eastAsiaTheme="minorHAnsi" w:hAnsi="Times New Roman"/>
          <w:sz w:val="24"/>
          <w:szCs w:val="24"/>
        </w:rPr>
        <w:lastRenderedPageBreak/>
        <w:t xml:space="preserve">Не позднее 3-го рабочего дня месяца, следующего за месяцем оплаты медицинской помощи за отчетный период, направляет </w:t>
      </w:r>
      <w:r w:rsidRPr="00DA780F">
        <w:rPr>
          <w:rFonts w:ascii="Times New Roman" w:eastAsiaTheme="minorHAnsi" w:hAnsi="Times New Roman"/>
          <w:sz w:val="24"/>
          <w:szCs w:val="24"/>
        </w:rPr>
        <w:t xml:space="preserve">в ТФОМС Югры информацию об оплаченных случаях медицинской помощи, результатах контроля </w:t>
      </w:r>
      <w:r>
        <w:rPr>
          <w:rFonts w:ascii="Times New Roman" w:eastAsiaTheme="minorHAnsi" w:hAnsi="Times New Roman"/>
          <w:sz w:val="24"/>
          <w:szCs w:val="24"/>
        </w:rPr>
        <w:t>объём</w:t>
      </w:r>
      <w:r w:rsidRPr="00DA780F">
        <w:rPr>
          <w:rFonts w:ascii="Times New Roman" w:eastAsiaTheme="minorHAnsi" w:hAnsi="Times New Roman"/>
          <w:sz w:val="24"/>
          <w:szCs w:val="24"/>
        </w:rPr>
        <w:t>ов, сроков, качества и условий оказания медицинской помощи и оплаченных счетах. Информация предоставляется в виде электронных файлов в едином формате данных и подтверждается отчетом «Отчет о результатах финансовых ра</w:t>
      </w:r>
      <w:r>
        <w:rPr>
          <w:rFonts w:ascii="Times New Roman" w:eastAsiaTheme="minorHAnsi" w:hAnsi="Times New Roman"/>
          <w:sz w:val="24"/>
          <w:szCs w:val="24"/>
        </w:rPr>
        <w:t>счёт</w:t>
      </w:r>
      <w:r w:rsidRPr="00DA780F">
        <w:rPr>
          <w:rFonts w:ascii="Times New Roman" w:eastAsiaTheme="minorHAnsi" w:hAnsi="Times New Roman"/>
          <w:sz w:val="24"/>
          <w:szCs w:val="24"/>
        </w:rPr>
        <w:t xml:space="preserve">ов за оказанную медицинскую помощь» </w:t>
      </w:r>
      <w:r w:rsidRPr="00DC728D">
        <w:rPr>
          <w:rFonts w:ascii="Times New Roman" w:eastAsiaTheme="minorHAnsi" w:hAnsi="Times New Roman"/>
          <w:sz w:val="24"/>
          <w:szCs w:val="24"/>
        </w:rPr>
        <w:t xml:space="preserve">по форме </w:t>
      </w:r>
      <w:r w:rsidR="003D0B28">
        <w:rPr>
          <w:rFonts w:ascii="Times New Roman" w:eastAsiaTheme="minorHAnsi" w:hAnsi="Times New Roman"/>
          <w:sz w:val="24"/>
          <w:szCs w:val="24"/>
        </w:rPr>
        <w:t>П</w:t>
      </w:r>
      <w:r w:rsidRPr="003D0B28">
        <w:rPr>
          <w:rFonts w:ascii="Times New Roman" w:eastAsiaTheme="minorHAnsi" w:hAnsi="Times New Roman"/>
          <w:sz w:val="24"/>
          <w:szCs w:val="24"/>
        </w:rPr>
        <w:t xml:space="preserve">риложения </w:t>
      </w:r>
      <w:r w:rsidR="00DC728D" w:rsidRPr="003D0B28">
        <w:rPr>
          <w:rFonts w:ascii="Times New Roman" w:eastAsiaTheme="minorHAnsi" w:hAnsi="Times New Roman"/>
          <w:b/>
          <w:sz w:val="24"/>
          <w:szCs w:val="24"/>
        </w:rPr>
        <w:t>31</w:t>
      </w:r>
      <w:r w:rsidRPr="00DA780F">
        <w:rPr>
          <w:rFonts w:ascii="Times New Roman" w:eastAsiaTheme="minorHAnsi" w:hAnsi="Times New Roman"/>
          <w:sz w:val="24"/>
          <w:szCs w:val="24"/>
        </w:rPr>
        <w:t xml:space="preserve"> к настоящему Тарифному соглашению. Суммы предъявленных МО счетов, суммы неоплаты (уменьшения оплаты) и суммы штрафов за нарушения (дефекты), выявленные при проведении СМО контроля </w:t>
      </w:r>
      <w:r>
        <w:rPr>
          <w:rFonts w:ascii="Times New Roman" w:eastAsiaTheme="minorHAnsi" w:hAnsi="Times New Roman"/>
          <w:sz w:val="24"/>
          <w:szCs w:val="24"/>
        </w:rPr>
        <w:t>объём</w:t>
      </w:r>
      <w:r w:rsidRPr="00DA780F">
        <w:rPr>
          <w:rFonts w:ascii="Times New Roman" w:eastAsiaTheme="minorHAnsi" w:hAnsi="Times New Roman"/>
          <w:sz w:val="24"/>
          <w:szCs w:val="24"/>
        </w:rPr>
        <w:t>ов, сроков, качества и условий оказания медицинской помощи, в реестре оказанной медицинской помощи и в отчете должны совпадать.</w:t>
      </w:r>
    </w:p>
    <w:p w14:paraId="61F49BA6" w14:textId="77777777" w:rsidR="00EF1BEE" w:rsidRPr="005734B9" w:rsidRDefault="00EF1BEE" w:rsidP="00EF1BEE">
      <w:pPr>
        <w:pStyle w:val="af7"/>
        <w:shd w:val="clear" w:color="auto" w:fill="FFFFFF"/>
        <w:spacing w:before="0" w:beforeAutospacing="0" w:after="0" w:afterAutospacing="0"/>
        <w:ind w:firstLine="709"/>
        <w:jc w:val="both"/>
      </w:pPr>
      <w:r>
        <w:rPr>
          <w:rFonts w:ascii="Symbol" w:hAnsi="Symbol" w:cs="Arial"/>
          <w:b/>
          <w:bCs/>
          <w:color w:val="000000"/>
        </w:rPr>
        <w:t></w:t>
      </w:r>
      <w:r>
        <w:rPr>
          <w:rFonts w:ascii="Symbol" w:hAnsi="Symbol" w:cs="Arial"/>
          <w:b/>
          <w:bCs/>
          <w:color w:val="000000"/>
        </w:rPr>
        <w:t></w:t>
      </w:r>
      <w:r>
        <w:rPr>
          <w:rFonts w:ascii="Symbol" w:hAnsi="Symbol" w:cs="Arial"/>
          <w:b/>
          <w:bCs/>
          <w:color w:val="000000"/>
        </w:rPr>
        <w:t></w:t>
      </w:r>
      <w:r w:rsidRPr="005734B9">
        <w:rPr>
          <w:bCs/>
          <w:color w:val="000000"/>
        </w:rPr>
        <w:t>Не позднее 3-го рабочего дня месяца, следующего за месяцем оплаты медицинской помощи за отчетный период, направляет в медицинские организации</w:t>
      </w:r>
      <w:r w:rsidR="008366A3">
        <w:rPr>
          <w:bCs/>
          <w:color w:val="000000"/>
        </w:rPr>
        <w:t xml:space="preserve"> </w:t>
      </w:r>
      <w:r w:rsidRPr="005734B9">
        <w:rPr>
          <w:bCs/>
          <w:color w:val="000000"/>
        </w:rPr>
        <w:t>информацию об оплаченных случаях медицинской помощи, результатах контроля объемов, сроков, качества и условий оказания медицинской помощи и оплаченных счетах. Информация предоставляется в виде электронных файлов в едином формате данных.</w:t>
      </w:r>
      <w:r w:rsidRPr="005734B9">
        <w:t xml:space="preserve"> </w:t>
      </w:r>
      <w:r>
        <w:t>Информация о с</w:t>
      </w:r>
      <w:r>
        <w:rPr>
          <w:bCs/>
          <w:color w:val="000000"/>
        </w:rPr>
        <w:t xml:space="preserve">уммах </w:t>
      </w:r>
      <w:r w:rsidRPr="005734B9">
        <w:rPr>
          <w:bCs/>
          <w:color w:val="000000"/>
        </w:rPr>
        <w:t>предъявленных счетов, сумм</w:t>
      </w:r>
      <w:r>
        <w:rPr>
          <w:bCs/>
          <w:color w:val="000000"/>
        </w:rPr>
        <w:t>ах</w:t>
      </w:r>
      <w:r w:rsidRPr="005734B9">
        <w:rPr>
          <w:bCs/>
          <w:color w:val="000000"/>
        </w:rPr>
        <w:t xml:space="preserve"> неоплаты (уменьшения оплаты) и сумм</w:t>
      </w:r>
      <w:r>
        <w:rPr>
          <w:bCs/>
          <w:color w:val="000000"/>
        </w:rPr>
        <w:t>ах</w:t>
      </w:r>
      <w:r w:rsidRPr="005734B9">
        <w:rPr>
          <w:bCs/>
          <w:color w:val="000000"/>
        </w:rPr>
        <w:t xml:space="preserve"> штрафов за нарушения (дефекты), выявленные при проведении СМО контроля объёмов, сроков, качества и условий оказания медицинской помощи</w:t>
      </w:r>
      <w:r>
        <w:rPr>
          <w:bCs/>
          <w:color w:val="000000"/>
        </w:rPr>
        <w:t xml:space="preserve"> в конкретной МО</w:t>
      </w:r>
      <w:r w:rsidRPr="005734B9">
        <w:rPr>
          <w:bCs/>
          <w:color w:val="000000"/>
        </w:rPr>
        <w:t xml:space="preserve">, </w:t>
      </w:r>
      <w:r>
        <w:rPr>
          <w:bCs/>
          <w:color w:val="000000"/>
        </w:rPr>
        <w:t>направленная в ТФОМС Югры, должна совпадать с соответствующей информацией, направленной в МО.».</w:t>
      </w:r>
    </w:p>
    <w:p w14:paraId="000409AC" w14:textId="77777777" w:rsidR="0036769F" w:rsidRPr="00CF02B4" w:rsidRDefault="0036769F" w:rsidP="0094134A">
      <w:pPr>
        <w:pStyle w:val="a3"/>
        <w:numPr>
          <w:ilvl w:val="0"/>
          <w:numId w:val="30"/>
        </w:numPr>
        <w:shd w:val="clear" w:color="auto" w:fill="FFFFFF"/>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ТФОМС Югры:</w:t>
      </w:r>
    </w:p>
    <w:p w14:paraId="35F3C135" w14:textId="77777777" w:rsidR="00153890" w:rsidRPr="00CF02B4"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Ведет региональный сегмент единого регистра застрахованных по ОМС лиц, содержащий, в том числе, информацию о прикреплении граждан к МО, и предоставляет возможность защищенного доступа СМО и МО к регистру застрахованных лиц в режиме реального времени.</w:t>
      </w:r>
    </w:p>
    <w:p w14:paraId="6347F129" w14:textId="1324134A" w:rsidR="00153890" w:rsidRPr="003D0B28" w:rsidRDefault="00EC6674" w:rsidP="0094134A">
      <w:pPr>
        <w:pStyle w:val="a3"/>
        <w:numPr>
          <w:ilvl w:val="0"/>
          <w:numId w:val="12"/>
        </w:numPr>
        <w:spacing w:line="240" w:lineRule="auto"/>
        <w:ind w:left="0" w:firstLine="709"/>
        <w:jc w:val="both"/>
        <w:rPr>
          <w:rFonts w:ascii="Times New Roman" w:eastAsiaTheme="minorHAnsi" w:hAnsi="Times New Roman"/>
          <w:sz w:val="24"/>
          <w:szCs w:val="24"/>
        </w:rPr>
      </w:pPr>
      <w:r w:rsidRPr="003D0B28">
        <w:rPr>
          <w:rFonts w:ascii="Times New Roman" w:hAnsi="Times New Roman"/>
          <w:sz w:val="24"/>
          <w:szCs w:val="24"/>
        </w:rPr>
        <w:t xml:space="preserve">В </w:t>
      </w:r>
      <w:r w:rsidR="003D0B28" w:rsidRPr="003D0B28">
        <w:rPr>
          <w:rFonts w:ascii="Times New Roman" w:hAnsi="Times New Roman" w:cs="Calibri"/>
          <w:sz w:val="24"/>
          <w:szCs w:val="24"/>
        </w:rPr>
        <w:t>течение 1,2,3</w:t>
      </w:r>
      <w:r w:rsidR="001B7A50" w:rsidRPr="003D0B28">
        <w:rPr>
          <w:rFonts w:ascii="Times New Roman" w:hAnsi="Times New Roman" w:cs="Calibri"/>
          <w:sz w:val="24"/>
          <w:szCs w:val="24"/>
        </w:rPr>
        <w:t>-го рабочих дней каждого месяца проводит ФЛК файлов-реестров медицинской помощи, представленных МО. При проведении ФЛК файлов-реестров медицинской помощи принимает решение о возможности приема случаев оказания медицинской помощи за периоды, предшествующие очередному периоду оплаты и не оплаченные ранее, представленные</w:t>
      </w:r>
      <w:r w:rsidR="008366A3" w:rsidRPr="003D0B28">
        <w:rPr>
          <w:rFonts w:ascii="Times New Roman" w:hAnsi="Times New Roman" w:cs="Calibri"/>
          <w:sz w:val="24"/>
          <w:szCs w:val="24"/>
        </w:rPr>
        <w:t xml:space="preserve"> </w:t>
      </w:r>
      <w:r w:rsidR="001B7A50" w:rsidRPr="003D0B28">
        <w:rPr>
          <w:rFonts w:ascii="Times New Roman" w:hAnsi="Times New Roman" w:cs="Calibri"/>
          <w:sz w:val="24"/>
          <w:szCs w:val="24"/>
        </w:rPr>
        <w:t>медицинской организацией для проведения ФЛК в реестре медицинской помощи в очередном отчетном периоде по утверждённым в установленном порядке тарифам, действующим на дату окончания случая оказания медицинской помощи, при условии направления в ТФОМС Югры письменного уведомления о включении в реестр таких случ</w:t>
      </w:r>
      <w:r w:rsidR="003D0B28">
        <w:rPr>
          <w:rFonts w:ascii="Times New Roman" w:hAnsi="Times New Roman" w:cs="Calibri"/>
          <w:sz w:val="24"/>
          <w:szCs w:val="24"/>
        </w:rPr>
        <w:t>аев оказания медицинской помощи, определяет группу КСГ и ее стоимость с учетом коэффициентов.</w:t>
      </w:r>
      <w:r w:rsidR="001B7A50" w:rsidRPr="003D0B28">
        <w:rPr>
          <w:rFonts w:ascii="Times New Roman" w:hAnsi="Times New Roman" w:cs="Calibri"/>
          <w:sz w:val="24"/>
          <w:szCs w:val="24"/>
        </w:rPr>
        <w:t xml:space="preserve"> В течение </w:t>
      </w:r>
      <w:r w:rsidR="003D0B28">
        <w:rPr>
          <w:rFonts w:ascii="Times New Roman" w:hAnsi="Times New Roman" w:cs="Calibri"/>
          <w:sz w:val="24"/>
          <w:szCs w:val="24"/>
        </w:rPr>
        <w:t>двух рабочих дней</w:t>
      </w:r>
      <w:r w:rsidR="001B7A50" w:rsidRPr="003D0B28">
        <w:rPr>
          <w:rFonts w:ascii="Times New Roman" w:hAnsi="Times New Roman" w:cs="Calibri"/>
          <w:sz w:val="24"/>
          <w:szCs w:val="24"/>
        </w:rPr>
        <w:t>, после завершения ФЛК, размещает на информационном портале ТФОМС Югры результаты ФЛК</w:t>
      </w:r>
      <w:r w:rsidR="00153890" w:rsidRPr="003D0B28">
        <w:rPr>
          <w:rFonts w:ascii="Times New Roman" w:eastAsiaTheme="minorHAnsi" w:hAnsi="Times New Roman"/>
          <w:sz w:val="24"/>
          <w:szCs w:val="24"/>
        </w:rPr>
        <w:t>.</w:t>
      </w:r>
    </w:p>
    <w:p w14:paraId="59FB909A" w14:textId="7CC1CFB3" w:rsidR="00153890" w:rsidRPr="00CF02B4"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Проводит ФЛК файлов-реестров результатов контроля </w:t>
      </w:r>
      <w:r w:rsidR="000972FF" w:rsidRPr="00CF02B4">
        <w:rPr>
          <w:rFonts w:ascii="Times New Roman" w:eastAsiaTheme="minorHAnsi" w:hAnsi="Times New Roman"/>
          <w:sz w:val="24"/>
          <w:szCs w:val="24"/>
        </w:rPr>
        <w:t>объём</w:t>
      </w:r>
      <w:r w:rsidRPr="00CF02B4">
        <w:rPr>
          <w:rFonts w:ascii="Times New Roman" w:eastAsiaTheme="minorHAnsi" w:hAnsi="Times New Roman"/>
          <w:sz w:val="24"/>
          <w:szCs w:val="24"/>
        </w:rPr>
        <w:t xml:space="preserve">ов, сроков, качества и условий оказания медицинской помощи, оплаченных СМО. В течение одного рабочего дня, после завершения ФЛК, размещает на информационном портале ТФОМС Югры результаты ФЛК в виде протокола </w:t>
      </w:r>
      <w:r w:rsidRPr="003D0B28">
        <w:rPr>
          <w:rFonts w:ascii="Times New Roman" w:eastAsiaTheme="minorHAnsi" w:hAnsi="Times New Roman"/>
          <w:sz w:val="24"/>
          <w:szCs w:val="24"/>
        </w:rPr>
        <w:t>(</w:t>
      </w:r>
      <w:r w:rsidR="00DC728D" w:rsidRPr="003D0B28">
        <w:rPr>
          <w:rFonts w:ascii="Times New Roman" w:eastAsiaTheme="minorHAnsi" w:hAnsi="Times New Roman"/>
          <w:sz w:val="24"/>
          <w:szCs w:val="24"/>
        </w:rPr>
        <w:t xml:space="preserve">Приложение </w:t>
      </w:r>
      <w:r w:rsidR="00DC728D" w:rsidRPr="003D0B28">
        <w:rPr>
          <w:rFonts w:ascii="Times New Roman" w:eastAsiaTheme="minorHAnsi" w:hAnsi="Times New Roman"/>
          <w:b/>
          <w:sz w:val="24"/>
          <w:szCs w:val="24"/>
        </w:rPr>
        <w:t>32</w:t>
      </w:r>
      <w:r w:rsidR="00DC728D">
        <w:rPr>
          <w:rFonts w:ascii="Times New Roman" w:eastAsiaTheme="minorHAnsi" w:hAnsi="Times New Roman"/>
          <w:sz w:val="24"/>
          <w:szCs w:val="24"/>
        </w:rPr>
        <w:t xml:space="preserve"> </w:t>
      </w:r>
      <w:r w:rsidR="00DC728D" w:rsidRPr="00DA780F">
        <w:rPr>
          <w:rFonts w:ascii="Times New Roman" w:eastAsiaTheme="minorHAnsi" w:hAnsi="Times New Roman"/>
          <w:sz w:val="24"/>
          <w:szCs w:val="24"/>
        </w:rPr>
        <w:t>к настоящему Тарифному соглашению</w:t>
      </w:r>
      <w:r w:rsidRPr="00CF02B4">
        <w:rPr>
          <w:rFonts w:ascii="Times New Roman" w:eastAsiaTheme="minorHAnsi" w:hAnsi="Times New Roman"/>
          <w:sz w:val="24"/>
          <w:szCs w:val="24"/>
        </w:rPr>
        <w:t xml:space="preserve">). </w:t>
      </w:r>
      <w:r w:rsidR="00BD3248" w:rsidRPr="00CF02B4">
        <w:rPr>
          <w:rFonts w:ascii="Times New Roman" w:eastAsiaTheme="minorHAnsi" w:hAnsi="Times New Roman"/>
          <w:sz w:val="24"/>
          <w:szCs w:val="24"/>
        </w:rPr>
        <w:t xml:space="preserve">ТФОМС формирует </w:t>
      </w:r>
      <w:r w:rsidRPr="00CF02B4">
        <w:rPr>
          <w:rFonts w:ascii="Times New Roman" w:eastAsiaTheme="minorHAnsi" w:hAnsi="Times New Roman"/>
          <w:sz w:val="24"/>
          <w:szCs w:val="24"/>
        </w:rPr>
        <w:t>Протокол</w:t>
      </w:r>
      <w:r w:rsidR="00BD3248" w:rsidRPr="00CF02B4">
        <w:rPr>
          <w:rFonts w:ascii="Times New Roman" w:eastAsiaTheme="minorHAnsi" w:hAnsi="Times New Roman"/>
          <w:sz w:val="24"/>
          <w:szCs w:val="24"/>
        </w:rPr>
        <w:t xml:space="preserve"> </w:t>
      </w:r>
      <w:r w:rsidR="00016A19" w:rsidRPr="00CF02B4">
        <w:rPr>
          <w:rFonts w:ascii="Times New Roman" w:eastAsiaTheme="minorHAnsi" w:hAnsi="Times New Roman"/>
          <w:sz w:val="24"/>
          <w:szCs w:val="24"/>
        </w:rPr>
        <w:t>приём</w:t>
      </w:r>
      <w:r w:rsidR="00BD3248" w:rsidRPr="00CF02B4">
        <w:rPr>
          <w:rFonts w:ascii="Times New Roman" w:eastAsiaTheme="minorHAnsi" w:hAnsi="Times New Roman"/>
          <w:sz w:val="24"/>
          <w:szCs w:val="24"/>
        </w:rPr>
        <w:t xml:space="preserve">а данных от СМО в целях учёта результатов контроля </w:t>
      </w:r>
      <w:r w:rsidR="000972FF" w:rsidRPr="00CF02B4">
        <w:rPr>
          <w:rFonts w:ascii="Times New Roman" w:eastAsiaTheme="minorHAnsi" w:hAnsi="Times New Roman"/>
          <w:sz w:val="24"/>
          <w:szCs w:val="24"/>
        </w:rPr>
        <w:t>объём</w:t>
      </w:r>
      <w:r w:rsidR="00BD3248" w:rsidRPr="00CF02B4">
        <w:rPr>
          <w:rFonts w:ascii="Times New Roman" w:eastAsiaTheme="minorHAnsi" w:hAnsi="Times New Roman"/>
          <w:sz w:val="24"/>
          <w:szCs w:val="24"/>
        </w:rPr>
        <w:t xml:space="preserve">ов, сроков, качества и условий оказания медицинской помощи, оплаченных СМО. Формирование протокола происходит в соответствие с принятыми от СМО данными по форме Таблицы 1 </w:t>
      </w:r>
      <w:r w:rsidR="00BD3248" w:rsidRPr="003D0B28">
        <w:rPr>
          <w:rFonts w:ascii="Times New Roman" w:eastAsiaTheme="minorHAnsi" w:hAnsi="Times New Roman"/>
          <w:sz w:val="24"/>
          <w:szCs w:val="24"/>
        </w:rPr>
        <w:t xml:space="preserve">Приложения </w:t>
      </w:r>
      <w:r w:rsidR="00DC728D" w:rsidRPr="003D0B28">
        <w:rPr>
          <w:rFonts w:ascii="Times New Roman" w:eastAsiaTheme="minorHAnsi" w:hAnsi="Times New Roman"/>
          <w:b/>
          <w:sz w:val="24"/>
          <w:szCs w:val="24"/>
        </w:rPr>
        <w:t>32</w:t>
      </w:r>
      <w:r w:rsidR="00BD3248" w:rsidRPr="00CF02B4">
        <w:rPr>
          <w:rFonts w:ascii="Times New Roman" w:eastAsiaTheme="minorHAnsi" w:hAnsi="Times New Roman"/>
          <w:sz w:val="24"/>
          <w:szCs w:val="24"/>
        </w:rPr>
        <w:t xml:space="preserve"> к настоящему</w:t>
      </w:r>
      <w:r w:rsidR="00DC728D">
        <w:rPr>
          <w:rFonts w:ascii="Times New Roman" w:eastAsiaTheme="minorHAnsi" w:hAnsi="Times New Roman"/>
          <w:sz w:val="24"/>
          <w:szCs w:val="24"/>
        </w:rPr>
        <w:t xml:space="preserve"> Тарифному с</w:t>
      </w:r>
      <w:r w:rsidR="00BD3248" w:rsidRPr="00CF02B4">
        <w:rPr>
          <w:rFonts w:ascii="Times New Roman" w:eastAsiaTheme="minorHAnsi" w:hAnsi="Times New Roman"/>
          <w:sz w:val="24"/>
          <w:szCs w:val="24"/>
        </w:rPr>
        <w:t>оглашению</w:t>
      </w:r>
      <w:r w:rsidR="00B23790" w:rsidRPr="00CF02B4">
        <w:rPr>
          <w:rFonts w:ascii="Times New Roman" w:eastAsiaTheme="minorHAnsi" w:hAnsi="Times New Roman"/>
          <w:sz w:val="24"/>
          <w:szCs w:val="24"/>
        </w:rPr>
        <w:t>,</w:t>
      </w:r>
      <w:r w:rsidR="00BD3248" w:rsidRPr="00CF02B4">
        <w:rPr>
          <w:rFonts w:ascii="Times New Roman" w:eastAsiaTheme="minorHAnsi" w:hAnsi="Times New Roman"/>
          <w:sz w:val="24"/>
          <w:szCs w:val="24"/>
        </w:rPr>
        <w:t xml:space="preserve"> с нарастающим итогом, с начала года за текущий отчетный год и за последний предыдущий, с периодичностью один месяц.</w:t>
      </w:r>
    </w:p>
    <w:p w14:paraId="22E75491" w14:textId="5AEF6D6C" w:rsidR="00153890" w:rsidRPr="00CF02B4" w:rsidRDefault="00153890" w:rsidP="00067381">
      <w:pPr>
        <w:pStyle w:val="a3"/>
        <w:spacing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Для детализирования протокола, на закрытом портале ТФОМС Югры, размещается в электронном виде отчёт об оплате </w:t>
      </w:r>
      <w:r w:rsidRPr="003D0B28">
        <w:rPr>
          <w:rFonts w:ascii="Times New Roman" w:eastAsiaTheme="minorHAnsi" w:hAnsi="Times New Roman"/>
          <w:sz w:val="24"/>
          <w:szCs w:val="24"/>
        </w:rPr>
        <w:t>счетов (Таблица 2</w:t>
      </w:r>
      <w:r w:rsidR="00BD3248" w:rsidRPr="003D0B28">
        <w:rPr>
          <w:rFonts w:ascii="Times New Roman" w:eastAsiaTheme="minorHAnsi" w:hAnsi="Times New Roman"/>
          <w:sz w:val="24"/>
          <w:szCs w:val="24"/>
        </w:rPr>
        <w:t xml:space="preserve"> к Приложению </w:t>
      </w:r>
      <w:r w:rsidR="00DC728D" w:rsidRPr="003D0B28">
        <w:rPr>
          <w:rFonts w:ascii="Times New Roman" w:eastAsiaTheme="minorHAnsi" w:hAnsi="Times New Roman"/>
          <w:sz w:val="24"/>
          <w:szCs w:val="24"/>
        </w:rPr>
        <w:t>32</w:t>
      </w:r>
      <w:r w:rsidR="00F61676" w:rsidRPr="003D0B28">
        <w:rPr>
          <w:rFonts w:ascii="Times New Roman" w:eastAsiaTheme="minorHAnsi" w:hAnsi="Times New Roman"/>
          <w:sz w:val="24"/>
          <w:szCs w:val="24"/>
        </w:rPr>
        <w:t>).</w:t>
      </w:r>
    </w:p>
    <w:p w14:paraId="1FA3F261" w14:textId="77777777" w:rsidR="00153890" w:rsidRPr="00CF02B4" w:rsidRDefault="00153890" w:rsidP="00067381">
      <w:pPr>
        <w:pStyle w:val="a3"/>
        <w:spacing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На преодоления разногласий, по переданным данным, между ТФОМС Югры и СМО, при подписании протокола, отводится три рабочих дня.</w:t>
      </w:r>
    </w:p>
    <w:p w14:paraId="6F963373" w14:textId="77777777" w:rsidR="00333ED4" w:rsidRPr="00CF02B4" w:rsidRDefault="00153890" w:rsidP="0094134A">
      <w:pPr>
        <w:pStyle w:val="a3"/>
        <w:numPr>
          <w:ilvl w:val="0"/>
          <w:numId w:val="12"/>
        </w:numPr>
        <w:spacing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 xml:space="preserve">Организует контроль </w:t>
      </w:r>
      <w:r w:rsidR="000972FF" w:rsidRPr="00CF02B4">
        <w:rPr>
          <w:rFonts w:ascii="Times New Roman" w:eastAsiaTheme="minorHAnsi" w:hAnsi="Times New Roman"/>
          <w:sz w:val="24"/>
          <w:szCs w:val="24"/>
        </w:rPr>
        <w:t>объём</w:t>
      </w:r>
      <w:r w:rsidRPr="00CF02B4">
        <w:rPr>
          <w:rFonts w:ascii="Times New Roman" w:eastAsiaTheme="minorHAnsi" w:hAnsi="Times New Roman"/>
          <w:sz w:val="24"/>
          <w:szCs w:val="24"/>
        </w:rPr>
        <w:t xml:space="preserve">ов, сроков, качества и условий оказания медицинской помощи, оказанной в МО лицам, застрахованным за пределами автономного округа. Выполняет функции страховщика при экспертизе </w:t>
      </w:r>
      <w:r w:rsidR="00B10AEE" w:rsidRPr="00CF02B4">
        <w:rPr>
          <w:rFonts w:ascii="Times New Roman" w:eastAsiaTheme="minorHAnsi" w:hAnsi="Times New Roman"/>
          <w:sz w:val="24"/>
          <w:szCs w:val="24"/>
        </w:rPr>
        <w:t>счёт</w:t>
      </w:r>
      <w:r w:rsidRPr="00CF02B4">
        <w:rPr>
          <w:rFonts w:ascii="Times New Roman" w:eastAsiaTheme="minorHAnsi" w:hAnsi="Times New Roman"/>
          <w:sz w:val="24"/>
          <w:szCs w:val="24"/>
        </w:rPr>
        <w:t>ов и реестров за оказанную медицинскую помощь данной категории граждан.</w:t>
      </w:r>
    </w:p>
    <w:p w14:paraId="7040B62A" w14:textId="77777777" w:rsidR="00F61676" w:rsidRPr="00CF02B4" w:rsidRDefault="00F61676" w:rsidP="00067381">
      <w:pPr>
        <w:pStyle w:val="a3"/>
        <w:spacing w:after="0" w:line="240" w:lineRule="auto"/>
        <w:ind w:left="709"/>
        <w:jc w:val="both"/>
        <w:rPr>
          <w:rFonts w:ascii="Times New Roman" w:eastAsiaTheme="minorHAnsi" w:hAnsi="Times New Roman"/>
          <w:sz w:val="24"/>
          <w:szCs w:val="24"/>
        </w:rPr>
      </w:pPr>
    </w:p>
    <w:p w14:paraId="7D995EF7" w14:textId="77777777" w:rsidR="0036769F" w:rsidRPr="00CF02B4" w:rsidRDefault="0064095F" w:rsidP="00067381">
      <w:pPr>
        <w:pStyle w:val="2"/>
        <w:spacing w:before="0" w:line="240" w:lineRule="auto"/>
        <w:jc w:val="center"/>
        <w:rPr>
          <w:rFonts w:ascii="Times New Roman" w:hAnsi="Times New Roman" w:cs="Times New Roman"/>
          <w:color w:val="auto"/>
          <w:sz w:val="24"/>
          <w:szCs w:val="24"/>
        </w:rPr>
      </w:pPr>
      <w:bookmarkStart w:id="26" w:name="_Toc470793191"/>
      <w:r w:rsidRPr="00CF02B4">
        <w:rPr>
          <w:rFonts w:ascii="Times New Roman" w:hAnsi="Times New Roman" w:cs="Times New Roman"/>
          <w:color w:val="auto"/>
          <w:sz w:val="24"/>
          <w:szCs w:val="24"/>
        </w:rPr>
        <w:t>Часть 3. Срок действия Тарифного соглашения, порядок его изменения и индексации тарифов</w:t>
      </w:r>
      <w:bookmarkEnd w:id="26"/>
    </w:p>
    <w:p w14:paraId="7FDD37B7" w14:textId="77777777" w:rsidR="00333ED4" w:rsidRPr="00CF02B4" w:rsidRDefault="00333ED4" w:rsidP="00067381">
      <w:pPr>
        <w:spacing w:after="0" w:line="240" w:lineRule="auto"/>
        <w:rPr>
          <w:rFonts w:ascii="Times New Roman" w:hAnsi="Times New Roman"/>
        </w:rPr>
      </w:pPr>
    </w:p>
    <w:p w14:paraId="64AF6FC6" w14:textId="5430D8A7" w:rsidR="004255F8" w:rsidRPr="00CF02B4" w:rsidRDefault="004255F8" w:rsidP="0094134A">
      <w:pPr>
        <w:pStyle w:val="a3"/>
        <w:numPr>
          <w:ilvl w:val="0"/>
          <w:numId w:val="31"/>
        </w:numPr>
        <w:suppressAutoHyphens/>
        <w:spacing w:after="0" w:line="240" w:lineRule="auto"/>
        <w:ind w:left="0" w:firstLine="709"/>
        <w:jc w:val="both"/>
        <w:rPr>
          <w:rFonts w:ascii="Times New Roman" w:hAnsi="Times New Roman"/>
          <w:bCs/>
          <w:sz w:val="24"/>
          <w:szCs w:val="24"/>
        </w:rPr>
      </w:pPr>
      <w:r w:rsidRPr="00CF02B4">
        <w:rPr>
          <w:rFonts w:ascii="Times New Roman" w:hAnsi="Times New Roman"/>
          <w:sz w:val="24"/>
          <w:szCs w:val="24"/>
        </w:rPr>
        <w:t>Настоящее Тарифное соглашение вступает в силу с</w:t>
      </w:r>
      <w:r w:rsidR="00B4639B" w:rsidRPr="00CF02B4">
        <w:rPr>
          <w:rFonts w:ascii="Times New Roman" w:hAnsi="Times New Roman"/>
          <w:sz w:val="24"/>
          <w:szCs w:val="24"/>
        </w:rPr>
        <w:t xml:space="preserve"> 01 января 201</w:t>
      </w:r>
      <w:r w:rsidR="00E1306B">
        <w:rPr>
          <w:rFonts w:ascii="Times New Roman" w:hAnsi="Times New Roman"/>
          <w:sz w:val="24"/>
          <w:szCs w:val="24"/>
        </w:rPr>
        <w:t>7</w:t>
      </w:r>
      <w:r w:rsidRPr="00CF02B4">
        <w:rPr>
          <w:rFonts w:ascii="Times New Roman" w:hAnsi="Times New Roman"/>
          <w:sz w:val="24"/>
          <w:szCs w:val="24"/>
        </w:rPr>
        <w:t xml:space="preserve"> года, </w:t>
      </w:r>
      <w:r w:rsidR="00B4639B" w:rsidRPr="00CF02B4">
        <w:rPr>
          <w:rFonts w:ascii="Times New Roman" w:hAnsi="Times New Roman"/>
          <w:sz w:val="24"/>
          <w:szCs w:val="24"/>
        </w:rPr>
        <w:t>действует до 31 декабря 201</w:t>
      </w:r>
      <w:r w:rsidR="00E1306B">
        <w:rPr>
          <w:rFonts w:ascii="Times New Roman" w:hAnsi="Times New Roman"/>
          <w:sz w:val="24"/>
          <w:szCs w:val="24"/>
        </w:rPr>
        <w:t>7</w:t>
      </w:r>
      <w:r w:rsidRPr="00CF02B4">
        <w:rPr>
          <w:rFonts w:ascii="Times New Roman" w:hAnsi="Times New Roman"/>
          <w:sz w:val="24"/>
          <w:szCs w:val="24"/>
        </w:rPr>
        <w:t xml:space="preserve"> года включительно, </w:t>
      </w:r>
      <w:r w:rsidRPr="00CF02B4">
        <w:rPr>
          <w:rFonts w:ascii="Times New Roman" w:hAnsi="Times New Roman"/>
          <w:bCs/>
          <w:sz w:val="24"/>
          <w:szCs w:val="24"/>
        </w:rPr>
        <w:t>и применяется при ра</w:t>
      </w:r>
      <w:r w:rsidR="00B10AEE" w:rsidRPr="00CF02B4">
        <w:rPr>
          <w:rFonts w:ascii="Times New Roman" w:hAnsi="Times New Roman"/>
          <w:bCs/>
          <w:sz w:val="24"/>
          <w:szCs w:val="24"/>
        </w:rPr>
        <w:t>счёт</w:t>
      </w:r>
      <w:r w:rsidRPr="00CF02B4">
        <w:rPr>
          <w:rFonts w:ascii="Times New Roman" w:hAnsi="Times New Roman"/>
          <w:bCs/>
          <w:sz w:val="24"/>
          <w:szCs w:val="24"/>
        </w:rPr>
        <w:t xml:space="preserve">ах за случаи оказания медицинской помощи, </w:t>
      </w:r>
      <w:r w:rsidR="00B4639B" w:rsidRPr="00CF02B4">
        <w:rPr>
          <w:rFonts w:ascii="Times New Roman" w:hAnsi="Times New Roman"/>
          <w:bCs/>
          <w:sz w:val="24"/>
          <w:szCs w:val="24"/>
        </w:rPr>
        <w:t>завершенные после 01 января 201</w:t>
      </w:r>
      <w:r w:rsidR="00E1306B">
        <w:rPr>
          <w:rFonts w:ascii="Times New Roman" w:hAnsi="Times New Roman"/>
          <w:bCs/>
          <w:sz w:val="24"/>
          <w:szCs w:val="24"/>
        </w:rPr>
        <w:t>7</w:t>
      </w:r>
      <w:r w:rsidRPr="00CF02B4">
        <w:rPr>
          <w:rFonts w:ascii="Times New Roman" w:hAnsi="Times New Roman"/>
          <w:bCs/>
          <w:sz w:val="24"/>
          <w:szCs w:val="24"/>
        </w:rPr>
        <w:t xml:space="preserve"> года, в том числе начатые ранее. </w:t>
      </w:r>
    </w:p>
    <w:p w14:paraId="395FE85B" w14:textId="70F45369" w:rsidR="00666679" w:rsidRPr="00CF02B4" w:rsidRDefault="00666679" w:rsidP="0094134A">
      <w:pPr>
        <w:pStyle w:val="a3"/>
        <w:numPr>
          <w:ilvl w:val="0"/>
          <w:numId w:val="31"/>
        </w:numPr>
        <w:suppressAutoHyphens/>
        <w:spacing w:after="0" w:line="240" w:lineRule="auto"/>
        <w:ind w:left="0" w:firstLine="709"/>
        <w:jc w:val="both"/>
        <w:rPr>
          <w:rFonts w:ascii="Times New Roman" w:eastAsiaTheme="minorHAnsi" w:hAnsi="Times New Roman"/>
          <w:sz w:val="24"/>
          <w:szCs w:val="24"/>
        </w:rPr>
      </w:pPr>
      <w:r w:rsidRPr="00CF02B4">
        <w:rPr>
          <w:rFonts w:ascii="Times New Roman" w:eastAsiaTheme="minorHAnsi" w:hAnsi="Times New Roman"/>
          <w:sz w:val="24"/>
          <w:szCs w:val="24"/>
        </w:rPr>
        <w:t>Изменения в настоящее Тарифное соглашение, влекущие допол</w:t>
      </w:r>
      <w:r w:rsidR="00B4639B" w:rsidRPr="00CF02B4">
        <w:rPr>
          <w:rFonts w:ascii="Times New Roman" w:eastAsiaTheme="minorHAnsi" w:hAnsi="Times New Roman"/>
          <w:sz w:val="24"/>
          <w:szCs w:val="24"/>
        </w:rPr>
        <w:t>нительные расходы в течение 201</w:t>
      </w:r>
      <w:r w:rsidR="00E1306B">
        <w:rPr>
          <w:rFonts w:ascii="Times New Roman" w:eastAsiaTheme="minorHAnsi" w:hAnsi="Times New Roman"/>
          <w:sz w:val="24"/>
          <w:szCs w:val="24"/>
        </w:rPr>
        <w:t>7</w:t>
      </w:r>
      <w:r w:rsidRPr="00CF02B4">
        <w:rPr>
          <w:rFonts w:ascii="Times New Roman" w:eastAsiaTheme="minorHAnsi" w:hAnsi="Times New Roman"/>
          <w:sz w:val="24"/>
          <w:szCs w:val="24"/>
        </w:rPr>
        <w:t xml:space="preserve"> года, возможны при наличии источника финансового обеспечения.</w:t>
      </w:r>
    </w:p>
    <w:p w14:paraId="2F61B457" w14:textId="77777777" w:rsidR="004255F8" w:rsidRPr="00CF02B4"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Тарифное соглашение может быть изменено или дополнено по соглашению участников системы обязательного медицинского страхования. Изменения и дополнения оформляются в письменной форме и являются неотъемлемой частью настоящего Тарифного соглашения с момента их подписания сторонами.</w:t>
      </w:r>
    </w:p>
    <w:p w14:paraId="525039CF" w14:textId="77777777" w:rsidR="0081745A" w:rsidRPr="00CF02B4"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Участники системы обязательного медицинского страхования</w:t>
      </w:r>
      <w:r w:rsidR="006D50BF" w:rsidRPr="00CF02B4">
        <w:rPr>
          <w:rFonts w:ascii="Times New Roman" w:hAnsi="Times New Roman"/>
          <w:sz w:val="24"/>
          <w:szCs w:val="24"/>
        </w:rPr>
        <w:t xml:space="preserve"> </w:t>
      </w:r>
      <w:r w:rsidRPr="00CF02B4">
        <w:rPr>
          <w:rFonts w:ascii="Times New Roman" w:hAnsi="Times New Roman"/>
          <w:sz w:val="24"/>
          <w:szCs w:val="24"/>
        </w:rPr>
        <w:t xml:space="preserve">принимают на себя обязательства выполнять настоящее Тарифное соглашение. </w:t>
      </w:r>
    </w:p>
    <w:p w14:paraId="6AC6899F" w14:textId="77777777" w:rsidR="004255F8" w:rsidRPr="00CF02B4"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14:paraId="5D9A8748" w14:textId="77777777" w:rsidR="004255F8" w:rsidRPr="00CF02B4" w:rsidRDefault="004255F8" w:rsidP="0094134A">
      <w:pPr>
        <w:pStyle w:val="a9"/>
        <w:numPr>
          <w:ilvl w:val="0"/>
          <w:numId w:val="31"/>
        </w:numPr>
        <w:ind w:left="0" w:firstLine="709"/>
        <w:jc w:val="both"/>
        <w:rPr>
          <w:rFonts w:ascii="Times New Roman" w:hAnsi="Times New Roman"/>
          <w:sz w:val="24"/>
          <w:szCs w:val="24"/>
        </w:rPr>
      </w:pPr>
      <w:r w:rsidRPr="00CF02B4">
        <w:rPr>
          <w:rFonts w:ascii="Times New Roman" w:hAnsi="Times New Roman"/>
          <w:sz w:val="24"/>
          <w:szCs w:val="24"/>
        </w:rPr>
        <w:t>Настоящее Та</w:t>
      </w:r>
      <w:r w:rsidR="00B45F1E" w:rsidRPr="00CF02B4">
        <w:rPr>
          <w:rFonts w:ascii="Times New Roman" w:hAnsi="Times New Roman"/>
          <w:sz w:val="24"/>
          <w:szCs w:val="24"/>
        </w:rPr>
        <w:t>рифное соглашение и п</w:t>
      </w:r>
      <w:r w:rsidRPr="00CF02B4">
        <w:rPr>
          <w:rFonts w:ascii="Times New Roman" w:hAnsi="Times New Roman"/>
          <w:sz w:val="24"/>
          <w:szCs w:val="24"/>
        </w:rPr>
        <w:t xml:space="preserve">риложения к </w:t>
      </w:r>
      <w:r w:rsidR="00B45F1E" w:rsidRPr="00CF02B4">
        <w:rPr>
          <w:rFonts w:ascii="Times New Roman" w:hAnsi="Times New Roman"/>
          <w:sz w:val="24"/>
          <w:szCs w:val="24"/>
        </w:rPr>
        <w:t>нему</w:t>
      </w:r>
      <w:r w:rsidRPr="00CF02B4">
        <w:rPr>
          <w:rFonts w:ascii="Times New Roman" w:hAnsi="Times New Roman"/>
          <w:sz w:val="24"/>
          <w:szCs w:val="24"/>
        </w:rPr>
        <w:t xml:space="preserve"> составлен</w:t>
      </w:r>
      <w:r w:rsidR="00881AE8" w:rsidRPr="00CF02B4">
        <w:rPr>
          <w:rFonts w:ascii="Times New Roman" w:hAnsi="Times New Roman"/>
          <w:sz w:val="24"/>
          <w:szCs w:val="24"/>
        </w:rPr>
        <w:t>ы</w:t>
      </w:r>
      <w:r w:rsidRPr="00CF02B4">
        <w:rPr>
          <w:rFonts w:ascii="Times New Roman" w:hAnsi="Times New Roman"/>
          <w:sz w:val="24"/>
          <w:szCs w:val="24"/>
        </w:rPr>
        <w:t xml:space="preserve"> в одном экземпляре, которы</w:t>
      </w:r>
      <w:r w:rsidR="00B45F1E" w:rsidRPr="00CF02B4">
        <w:rPr>
          <w:rFonts w:ascii="Times New Roman" w:hAnsi="Times New Roman"/>
          <w:sz w:val="24"/>
          <w:szCs w:val="24"/>
        </w:rPr>
        <w:t>й</w:t>
      </w:r>
      <w:r w:rsidRPr="00CF02B4">
        <w:rPr>
          <w:rFonts w:ascii="Times New Roman" w:hAnsi="Times New Roman"/>
          <w:sz w:val="24"/>
          <w:szCs w:val="24"/>
        </w:rPr>
        <w:t xml:space="preserve"> хран</w:t>
      </w:r>
      <w:r w:rsidR="00B45F1E" w:rsidRPr="00CF02B4">
        <w:rPr>
          <w:rFonts w:ascii="Times New Roman" w:hAnsi="Times New Roman"/>
          <w:sz w:val="24"/>
          <w:szCs w:val="24"/>
        </w:rPr>
        <w:t>и</w:t>
      </w:r>
      <w:r w:rsidRPr="00CF02B4">
        <w:rPr>
          <w:rFonts w:ascii="Times New Roman" w:hAnsi="Times New Roman"/>
          <w:sz w:val="24"/>
          <w:szCs w:val="24"/>
        </w:rPr>
        <w:t xml:space="preserve">тся в ТФОМС Югры. </w:t>
      </w:r>
    </w:p>
    <w:p w14:paraId="0C44AC00" w14:textId="77777777" w:rsidR="0081745A" w:rsidRPr="00CF02B4" w:rsidRDefault="004255F8" w:rsidP="0094134A">
      <w:pPr>
        <w:pStyle w:val="a3"/>
        <w:numPr>
          <w:ilvl w:val="0"/>
          <w:numId w:val="3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ТФОМС Югры доводит настоящее Тарифное соглашение до сведения всех участников системы обязательного медицинского страхования автономного округа</w:t>
      </w:r>
      <w:r w:rsidR="00B45F1E" w:rsidRPr="00CF02B4">
        <w:rPr>
          <w:rFonts w:ascii="Times New Roman" w:hAnsi="Times New Roman"/>
          <w:sz w:val="24"/>
          <w:szCs w:val="24"/>
        </w:rPr>
        <w:t xml:space="preserve"> и членов комиссии путем</w:t>
      </w:r>
      <w:r w:rsidRPr="00CF02B4">
        <w:rPr>
          <w:rFonts w:ascii="Times New Roman" w:hAnsi="Times New Roman"/>
          <w:sz w:val="24"/>
          <w:szCs w:val="24"/>
        </w:rPr>
        <w:t xml:space="preserve"> размещ</w:t>
      </w:r>
      <w:r w:rsidR="00B45F1E" w:rsidRPr="00CF02B4">
        <w:rPr>
          <w:rFonts w:ascii="Times New Roman" w:hAnsi="Times New Roman"/>
          <w:sz w:val="24"/>
          <w:szCs w:val="24"/>
        </w:rPr>
        <w:t>ения</w:t>
      </w:r>
      <w:r w:rsidRPr="00CF02B4">
        <w:rPr>
          <w:rFonts w:ascii="Times New Roman" w:hAnsi="Times New Roman"/>
          <w:sz w:val="24"/>
          <w:szCs w:val="24"/>
        </w:rPr>
        <w:t xml:space="preserve"> на собст</w:t>
      </w:r>
      <w:r w:rsidR="0081745A" w:rsidRPr="00CF02B4">
        <w:rPr>
          <w:rFonts w:ascii="Times New Roman" w:hAnsi="Times New Roman"/>
          <w:sz w:val="24"/>
          <w:szCs w:val="24"/>
        </w:rPr>
        <w:t>венном сайте в сети «Интернет».</w:t>
      </w:r>
      <w:r w:rsidR="00B45F1E" w:rsidRPr="00CF02B4">
        <w:rPr>
          <w:rFonts w:ascii="Times New Roman" w:hAnsi="Times New Roman"/>
          <w:sz w:val="24"/>
          <w:szCs w:val="24"/>
        </w:rPr>
        <w:t xml:space="preserve"> </w:t>
      </w:r>
    </w:p>
    <w:p w14:paraId="4187437B" w14:textId="77777777" w:rsidR="0064095F" w:rsidRPr="00CF02B4" w:rsidRDefault="00A22A5C" w:rsidP="0094134A">
      <w:pPr>
        <w:pStyle w:val="a3"/>
        <w:numPr>
          <w:ilvl w:val="0"/>
          <w:numId w:val="31"/>
        </w:numPr>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Все приложения являются неотъемлемой частью настоящего Тарифного соглашения. </w:t>
      </w:r>
    </w:p>
    <w:p w14:paraId="7D34AA75" w14:textId="77777777" w:rsidR="00964785" w:rsidRDefault="00964785" w:rsidP="00964785">
      <w:pPr>
        <w:spacing w:after="0"/>
        <w:rPr>
          <w:rFonts w:ascii="Times New Roman" w:hAnsi="Times New Roman"/>
        </w:rPr>
      </w:pPr>
    </w:p>
    <w:p w14:paraId="687C5678" w14:textId="77777777" w:rsidR="00DC16BE" w:rsidRPr="00CF02B4" w:rsidRDefault="00DC16BE" w:rsidP="0033769A">
      <w:pPr>
        <w:pStyle w:val="ConsPlusNonformat"/>
        <w:contextualSpacing/>
        <w:jc w:val="center"/>
        <w:outlineLvl w:val="1"/>
        <w:rPr>
          <w:rFonts w:ascii="Times New Roman" w:hAnsi="Times New Roman" w:cs="Times New Roman"/>
          <w:b/>
          <w:sz w:val="24"/>
          <w:szCs w:val="24"/>
        </w:rPr>
      </w:pPr>
      <w:bookmarkStart w:id="27" w:name="_Toc470793192"/>
      <w:r w:rsidRPr="00CF02B4">
        <w:rPr>
          <w:rFonts w:ascii="Times New Roman" w:hAnsi="Times New Roman" w:cs="Times New Roman"/>
          <w:b/>
          <w:sz w:val="24"/>
          <w:szCs w:val="24"/>
        </w:rPr>
        <w:t xml:space="preserve">Часть </w:t>
      </w:r>
      <w:r>
        <w:rPr>
          <w:rFonts w:ascii="Times New Roman" w:hAnsi="Times New Roman" w:cs="Times New Roman"/>
          <w:b/>
          <w:sz w:val="24"/>
          <w:szCs w:val="24"/>
        </w:rPr>
        <w:t xml:space="preserve">4. </w:t>
      </w:r>
      <w:r w:rsidRPr="00CF02B4">
        <w:rPr>
          <w:rFonts w:ascii="Times New Roman" w:hAnsi="Times New Roman" w:cs="Times New Roman"/>
          <w:b/>
          <w:sz w:val="24"/>
          <w:szCs w:val="24"/>
        </w:rPr>
        <w:t>Процедура признания т</w:t>
      </w:r>
      <w:r>
        <w:rPr>
          <w:rFonts w:ascii="Times New Roman" w:hAnsi="Times New Roman" w:cs="Times New Roman"/>
          <w:b/>
          <w:sz w:val="24"/>
          <w:szCs w:val="24"/>
        </w:rPr>
        <w:t>арифного соглашения действующим</w:t>
      </w:r>
      <w:bookmarkEnd w:id="27"/>
    </w:p>
    <w:p w14:paraId="050E1F20" w14:textId="77777777" w:rsidR="00DC16BE" w:rsidRPr="00CF02B4" w:rsidRDefault="00DC16BE" w:rsidP="00DC16BE">
      <w:pPr>
        <w:pStyle w:val="ConsPlusNonformat"/>
        <w:ind w:left="1800"/>
        <w:contextualSpacing/>
        <w:jc w:val="both"/>
        <w:rPr>
          <w:rFonts w:ascii="Times New Roman" w:hAnsi="Times New Roman" w:cs="Times New Roman"/>
          <w:sz w:val="24"/>
          <w:szCs w:val="24"/>
        </w:rPr>
      </w:pPr>
    </w:p>
    <w:p w14:paraId="09CCC6D3" w14:textId="77777777" w:rsidR="00DC16BE" w:rsidRPr="00CF02B4" w:rsidRDefault="00DC16BE" w:rsidP="00DC16BE">
      <w:pPr>
        <w:spacing w:after="0" w:line="240" w:lineRule="auto"/>
        <w:ind w:firstLine="708"/>
        <w:jc w:val="both"/>
        <w:rPr>
          <w:rFonts w:ascii="Times New Roman" w:hAnsi="Times New Roman"/>
          <w:sz w:val="24"/>
          <w:szCs w:val="24"/>
        </w:rPr>
      </w:pPr>
      <w:r w:rsidRPr="00CF02B4">
        <w:rPr>
          <w:rFonts w:ascii="Times New Roman" w:hAnsi="Times New Roman"/>
          <w:sz w:val="24"/>
          <w:szCs w:val="24"/>
        </w:rPr>
        <w:t>1) Тарифное соглашение принимается простым большинством голосов от количества присутствующих на заседании членов Комиссии, если в заседании принимало участие более двух третей членов Комиссии. В случае равенства голосов голос председателя Комиссии является решающим.</w:t>
      </w:r>
    </w:p>
    <w:p w14:paraId="0FF448F9" w14:textId="77777777" w:rsidR="00DC16BE" w:rsidRPr="00CF02B4" w:rsidRDefault="00DC16BE" w:rsidP="00DC16BE">
      <w:pPr>
        <w:spacing w:after="0" w:line="240" w:lineRule="auto"/>
        <w:ind w:firstLine="708"/>
        <w:jc w:val="both"/>
        <w:rPr>
          <w:rFonts w:ascii="Times New Roman" w:hAnsi="Times New Roman"/>
          <w:sz w:val="24"/>
          <w:szCs w:val="24"/>
        </w:rPr>
      </w:pPr>
      <w:r w:rsidRPr="00CF02B4">
        <w:rPr>
          <w:rFonts w:ascii="Times New Roman" w:hAnsi="Times New Roman"/>
          <w:sz w:val="24"/>
          <w:szCs w:val="24"/>
        </w:rPr>
        <w:t>2) Тарифное соглашение подписывается председательствующим и членами Комиссии и доводится до сведения территориального фонда обязательного медицинского страхования, страховых медицинских организаций и медицинских организаций, путем размещения ТФОМС Югры</w:t>
      </w:r>
      <w:r w:rsidR="008366A3">
        <w:rPr>
          <w:rFonts w:ascii="Times New Roman" w:hAnsi="Times New Roman"/>
          <w:sz w:val="24"/>
          <w:szCs w:val="24"/>
        </w:rPr>
        <w:t xml:space="preserve"> </w:t>
      </w:r>
      <w:r w:rsidRPr="00CF02B4">
        <w:rPr>
          <w:rFonts w:ascii="Times New Roman" w:hAnsi="Times New Roman"/>
          <w:sz w:val="24"/>
          <w:szCs w:val="24"/>
        </w:rPr>
        <w:t>на собственном сайте в сети «Интернет».</w:t>
      </w:r>
    </w:p>
    <w:p w14:paraId="29A03467" w14:textId="77777777" w:rsidR="00DC16BE" w:rsidRPr="00CF02B4" w:rsidRDefault="00DC16BE" w:rsidP="00DC16BE">
      <w:pPr>
        <w:spacing w:after="0" w:line="240" w:lineRule="auto"/>
        <w:ind w:firstLine="708"/>
        <w:jc w:val="both"/>
        <w:rPr>
          <w:rFonts w:ascii="Times New Roman" w:hAnsi="Times New Roman"/>
          <w:sz w:val="24"/>
          <w:szCs w:val="24"/>
        </w:rPr>
      </w:pPr>
      <w:r w:rsidRPr="00CF02B4">
        <w:rPr>
          <w:rFonts w:ascii="Times New Roman" w:hAnsi="Times New Roman"/>
          <w:sz w:val="24"/>
          <w:szCs w:val="24"/>
        </w:rPr>
        <w:t>3) Тарифное соглашение, принятое Комиссией в соответствии с ее компетенцией, является обязательным для всех участников обязательного медицинского страхования на территории Ханты-Мансийского автономного округа – Югры.</w:t>
      </w:r>
    </w:p>
    <w:p w14:paraId="020712E3" w14:textId="77777777" w:rsidR="00DC16BE" w:rsidRPr="00CF02B4" w:rsidRDefault="00DC16BE" w:rsidP="00DC16BE">
      <w:pPr>
        <w:spacing w:after="0" w:line="240" w:lineRule="auto"/>
        <w:ind w:firstLine="708"/>
        <w:jc w:val="both"/>
        <w:rPr>
          <w:rFonts w:ascii="Times New Roman" w:hAnsi="Times New Roman"/>
          <w:sz w:val="24"/>
          <w:szCs w:val="24"/>
        </w:rPr>
      </w:pPr>
      <w:r w:rsidRPr="00CF02B4">
        <w:rPr>
          <w:rFonts w:ascii="Times New Roman" w:hAnsi="Times New Roman"/>
          <w:sz w:val="24"/>
          <w:szCs w:val="24"/>
        </w:rPr>
        <w:t>4) Тарифное соглашение считается действующим при условии подписания его представителями всех сторон, включенных в состав тарифной комиссии, в том числе подписания с приложением оформленных в письменной форме возражений одной из сторон по тем или иным вопросам.</w:t>
      </w:r>
    </w:p>
    <w:p w14:paraId="646C3C2B" w14:textId="77777777" w:rsidR="00DC16BE" w:rsidRPr="00CF02B4" w:rsidRDefault="00DC16BE" w:rsidP="00964785">
      <w:pPr>
        <w:spacing w:after="0"/>
        <w:rPr>
          <w:rFonts w:ascii="Times New Roman" w:hAnsi="Times New Roman"/>
        </w:rPr>
      </w:pPr>
    </w:p>
    <w:p w14:paraId="274D362F" w14:textId="77777777" w:rsidR="0064095F" w:rsidRPr="00CF02B4" w:rsidRDefault="0064095F" w:rsidP="00964785">
      <w:pPr>
        <w:pStyle w:val="2"/>
        <w:spacing w:before="0"/>
        <w:jc w:val="center"/>
        <w:rPr>
          <w:rFonts w:ascii="Times New Roman" w:hAnsi="Times New Roman" w:cs="Times New Roman"/>
          <w:color w:val="auto"/>
          <w:sz w:val="24"/>
          <w:szCs w:val="24"/>
        </w:rPr>
      </w:pPr>
      <w:bookmarkStart w:id="28" w:name="_Toc470793193"/>
      <w:r w:rsidRPr="00CF02B4">
        <w:rPr>
          <w:rFonts w:ascii="Times New Roman" w:hAnsi="Times New Roman" w:cs="Times New Roman"/>
          <w:color w:val="auto"/>
          <w:sz w:val="24"/>
          <w:szCs w:val="24"/>
        </w:rPr>
        <w:t xml:space="preserve">Часть </w:t>
      </w:r>
      <w:r w:rsidR="00DC16BE">
        <w:rPr>
          <w:rFonts w:ascii="Times New Roman" w:hAnsi="Times New Roman" w:cs="Times New Roman"/>
          <w:color w:val="auto"/>
          <w:sz w:val="24"/>
          <w:szCs w:val="24"/>
        </w:rPr>
        <w:t>5</w:t>
      </w:r>
      <w:r w:rsidRPr="00CF02B4">
        <w:rPr>
          <w:rFonts w:ascii="Times New Roman" w:hAnsi="Times New Roman" w:cs="Times New Roman"/>
          <w:color w:val="auto"/>
          <w:sz w:val="24"/>
          <w:szCs w:val="24"/>
        </w:rPr>
        <w:t xml:space="preserve">. </w:t>
      </w:r>
      <w:r w:rsidR="00CF4796" w:rsidRPr="00CF02B4">
        <w:rPr>
          <w:rFonts w:ascii="Times New Roman" w:hAnsi="Times New Roman" w:cs="Times New Roman"/>
          <w:color w:val="auto"/>
          <w:sz w:val="24"/>
          <w:szCs w:val="24"/>
        </w:rPr>
        <w:t>Список пр</w:t>
      </w:r>
      <w:r w:rsidRPr="00CF02B4">
        <w:rPr>
          <w:rFonts w:ascii="Times New Roman" w:hAnsi="Times New Roman" w:cs="Times New Roman"/>
          <w:color w:val="auto"/>
          <w:sz w:val="24"/>
          <w:szCs w:val="24"/>
        </w:rPr>
        <w:t xml:space="preserve">иложений к Тарифному </w:t>
      </w:r>
      <w:r w:rsidR="00D230FB" w:rsidRPr="00CF02B4">
        <w:rPr>
          <w:rFonts w:ascii="Times New Roman" w:hAnsi="Times New Roman" w:cs="Times New Roman"/>
          <w:color w:val="auto"/>
          <w:sz w:val="24"/>
          <w:szCs w:val="24"/>
        </w:rPr>
        <w:t>с</w:t>
      </w:r>
      <w:r w:rsidRPr="00CF02B4">
        <w:rPr>
          <w:rFonts w:ascii="Times New Roman" w:hAnsi="Times New Roman" w:cs="Times New Roman"/>
          <w:color w:val="auto"/>
          <w:sz w:val="24"/>
          <w:szCs w:val="24"/>
        </w:rPr>
        <w:t>оглашению</w:t>
      </w:r>
      <w:bookmarkEnd w:id="28"/>
    </w:p>
    <w:p w14:paraId="58247D84" w14:textId="77777777" w:rsidR="00333ED4" w:rsidRPr="00CF02B4" w:rsidRDefault="00333ED4" w:rsidP="00964785">
      <w:pPr>
        <w:spacing w:after="0"/>
        <w:rPr>
          <w:rFonts w:ascii="Times New Roman" w:hAnsi="Times New Roman"/>
        </w:rPr>
      </w:pPr>
    </w:p>
    <w:p w14:paraId="0AF025FF" w14:textId="77777777" w:rsidR="0081745A" w:rsidRPr="00CF02B4" w:rsidRDefault="0081745A" w:rsidP="00E507ED">
      <w:pPr>
        <w:pStyle w:val="a3"/>
        <w:numPr>
          <w:ilvl w:val="0"/>
          <w:numId w:val="2"/>
        </w:numPr>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0C31DC" w:rsidRPr="00CF02B4">
        <w:rPr>
          <w:rFonts w:ascii="Times New Roman" w:hAnsi="Times New Roman"/>
          <w:bCs/>
          <w:sz w:val="24"/>
          <w:szCs w:val="24"/>
        </w:rPr>
        <w:t>1</w:t>
      </w:r>
      <w:r w:rsidRPr="00CF02B4">
        <w:rPr>
          <w:rFonts w:ascii="Times New Roman" w:hAnsi="Times New Roman"/>
          <w:bCs/>
          <w:sz w:val="24"/>
          <w:szCs w:val="24"/>
        </w:rPr>
        <w:t xml:space="preserve"> «Перечень медицинских организаций, оказывающих медицинскую помощь в амбулаторных условиях,</w:t>
      </w:r>
      <w:r w:rsidR="006D50BF" w:rsidRPr="00CF02B4">
        <w:rPr>
          <w:rFonts w:ascii="Times New Roman" w:hAnsi="Times New Roman"/>
          <w:bCs/>
          <w:sz w:val="24"/>
          <w:szCs w:val="24"/>
        </w:rPr>
        <w:t xml:space="preserve"> </w:t>
      </w:r>
      <w:r w:rsidRPr="00CF02B4">
        <w:rPr>
          <w:rFonts w:ascii="Times New Roman" w:hAnsi="Times New Roman"/>
          <w:bCs/>
          <w:sz w:val="24"/>
          <w:szCs w:val="24"/>
        </w:rPr>
        <w:t>имеющих и</w:t>
      </w:r>
      <w:r w:rsidR="006D50BF" w:rsidRPr="00CF02B4">
        <w:rPr>
          <w:rFonts w:ascii="Times New Roman" w:hAnsi="Times New Roman"/>
          <w:bCs/>
          <w:sz w:val="24"/>
          <w:szCs w:val="24"/>
        </w:rPr>
        <w:t xml:space="preserve"> </w:t>
      </w:r>
      <w:r w:rsidRPr="00CF02B4">
        <w:rPr>
          <w:rFonts w:ascii="Times New Roman" w:hAnsi="Times New Roman"/>
          <w:bCs/>
          <w:sz w:val="24"/>
          <w:szCs w:val="24"/>
        </w:rPr>
        <w:t>не имеющих прикрепившихся лиц»;</w:t>
      </w:r>
    </w:p>
    <w:p w14:paraId="39EE5079" w14:textId="77777777" w:rsidR="0081745A" w:rsidRPr="00CF02B4" w:rsidRDefault="0081745A" w:rsidP="00E507ED">
      <w:pPr>
        <w:pStyle w:val="a3"/>
        <w:numPr>
          <w:ilvl w:val="0"/>
          <w:numId w:val="2"/>
        </w:numPr>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75615D" w:rsidRPr="00CF02B4">
        <w:rPr>
          <w:rFonts w:ascii="Times New Roman" w:hAnsi="Times New Roman"/>
          <w:bCs/>
          <w:sz w:val="24"/>
          <w:szCs w:val="24"/>
        </w:rPr>
        <w:t>2</w:t>
      </w:r>
      <w:r w:rsidRPr="00CF02B4">
        <w:rPr>
          <w:rFonts w:ascii="Times New Roman" w:hAnsi="Times New Roman"/>
          <w:bCs/>
          <w:sz w:val="24"/>
          <w:szCs w:val="24"/>
        </w:rPr>
        <w:t xml:space="preserve"> «Перечень</w:t>
      </w:r>
      <w:r w:rsidR="006D50BF" w:rsidRPr="00CF02B4">
        <w:rPr>
          <w:rFonts w:ascii="Times New Roman" w:hAnsi="Times New Roman"/>
          <w:bCs/>
          <w:sz w:val="24"/>
          <w:szCs w:val="24"/>
        </w:rPr>
        <w:t xml:space="preserve"> </w:t>
      </w:r>
      <w:r w:rsidRPr="00CF02B4">
        <w:rPr>
          <w:rFonts w:ascii="Times New Roman" w:hAnsi="Times New Roman"/>
          <w:bCs/>
          <w:sz w:val="24"/>
          <w:szCs w:val="24"/>
        </w:rPr>
        <w:t>медицинских организаций, оказывающих медицинскую помощь в условиях дневного и круглосуточного стационаров»;</w:t>
      </w:r>
    </w:p>
    <w:p w14:paraId="06920B93" w14:textId="77777777" w:rsidR="0081745A" w:rsidRPr="00CF02B4" w:rsidRDefault="0081745A"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75615D" w:rsidRPr="00CF02B4">
        <w:rPr>
          <w:rFonts w:ascii="Times New Roman" w:hAnsi="Times New Roman"/>
          <w:bCs/>
          <w:sz w:val="24"/>
          <w:szCs w:val="24"/>
        </w:rPr>
        <w:t>3</w:t>
      </w:r>
      <w:r w:rsidRPr="00CF02B4">
        <w:rPr>
          <w:rFonts w:ascii="Times New Roman" w:hAnsi="Times New Roman"/>
          <w:bCs/>
          <w:sz w:val="24"/>
          <w:szCs w:val="24"/>
        </w:rPr>
        <w:t xml:space="preserve"> «Перечень медицинских организаций, оказывающих скорую медицинскую помощь вне медицинских организаций»;</w:t>
      </w:r>
    </w:p>
    <w:p w14:paraId="2BD2C32C" w14:textId="77777777" w:rsidR="0075615D" w:rsidRPr="00CF02B4" w:rsidRDefault="0075615D"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lastRenderedPageBreak/>
        <w:t>Приложение 4 «Перечень медицинских организаций, осуществляющих деятельность в сфере обязательного медицинского страхования Ханты-Мансийского автономного округа – Югры по уровням оплаты медицинской помощи»;</w:t>
      </w:r>
    </w:p>
    <w:p w14:paraId="3969AEB4" w14:textId="4A7A8068" w:rsidR="0075615D" w:rsidRPr="00CF02B4" w:rsidRDefault="0075615D" w:rsidP="00E507ED">
      <w:pPr>
        <w:pStyle w:val="a3"/>
        <w:numPr>
          <w:ilvl w:val="0"/>
          <w:numId w:val="2"/>
        </w:numPr>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4A7BDF">
        <w:rPr>
          <w:rFonts w:ascii="Times New Roman" w:hAnsi="Times New Roman"/>
          <w:bCs/>
          <w:sz w:val="24"/>
          <w:szCs w:val="24"/>
        </w:rPr>
        <w:t>5</w:t>
      </w:r>
      <w:r w:rsidRPr="00CF02B4">
        <w:rPr>
          <w:rFonts w:ascii="Times New Roman" w:hAnsi="Times New Roman"/>
          <w:bCs/>
          <w:sz w:val="24"/>
          <w:szCs w:val="24"/>
        </w:rPr>
        <w:t xml:space="preserve"> «Порядок предоставления ежемесячных денежных выплат»;</w:t>
      </w:r>
    </w:p>
    <w:p w14:paraId="6A0428BF" w14:textId="6A04B8A0" w:rsidR="004A7BDF" w:rsidRPr="00EB45F4" w:rsidRDefault="003D0B28" w:rsidP="003D0B28">
      <w:pPr>
        <w:pStyle w:val="a3"/>
        <w:spacing w:after="0" w:line="240" w:lineRule="auto"/>
        <w:ind w:left="709"/>
        <w:jc w:val="both"/>
        <w:rPr>
          <w:highlight w:val="green"/>
        </w:rPr>
      </w:pPr>
      <w:r>
        <w:rPr>
          <w:rFonts w:ascii="Times New Roman" w:hAnsi="Times New Roman"/>
          <w:bCs/>
          <w:sz w:val="24"/>
          <w:szCs w:val="24"/>
        </w:rPr>
        <w:t xml:space="preserve">- </w:t>
      </w:r>
      <w:r w:rsidR="0075615D" w:rsidRPr="003D0B28">
        <w:rPr>
          <w:rFonts w:ascii="Times New Roman" w:hAnsi="Times New Roman"/>
          <w:bCs/>
          <w:sz w:val="24"/>
          <w:szCs w:val="24"/>
        </w:rPr>
        <w:t>П</w:t>
      </w:r>
      <w:r w:rsidR="0075615D" w:rsidRPr="00DC728D">
        <w:rPr>
          <w:rFonts w:ascii="Times New Roman" w:hAnsi="Times New Roman"/>
          <w:bCs/>
          <w:sz w:val="24"/>
          <w:szCs w:val="24"/>
        </w:rPr>
        <w:t xml:space="preserve">риложение </w:t>
      </w:r>
      <w:r w:rsidR="004A7BDF" w:rsidRPr="00DC728D">
        <w:rPr>
          <w:rFonts w:ascii="Times New Roman" w:hAnsi="Times New Roman"/>
          <w:bCs/>
          <w:sz w:val="24"/>
          <w:szCs w:val="24"/>
        </w:rPr>
        <w:t xml:space="preserve">6 </w:t>
      </w:r>
      <w:r w:rsidR="0075615D" w:rsidRPr="00DC728D">
        <w:rPr>
          <w:rFonts w:ascii="Times New Roman" w:hAnsi="Times New Roman"/>
          <w:sz w:val="24"/>
          <w:szCs w:val="24"/>
        </w:rPr>
        <w:t>Методика ра</w:t>
      </w:r>
      <w:r w:rsidR="00B10AEE" w:rsidRPr="00DC728D">
        <w:rPr>
          <w:rFonts w:ascii="Times New Roman" w:hAnsi="Times New Roman"/>
          <w:sz w:val="24"/>
          <w:szCs w:val="24"/>
        </w:rPr>
        <w:t>счёт</w:t>
      </w:r>
      <w:r w:rsidR="0075615D" w:rsidRPr="00DC728D">
        <w:rPr>
          <w:rFonts w:ascii="Times New Roman" w:hAnsi="Times New Roman"/>
          <w:sz w:val="24"/>
          <w:szCs w:val="24"/>
        </w:rPr>
        <w:t>а стоимости тарифа подушевых нормативов финансирования</w:t>
      </w:r>
      <w:r w:rsidR="00BA7286" w:rsidRPr="00DC728D">
        <w:rPr>
          <w:rFonts w:ascii="Times New Roman" w:hAnsi="Times New Roman"/>
          <w:sz w:val="24"/>
          <w:szCs w:val="24"/>
        </w:rPr>
        <w:t xml:space="preserve"> при </w:t>
      </w:r>
      <w:proofErr w:type="gramStart"/>
      <w:r w:rsidR="00BA7286" w:rsidRPr="00DC728D">
        <w:rPr>
          <w:rFonts w:ascii="Times New Roman" w:hAnsi="Times New Roman"/>
          <w:sz w:val="24"/>
          <w:szCs w:val="24"/>
        </w:rPr>
        <w:t xml:space="preserve">оплате </w:t>
      </w:r>
      <w:r w:rsidR="0075615D" w:rsidRPr="00DC728D">
        <w:rPr>
          <w:rFonts w:ascii="Times New Roman" w:hAnsi="Times New Roman"/>
          <w:sz w:val="24"/>
          <w:szCs w:val="24"/>
        </w:rPr>
        <w:t xml:space="preserve"> медицинской</w:t>
      </w:r>
      <w:proofErr w:type="gramEnd"/>
      <w:r w:rsidR="0075615D" w:rsidRPr="00DC728D">
        <w:rPr>
          <w:rFonts w:ascii="Times New Roman" w:hAnsi="Times New Roman"/>
          <w:sz w:val="24"/>
          <w:szCs w:val="24"/>
        </w:rPr>
        <w:t xml:space="preserve"> помощи, оказанной в амбулаторных условиях</w:t>
      </w:r>
      <w:r w:rsidR="00F4391A" w:rsidRPr="00DC728D">
        <w:rPr>
          <w:rFonts w:ascii="Times New Roman" w:hAnsi="Times New Roman"/>
          <w:sz w:val="24"/>
          <w:szCs w:val="24"/>
        </w:rPr>
        <w:t>;</w:t>
      </w:r>
    </w:p>
    <w:p w14:paraId="4EAD9E54" w14:textId="1AFEF818" w:rsidR="00F4391A" w:rsidRPr="00CF02B4" w:rsidRDefault="00F4391A"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E1306B">
        <w:rPr>
          <w:rFonts w:ascii="Times New Roman" w:hAnsi="Times New Roman"/>
          <w:bCs/>
          <w:sz w:val="24"/>
          <w:szCs w:val="24"/>
        </w:rPr>
        <w:t>7</w:t>
      </w:r>
      <w:r w:rsidR="00E1306B" w:rsidRPr="00CF02B4">
        <w:rPr>
          <w:rFonts w:ascii="Times New Roman" w:hAnsi="Times New Roman"/>
          <w:bCs/>
          <w:sz w:val="24"/>
          <w:szCs w:val="24"/>
        </w:rPr>
        <w:t xml:space="preserve"> </w:t>
      </w:r>
      <w:r w:rsidRPr="00CF02B4">
        <w:rPr>
          <w:rFonts w:ascii="Times New Roman" w:hAnsi="Times New Roman"/>
          <w:bCs/>
          <w:sz w:val="24"/>
          <w:szCs w:val="24"/>
        </w:rPr>
        <w:t>«Тарифы оплаты медицинской помощи при оказании в амбулаторных условиях»;</w:t>
      </w:r>
    </w:p>
    <w:p w14:paraId="0F42BA7E" w14:textId="565C381F" w:rsidR="0081745A" w:rsidRPr="00CF02B4"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E1306B">
        <w:rPr>
          <w:rFonts w:ascii="Times New Roman" w:hAnsi="Times New Roman"/>
          <w:bCs/>
          <w:sz w:val="24"/>
          <w:szCs w:val="24"/>
        </w:rPr>
        <w:t>8</w:t>
      </w:r>
      <w:r w:rsidR="00E1306B" w:rsidRPr="00CF02B4">
        <w:rPr>
          <w:rFonts w:ascii="Times New Roman" w:hAnsi="Times New Roman"/>
          <w:bCs/>
          <w:sz w:val="24"/>
          <w:szCs w:val="24"/>
        </w:rPr>
        <w:t xml:space="preserve"> </w:t>
      </w:r>
      <w:r w:rsidR="0081745A" w:rsidRPr="00CF02B4">
        <w:rPr>
          <w:rFonts w:ascii="Times New Roman" w:hAnsi="Times New Roman"/>
          <w:bCs/>
          <w:sz w:val="24"/>
          <w:szCs w:val="24"/>
        </w:rPr>
        <w:t xml:space="preserve">«Тарифы проведения диспансеризации </w:t>
      </w:r>
      <w:r w:rsidR="00016A19" w:rsidRPr="00CF02B4">
        <w:rPr>
          <w:rFonts w:ascii="Times New Roman" w:hAnsi="Times New Roman"/>
          <w:bCs/>
          <w:sz w:val="24"/>
          <w:szCs w:val="24"/>
        </w:rPr>
        <w:t>определён</w:t>
      </w:r>
      <w:r w:rsidR="0081745A" w:rsidRPr="00CF02B4">
        <w:rPr>
          <w:rFonts w:ascii="Times New Roman" w:hAnsi="Times New Roman"/>
          <w:bCs/>
          <w:sz w:val="24"/>
          <w:szCs w:val="24"/>
        </w:rPr>
        <w:t>ных групп взрослого населения, I этап»;</w:t>
      </w:r>
    </w:p>
    <w:p w14:paraId="0DF93809" w14:textId="38EE251D" w:rsidR="0081745A" w:rsidRPr="00CF02B4"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E1306B">
        <w:rPr>
          <w:rFonts w:ascii="Times New Roman" w:hAnsi="Times New Roman"/>
          <w:bCs/>
          <w:sz w:val="24"/>
          <w:szCs w:val="24"/>
        </w:rPr>
        <w:t>9</w:t>
      </w:r>
      <w:r w:rsidR="00E1306B" w:rsidRPr="00CF02B4">
        <w:rPr>
          <w:rFonts w:ascii="Times New Roman" w:hAnsi="Times New Roman"/>
          <w:bCs/>
          <w:sz w:val="24"/>
          <w:szCs w:val="24"/>
        </w:rPr>
        <w:t xml:space="preserve"> </w:t>
      </w:r>
      <w:r w:rsidR="0081745A" w:rsidRPr="00CF02B4">
        <w:rPr>
          <w:rFonts w:ascii="Times New Roman" w:hAnsi="Times New Roman"/>
          <w:bCs/>
          <w:sz w:val="24"/>
          <w:szCs w:val="24"/>
        </w:rPr>
        <w:t>«Тарифы проведения диспансеризации пребывающих в стационарных учреждениях детей-сирот и детей, находящихся в трудной жизненной ситуации, I этап»;</w:t>
      </w:r>
    </w:p>
    <w:p w14:paraId="2CE776F4" w14:textId="1ACDC5AC" w:rsidR="0081745A" w:rsidRPr="00CF02B4"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 xml:space="preserve">Приложение </w:t>
      </w:r>
      <w:r w:rsidR="00E1306B">
        <w:rPr>
          <w:rFonts w:ascii="Times New Roman" w:hAnsi="Times New Roman"/>
          <w:bCs/>
          <w:sz w:val="24"/>
          <w:szCs w:val="24"/>
        </w:rPr>
        <w:t>10</w:t>
      </w:r>
      <w:r w:rsidR="00E1306B" w:rsidRPr="00CF02B4">
        <w:rPr>
          <w:rFonts w:ascii="Times New Roman" w:hAnsi="Times New Roman"/>
          <w:bCs/>
          <w:sz w:val="24"/>
          <w:szCs w:val="24"/>
        </w:rPr>
        <w:t xml:space="preserve"> </w:t>
      </w:r>
      <w:r w:rsidR="0081745A" w:rsidRPr="00CF02B4">
        <w:rPr>
          <w:rFonts w:ascii="Times New Roman" w:hAnsi="Times New Roman"/>
          <w:bCs/>
          <w:sz w:val="24"/>
          <w:szCs w:val="24"/>
        </w:rPr>
        <w:t xml:space="preserve">«Тарифы проведения диспансеризации детей-сирот и детей, оставшихся без попечения родителей, в том числе </w:t>
      </w:r>
      <w:r w:rsidR="000D3C6C" w:rsidRPr="00CF02B4">
        <w:rPr>
          <w:rFonts w:ascii="Times New Roman" w:hAnsi="Times New Roman"/>
          <w:bCs/>
          <w:sz w:val="24"/>
          <w:szCs w:val="24"/>
        </w:rPr>
        <w:t>усыновлён</w:t>
      </w:r>
      <w:r w:rsidR="0081745A" w:rsidRPr="00CF02B4">
        <w:rPr>
          <w:rFonts w:ascii="Times New Roman" w:hAnsi="Times New Roman"/>
          <w:bCs/>
          <w:sz w:val="24"/>
          <w:szCs w:val="24"/>
        </w:rPr>
        <w:t>ных (</w:t>
      </w:r>
      <w:r w:rsidR="00833852" w:rsidRPr="00CF02B4">
        <w:rPr>
          <w:rFonts w:ascii="Times New Roman" w:hAnsi="Times New Roman"/>
          <w:bCs/>
          <w:sz w:val="24"/>
          <w:szCs w:val="24"/>
        </w:rPr>
        <w:t>удочерён</w:t>
      </w:r>
      <w:r w:rsidR="0081745A" w:rsidRPr="00CF02B4">
        <w:rPr>
          <w:rFonts w:ascii="Times New Roman" w:hAnsi="Times New Roman"/>
          <w:bCs/>
          <w:sz w:val="24"/>
          <w:szCs w:val="24"/>
        </w:rPr>
        <w:t xml:space="preserve">ных), принятых под опеку (попечительство), в </w:t>
      </w:r>
      <w:r w:rsidR="00016A19" w:rsidRPr="00CF02B4">
        <w:rPr>
          <w:rFonts w:ascii="Times New Roman" w:hAnsi="Times New Roman"/>
          <w:bCs/>
          <w:sz w:val="24"/>
          <w:szCs w:val="24"/>
        </w:rPr>
        <w:t>приём</w:t>
      </w:r>
      <w:r w:rsidR="0081745A" w:rsidRPr="00CF02B4">
        <w:rPr>
          <w:rFonts w:ascii="Times New Roman" w:hAnsi="Times New Roman"/>
          <w:bCs/>
          <w:sz w:val="24"/>
          <w:szCs w:val="24"/>
        </w:rPr>
        <w:t>ную или патронатную семью, I этап»;</w:t>
      </w:r>
    </w:p>
    <w:p w14:paraId="46CB45A2" w14:textId="63252555" w:rsidR="0081745A" w:rsidRPr="00CF02B4"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Приложение 1</w:t>
      </w:r>
      <w:r w:rsidR="00E1306B">
        <w:rPr>
          <w:rFonts w:ascii="Times New Roman" w:hAnsi="Times New Roman"/>
          <w:bCs/>
          <w:sz w:val="24"/>
          <w:szCs w:val="24"/>
        </w:rPr>
        <w:t>1</w:t>
      </w:r>
      <w:r w:rsidR="006D50BF" w:rsidRPr="00CF02B4">
        <w:rPr>
          <w:rFonts w:ascii="Times New Roman" w:hAnsi="Times New Roman"/>
          <w:bCs/>
          <w:sz w:val="24"/>
          <w:szCs w:val="24"/>
        </w:rPr>
        <w:t xml:space="preserve"> </w:t>
      </w:r>
      <w:r w:rsidR="0081745A" w:rsidRPr="00CF02B4">
        <w:rPr>
          <w:rFonts w:ascii="Times New Roman" w:hAnsi="Times New Roman"/>
          <w:bCs/>
          <w:sz w:val="24"/>
          <w:szCs w:val="24"/>
        </w:rPr>
        <w:t>«Тарифы профилактических медицинских осмотров несовершеннолетних (законченный случай I этапа профилактического медицинского осмотра несовершеннолетнего)»;</w:t>
      </w:r>
    </w:p>
    <w:p w14:paraId="7F3B2D44" w14:textId="23162385" w:rsidR="00682C4A" w:rsidRPr="00CF02B4" w:rsidRDefault="00682C4A"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Приложение 1</w:t>
      </w:r>
      <w:r w:rsidR="00E1306B">
        <w:rPr>
          <w:rFonts w:ascii="Times New Roman" w:hAnsi="Times New Roman"/>
          <w:bCs/>
          <w:sz w:val="24"/>
          <w:szCs w:val="24"/>
        </w:rPr>
        <w:t>2</w:t>
      </w:r>
      <w:r w:rsidRPr="00CF02B4">
        <w:rPr>
          <w:rFonts w:ascii="Times New Roman" w:hAnsi="Times New Roman"/>
          <w:bCs/>
          <w:sz w:val="24"/>
          <w:szCs w:val="24"/>
        </w:rPr>
        <w:t xml:space="preserve"> «Тарифы периодических медицинских осмотров несовершеннолетних при обучении в образовательных учреждениях (законченный случай периодического медицинского осмотра несовершеннолетнего)»; </w:t>
      </w:r>
    </w:p>
    <w:p w14:paraId="1C448C9B" w14:textId="235D5F8A" w:rsidR="0081745A" w:rsidRPr="00CF02B4" w:rsidRDefault="00A22A5C" w:rsidP="00E507ED">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Приложение 1</w:t>
      </w:r>
      <w:r w:rsidR="00E1306B">
        <w:rPr>
          <w:rFonts w:ascii="Times New Roman" w:hAnsi="Times New Roman"/>
          <w:bCs/>
          <w:sz w:val="24"/>
          <w:szCs w:val="24"/>
        </w:rPr>
        <w:t>3</w:t>
      </w:r>
      <w:r w:rsidR="006D50BF" w:rsidRPr="00CF02B4">
        <w:rPr>
          <w:rFonts w:ascii="Times New Roman" w:hAnsi="Times New Roman"/>
          <w:bCs/>
          <w:sz w:val="24"/>
          <w:szCs w:val="24"/>
        </w:rPr>
        <w:t xml:space="preserve"> </w:t>
      </w:r>
      <w:r w:rsidR="0081745A" w:rsidRPr="00CF02B4">
        <w:rPr>
          <w:rFonts w:ascii="Times New Roman" w:hAnsi="Times New Roman"/>
          <w:bCs/>
          <w:sz w:val="24"/>
          <w:szCs w:val="24"/>
        </w:rPr>
        <w:t>«Тарифы предварительных медицинских осмотров несовершеннолетних при поступлении в образовательные учреждения (законченный случай I этапа предварительного медицинского осмотра несовершеннолетнего)»;</w:t>
      </w:r>
    </w:p>
    <w:p w14:paraId="0F76DFF8" w14:textId="7F6505C0" w:rsidR="0081745A" w:rsidRPr="00135B46" w:rsidRDefault="00A22A5C" w:rsidP="00135B46">
      <w:pPr>
        <w:pStyle w:val="a3"/>
        <w:numPr>
          <w:ilvl w:val="0"/>
          <w:numId w:val="2"/>
        </w:numPr>
        <w:spacing w:after="0" w:line="240" w:lineRule="auto"/>
        <w:ind w:left="0" w:firstLine="709"/>
        <w:jc w:val="both"/>
        <w:rPr>
          <w:rFonts w:ascii="Times New Roman" w:hAnsi="Times New Roman"/>
          <w:bCs/>
          <w:sz w:val="24"/>
          <w:szCs w:val="24"/>
        </w:rPr>
      </w:pPr>
      <w:r w:rsidRPr="00CF02B4">
        <w:rPr>
          <w:rFonts w:ascii="Times New Roman" w:hAnsi="Times New Roman"/>
          <w:bCs/>
          <w:sz w:val="24"/>
          <w:szCs w:val="24"/>
        </w:rPr>
        <w:t>Приложени</w:t>
      </w:r>
      <w:r w:rsidR="00881AE8" w:rsidRPr="00CF02B4">
        <w:rPr>
          <w:rFonts w:ascii="Times New Roman" w:hAnsi="Times New Roman"/>
          <w:bCs/>
          <w:sz w:val="24"/>
          <w:szCs w:val="24"/>
        </w:rPr>
        <w:t>е</w:t>
      </w:r>
      <w:r w:rsidRPr="00CF02B4">
        <w:rPr>
          <w:rFonts w:ascii="Times New Roman" w:hAnsi="Times New Roman"/>
          <w:bCs/>
          <w:sz w:val="24"/>
          <w:szCs w:val="24"/>
        </w:rPr>
        <w:t xml:space="preserve"> </w:t>
      </w:r>
      <w:r w:rsidR="00E1306B">
        <w:rPr>
          <w:rFonts w:ascii="Times New Roman" w:hAnsi="Times New Roman"/>
          <w:bCs/>
          <w:sz w:val="24"/>
          <w:szCs w:val="24"/>
        </w:rPr>
        <w:t>14</w:t>
      </w:r>
      <w:r w:rsidR="00E1306B" w:rsidRPr="00CF02B4">
        <w:rPr>
          <w:rFonts w:ascii="Times New Roman" w:hAnsi="Times New Roman"/>
          <w:bCs/>
          <w:sz w:val="24"/>
          <w:szCs w:val="24"/>
        </w:rPr>
        <w:t xml:space="preserve"> </w:t>
      </w:r>
      <w:r w:rsidR="0081745A" w:rsidRPr="00CF02B4">
        <w:rPr>
          <w:rFonts w:ascii="Times New Roman" w:hAnsi="Times New Roman"/>
          <w:bCs/>
          <w:sz w:val="24"/>
          <w:szCs w:val="24"/>
        </w:rPr>
        <w:t>«</w:t>
      </w:r>
      <w:r w:rsidR="00135B46" w:rsidRPr="00135B46">
        <w:rPr>
          <w:rFonts w:ascii="Times New Roman" w:hAnsi="Times New Roman"/>
          <w:bCs/>
          <w:sz w:val="24"/>
          <w:szCs w:val="24"/>
        </w:rPr>
        <w:t>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r w:rsidR="0081745A" w:rsidRPr="00135B46">
        <w:rPr>
          <w:rFonts w:ascii="Times New Roman" w:hAnsi="Times New Roman"/>
          <w:bCs/>
          <w:sz w:val="24"/>
          <w:szCs w:val="24"/>
        </w:rPr>
        <w:t>»;</w:t>
      </w:r>
    </w:p>
    <w:p w14:paraId="3B6A485F" w14:textId="7025DDA4" w:rsidR="00B75BE4" w:rsidRPr="007F0D48" w:rsidRDefault="009C1DC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24336">
        <w:rPr>
          <w:rFonts w:ascii="Times New Roman" w:hAnsi="Times New Roman"/>
          <w:bCs/>
          <w:sz w:val="24"/>
          <w:szCs w:val="24"/>
        </w:rPr>
        <w:t xml:space="preserve">Приложение </w:t>
      </w:r>
      <w:r w:rsidR="00E1306B" w:rsidRPr="007F0D48">
        <w:rPr>
          <w:rFonts w:ascii="Times New Roman" w:hAnsi="Times New Roman"/>
          <w:bCs/>
          <w:sz w:val="24"/>
          <w:szCs w:val="24"/>
        </w:rPr>
        <w:t>15</w:t>
      </w:r>
      <w:r w:rsidR="00E1306B" w:rsidRPr="00C24336">
        <w:rPr>
          <w:rFonts w:ascii="Times New Roman" w:hAnsi="Times New Roman"/>
          <w:bCs/>
          <w:sz w:val="24"/>
          <w:szCs w:val="24"/>
        </w:rPr>
        <w:t xml:space="preserve"> </w:t>
      </w:r>
      <w:r w:rsidR="00B75BE4" w:rsidRPr="00C24336">
        <w:rPr>
          <w:rFonts w:ascii="Times New Roman" w:hAnsi="Times New Roman"/>
          <w:bCs/>
          <w:sz w:val="24"/>
          <w:szCs w:val="24"/>
        </w:rPr>
        <w:t>«Методика ра</w:t>
      </w:r>
      <w:r w:rsidR="00B10AEE" w:rsidRPr="00C24336">
        <w:rPr>
          <w:rFonts w:ascii="Times New Roman" w:hAnsi="Times New Roman"/>
          <w:bCs/>
          <w:sz w:val="24"/>
          <w:szCs w:val="24"/>
        </w:rPr>
        <w:t>счёт</w:t>
      </w:r>
      <w:r w:rsidR="00B75BE4" w:rsidRPr="00C24336">
        <w:rPr>
          <w:rFonts w:ascii="Times New Roman" w:hAnsi="Times New Roman"/>
          <w:bCs/>
          <w:sz w:val="24"/>
          <w:szCs w:val="24"/>
        </w:rPr>
        <w:t>а подушевого финансирования скорой медицинской помощи и тарифа за вызов скорой медицинской помощи»;</w:t>
      </w:r>
    </w:p>
    <w:p w14:paraId="70FD2761" w14:textId="65F5BF7D" w:rsidR="00924A1D" w:rsidRPr="007F0D48" w:rsidRDefault="00924A1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24336">
        <w:rPr>
          <w:rFonts w:ascii="Times New Roman" w:hAnsi="Times New Roman"/>
          <w:bCs/>
          <w:sz w:val="24"/>
          <w:szCs w:val="24"/>
        </w:rPr>
        <w:t xml:space="preserve">Приложение 16 «Перечень Клинико-статистические группы заболеваний, коэффициенты относительной </w:t>
      </w:r>
      <w:proofErr w:type="spellStart"/>
      <w:r w:rsidRPr="00C24336">
        <w:rPr>
          <w:rFonts w:ascii="Times New Roman" w:hAnsi="Times New Roman"/>
          <w:bCs/>
          <w:sz w:val="24"/>
          <w:szCs w:val="24"/>
        </w:rPr>
        <w:t>затратоемкости</w:t>
      </w:r>
      <w:proofErr w:type="spellEnd"/>
      <w:r w:rsidRPr="00C24336">
        <w:rPr>
          <w:rFonts w:ascii="Times New Roman" w:hAnsi="Times New Roman"/>
          <w:bCs/>
          <w:sz w:val="24"/>
          <w:szCs w:val="24"/>
        </w:rPr>
        <w:t xml:space="preserve"> и размер оплаты прерванных случаев оказания медицинской помощи в условиях дневного стационара на 2017 год»</w:t>
      </w:r>
      <w:r w:rsidR="00300CA1" w:rsidRPr="00C24336">
        <w:rPr>
          <w:rFonts w:ascii="Times New Roman" w:hAnsi="Times New Roman"/>
          <w:bCs/>
          <w:sz w:val="24"/>
          <w:szCs w:val="24"/>
        </w:rPr>
        <w:t>;</w:t>
      </w:r>
    </w:p>
    <w:p w14:paraId="1798246E" w14:textId="12A860C4" w:rsidR="006F24FA" w:rsidRPr="007F0D48" w:rsidRDefault="00924A1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Приложение 17 «</w:t>
      </w:r>
      <w:r w:rsidRPr="00C24336">
        <w:rPr>
          <w:rFonts w:ascii="Times New Roman" w:hAnsi="Times New Roman"/>
          <w:bCs/>
          <w:sz w:val="24"/>
          <w:szCs w:val="24"/>
        </w:rPr>
        <w:t xml:space="preserve">Перечень Клинико-статистические группы заболеваний, коэффициенты относительной </w:t>
      </w:r>
      <w:proofErr w:type="spellStart"/>
      <w:r w:rsidRPr="00C24336">
        <w:rPr>
          <w:rFonts w:ascii="Times New Roman" w:hAnsi="Times New Roman"/>
          <w:bCs/>
          <w:sz w:val="24"/>
          <w:szCs w:val="24"/>
        </w:rPr>
        <w:t>затратоемкости</w:t>
      </w:r>
      <w:proofErr w:type="spellEnd"/>
      <w:r w:rsidRPr="00C24336">
        <w:rPr>
          <w:rFonts w:ascii="Times New Roman" w:hAnsi="Times New Roman"/>
          <w:bCs/>
          <w:sz w:val="24"/>
          <w:szCs w:val="24"/>
        </w:rPr>
        <w:t xml:space="preserve"> и размер оплаты прерванных случаев оказания медицинской помощи в стационарных условиях на 2017 год»</w:t>
      </w:r>
      <w:r w:rsidR="00300CA1" w:rsidRPr="00C24336">
        <w:rPr>
          <w:rFonts w:ascii="Times New Roman" w:hAnsi="Times New Roman"/>
          <w:bCs/>
          <w:sz w:val="24"/>
          <w:szCs w:val="24"/>
        </w:rPr>
        <w:t>;</w:t>
      </w:r>
    </w:p>
    <w:p w14:paraId="12475170" w14:textId="0DE47306" w:rsidR="006F24FA" w:rsidRPr="007F0D48" w:rsidRDefault="00924A1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Приложение 18</w:t>
      </w:r>
      <w:r w:rsidR="00300CA1" w:rsidRPr="00C24336">
        <w:t xml:space="preserve"> «</w:t>
      </w:r>
      <w:r w:rsidR="00300CA1" w:rsidRPr="00C24336">
        <w:rPr>
          <w:rFonts w:ascii="Times New Roman" w:hAnsi="Times New Roman"/>
          <w:bCs/>
          <w:sz w:val="24"/>
          <w:szCs w:val="24"/>
        </w:rPr>
        <w:t>Управленческие коэффициенты к КСГ (дневной стационар)»;</w:t>
      </w:r>
    </w:p>
    <w:p w14:paraId="7EE7445C" w14:textId="71370E57" w:rsidR="006F24FA" w:rsidRPr="007F0D48" w:rsidRDefault="00924A1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Приложение</w:t>
      </w:r>
      <w:r w:rsidR="008B4DBA">
        <w:rPr>
          <w:rFonts w:ascii="Times New Roman" w:hAnsi="Times New Roman"/>
          <w:bCs/>
          <w:sz w:val="24"/>
          <w:szCs w:val="24"/>
        </w:rPr>
        <w:t xml:space="preserve"> </w:t>
      </w:r>
      <w:r w:rsidRPr="007F0D48">
        <w:rPr>
          <w:rFonts w:ascii="Times New Roman" w:hAnsi="Times New Roman"/>
          <w:bCs/>
          <w:sz w:val="24"/>
          <w:szCs w:val="24"/>
        </w:rPr>
        <w:t>19</w:t>
      </w:r>
      <w:r w:rsidR="00300CA1" w:rsidRPr="007F0D48">
        <w:rPr>
          <w:rFonts w:ascii="Times New Roman" w:hAnsi="Times New Roman"/>
          <w:bCs/>
          <w:sz w:val="24"/>
          <w:szCs w:val="24"/>
        </w:rPr>
        <w:t xml:space="preserve"> «</w:t>
      </w:r>
      <w:r w:rsidR="00300CA1" w:rsidRPr="00C24336">
        <w:rPr>
          <w:rFonts w:ascii="Times New Roman" w:hAnsi="Times New Roman"/>
          <w:bCs/>
          <w:sz w:val="24"/>
          <w:szCs w:val="24"/>
        </w:rPr>
        <w:t>Управленческие коэффициенты к КСГ (круглосуточный стационар)»;</w:t>
      </w:r>
    </w:p>
    <w:p w14:paraId="23E1E826" w14:textId="502E3D43" w:rsidR="006F24FA" w:rsidRPr="00C24336" w:rsidRDefault="00924A1D"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Приложение 20</w:t>
      </w:r>
      <w:r w:rsidR="00F65DEB" w:rsidRPr="007F0D48">
        <w:rPr>
          <w:rFonts w:ascii="Times New Roman" w:hAnsi="Times New Roman"/>
          <w:bCs/>
          <w:sz w:val="24"/>
          <w:szCs w:val="24"/>
        </w:rPr>
        <w:t xml:space="preserve"> «</w:t>
      </w:r>
      <w:r w:rsidR="00300CA1" w:rsidRPr="00C24336">
        <w:rPr>
          <w:rFonts w:ascii="Times New Roman" w:hAnsi="Times New Roman"/>
          <w:bCs/>
          <w:sz w:val="24"/>
          <w:szCs w:val="24"/>
        </w:rPr>
        <w:t>Г</w:t>
      </w:r>
      <w:r w:rsidR="00F65DEB" w:rsidRPr="00C24336">
        <w:rPr>
          <w:rFonts w:ascii="Times New Roman" w:hAnsi="Times New Roman"/>
          <w:bCs/>
          <w:sz w:val="24"/>
          <w:szCs w:val="24"/>
        </w:rPr>
        <w:t xml:space="preserve">руппы заболеваний, случаи госпитализаций по которым считаются </w:t>
      </w:r>
      <w:proofErr w:type="spellStart"/>
      <w:r w:rsidR="00F65DEB" w:rsidRPr="00C24336">
        <w:rPr>
          <w:rFonts w:ascii="Times New Roman" w:hAnsi="Times New Roman"/>
          <w:bCs/>
          <w:sz w:val="24"/>
          <w:szCs w:val="24"/>
        </w:rPr>
        <w:t>сверхдлительными</w:t>
      </w:r>
      <w:proofErr w:type="spellEnd"/>
      <w:r w:rsidR="00F65DEB" w:rsidRPr="00C24336">
        <w:rPr>
          <w:rFonts w:ascii="Times New Roman" w:hAnsi="Times New Roman"/>
          <w:bCs/>
          <w:sz w:val="24"/>
          <w:szCs w:val="24"/>
        </w:rPr>
        <w:t xml:space="preserve"> при сроке </w:t>
      </w:r>
      <w:r w:rsidR="000E7F43" w:rsidRPr="00C24336">
        <w:rPr>
          <w:rFonts w:ascii="Times New Roman" w:hAnsi="Times New Roman"/>
          <w:bCs/>
          <w:sz w:val="24"/>
          <w:szCs w:val="24"/>
        </w:rPr>
        <w:t>пребывания в</w:t>
      </w:r>
      <w:r w:rsidR="00F65DEB" w:rsidRPr="00C24336">
        <w:rPr>
          <w:rFonts w:ascii="Times New Roman" w:hAnsi="Times New Roman"/>
          <w:bCs/>
          <w:sz w:val="24"/>
          <w:szCs w:val="24"/>
        </w:rPr>
        <w:t xml:space="preserve"> стационаре более 45 дней»</w:t>
      </w:r>
      <w:r w:rsidR="00300CA1" w:rsidRPr="00C24336">
        <w:rPr>
          <w:rFonts w:ascii="Times New Roman" w:hAnsi="Times New Roman"/>
          <w:bCs/>
          <w:sz w:val="24"/>
          <w:szCs w:val="24"/>
        </w:rPr>
        <w:t>;</w:t>
      </w:r>
    </w:p>
    <w:p w14:paraId="3DB7DEFD" w14:textId="5A4788AE" w:rsidR="00300CA1" w:rsidRPr="00C24336" w:rsidRDefault="00300CA1"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C24336">
        <w:rPr>
          <w:rFonts w:ascii="Times New Roman" w:hAnsi="Times New Roman"/>
          <w:bCs/>
          <w:sz w:val="24"/>
          <w:szCs w:val="24"/>
        </w:rPr>
        <w:t>Приложение 21 «Базовая ставка и средний поправочный коэффициент оплаты по КСГ</w:t>
      </w:r>
      <w:r w:rsidR="000E7F43" w:rsidRPr="00C24336">
        <w:rPr>
          <w:rFonts w:ascii="Times New Roman" w:hAnsi="Times New Roman"/>
          <w:bCs/>
          <w:sz w:val="24"/>
          <w:szCs w:val="24"/>
        </w:rPr>
        <w:t xml:space="preserve"> дневного стационара»</w:t>
      </w:r>
      <w:r w:rsidRPr="00C24336">
        <w:rPr>
          <w:rFonts w:ascii="Times New Roman" w:hAnsi="Times New Roman"/>
          <w:bCs/>
          <w:sz w:val="24"/>
          <w:szCs w:val="24"/>
        </w:rPr>
        <w:t>;</w:t>
      </w:r>
    </w:p>
    <w:p w14:paraId="084043CE" w14:textId="2808E48C" w:rsidR="00300CA1" w:rsidRDefault="00300CA1"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sidRPr="007F0D48">
        <w:rPr>
          <w:rFonts w:ascii="Times New Roman" w:hAnsi="Times New Roman"/>
          <w:bCs/>
          <w:sz w:val="24"/>
          <w:szCs w:val="24"/>
        </w:rPr>
        <w:t>Приложение 22 «</w:t>
      </w:r>
      <w:r w:rsidR="000E7F43" w:rsidRPr="00C24336">
        <w:rPr>
          <w:rFonts w:ascii="Times New Roman" w:hAnsi="Times New Roman"/>
          <w:bCs/>
          <w:sz w:val="24"/>
          <w:szCs w:val="24"/>
        </w:rPr>
        <w:t>Базовая ставка и средний поправочный коэффициент оплаты по КСГ круглосуточного стационара»</w:t>
      </w:r>
      <w:r w:rsidR="00443465">
        <w:rPr>
          <w:rFonts w:ascii="Times New Roman" w:hAnsi="Times New Roman"/>
          <w:bCs/>
          <w:sz w:val="24"/>
          <w:szCs w:val="24"/>
        </w:rPr>
        <w:t>;</w:t>
      </w:r>
    </w:p>
    <w:p w14:paraId="5F4DEBD2" w14:textId="5B921961" w:rsidR="00C24336" w:rsidRDefault="00C24336"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23 «</w:t>
      </w:r>
      <w:r w:rsidRPr="00C24336">
        <w:rPr>
          <w:rFonts w:ascii="Times New Roman" w:hAnsi="Times New Roman"/>
          <w:bCs/>
          <w:sz w:val="24"/>
          <w:szCs w:val="24"/>
        </w:rPr>
        <w:t>Установленные коэффициенты уровня оказания медицинской помощи</w:t>
      </w:r>
      <w:r>
        <w:rPr>
          <w:rFonts w:ascii="Times New Roman" w:hAnsi="Times New Roman"/>
          <w:bCs/>
          <w:sz w:val="24"/>
          <w:szCs w:val="24"/>
        </w:rPr>
        <w:t xml:space="preserve"> в условиях дневного стационара</w:t>
      </w:r>
      <w:r w:rsidRPr="00C24336">
        <w:rPr>
          <w:rFonts w:ascii="Times New Roman" w:hAnsi="Times New Roman"/>
          <w:bCs/>
          <w:sz w:val="24"/>
          <w:szCs w:val="24"/>
        </w:rPr>
        <w:t xml:space="preserve"> в разрезе медицинских организаций, участвующих в реализации территориальной программы ОМС в 2017 году</w:t>
      </w:r>
      <w:r>
        <w:rPr>
          <w:rFonts w:ascii="Times New Roman" w:hAnsi="Times New Roman"/>
          <w:bCs/>
          <w:sz w:val="24"/>
          <w:szCs w:val="24"/>
        </w:rPr>
        <w:t>»;</w:t>
      </w:r>
    </w:p>
    <w:p w14:paraId="292C001E" w14:textId="3D1B0385" w:rsidR="00C24336" w:rsidRDefault="00C24336"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24 «</w:t>
      </w:r>
      <w:r w:rsidRPr="00C24336">
        <w:rPr>
          <w:rFonts w:ascii="Times New Roman" w:hAnsi="Times New Roman"/>
          <w:bCs/>
          <w:sz w:val="24"/>
          <w:szCs w:val="24"/>
        </w:rPr>
        <w:t>Установленные коэффициенты уровня оказания медицинской помощи</w:t>
      </w:r>
      <w:r>
        <w:rPr>
          <w:rFonts w:ascii="Times New Roman" w:hAnsi="Times New Roman"/>
          <w:bCs/>
          <w:sz w:val="24"/>
          <w:szCs w:val="24"/>
        </w:rPr>
        <w:t xml:space="preserve"> в условиях круглосуточного стационара</w:t>
      </w:r>
      <w:r w:rsidRPr="00C24336">
        <w:rPr>
          <w:rFonts w:ascii="Times New Roman" w:hAnsi="Times New Roman"/>
          <w:bCs/>
          <w:sz w:val="24"/>
          <w:szCs w:val="24"/>
        </w:rPr>
        <w:t xml:space="preserve"> в разрезе медицинских организаций, участвующих в реализации территориальной программы ОМС в 2017</w:t>
      </w:r>
      <w:r>
        <w:rPr>
          <w:rFonts w:ascii="Times New Roman" w:hAnsi="Times New Roman"/>
          <w:bCs/>
          <w:sz w:val="24"/>
          <w:szCs w:val="24"/>
        </w:rPr>
        <w:t>»;</w:t>
      </w:r>
    </w:p>
    <w:p w14:paraId="6A2A9590" w14:textId="5F6C818D" w:rsidR="00840F64" w:rsidRPr="007F0D48" w:rsidRDefault="00C24336"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Приложение 25</w:t>
      </w:r>
      <w:r w:rsidR="00840F64">
        <w:rPr>
          <w:rFonts w:ascii="Times New Roman" w:hAnsi="Times New Roman"/>
          <w:bCs/>
          <w:sz w:val="24"/>
          <w:szCs w:val="24"/>
        </w:rPr>
        <w:t xml:space="preserve"> «Инструкция</w:t>
      </w:r>
      <w:r w:rsidR="00840F64" w:rsidRPr="00840F64">
        <w:t xml:space="preserve"> </w:t>
      </w:r>
      <w:r w:rsidR="00840F64" w:rsidRPr="007F0D48">
        <w:rPr>
          <w:rFonts w:ascii="Times New Roman" w:hAnsi="Times New Roman"/>
          <w:bCs/>
          <w:sz w:val="24"/>
          <w:szCs w:val="24"/>
        </w:rPr>
        <w:t>по группировке случаев, в том числе правила учета дополнительных классификационных критериев</w:t>
      </w:r>
      <w:r w:rsidR="00840F64">
        <w:rPr>
          <w:rFonts w:ascii="Times New Roman" w:hAnsi="Times New Roman"/>
          <w:bCs/>
          <w:sz w:val="24"/>
          <w:szCs w:val="24"/>
        </w:rPr>
        <w:t>»;</w:t>
      </w:r>
    </w:p>
    <w:p w14:paraId="718D83E1" w14:textId="733504E5" w:rsidR="00C24336" w:rsidRDefault="00840F64" w:rsidP="00135B46">
      <w:pPr>
        <w:pStyle w:val="a3"/>
        <w:numPr>
          <w:ilvl w:val="0"/>
          <w:numId w:val="2"/>
        </w:numPr>
        <w:tabs>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Приложение 26</w:t>
      </w:r>
      <w:r w:rsidR="00C24336">
        <w:rPr>
          <w:rFonts w:ascii="Times New Roman" w:hAnsi="Times New Roman"/>
          <w:bCs/>
          <w:sz w:val="24"/>
          <w:szCs w:val="24"/>
        </w:rPr>
        <w:t xml:space="preserve"> «</w:t>
      </w:r>
      <w:r w:rsidR="00C24336" w:rsidRPr="00C24336">
        <w:rPr>
          <w:rFonts w:ascii="Times New Roman" w:hAnsi="Times New Roman"/>
          <w:bCs/>
          <w:sz w:val="24"/>
          <w:szCs w:val="24"/>
        </w:rPr>
        <w:t>Тарифы на медицинские услуги при проведении диализа</w:t>
      </w:r>
      <w:r w:rsidR="00C24336">
        <w:rPr>
          <w:rFonts w:ascii="Times New Roman" w:hAnsi="Times New Roman"/>
          <w:bCs/>
          <w:sz w:val="24"/>
          <w:szCs w:val="24"/>
        </w:rPr>
        <w:t>»</w:t>
      </w:r>
      <w:r>
        <w:rPr>
          <w:rFonts w:ascii="Times New Roman" w:hAnsi="Times New Roman"/>
          <w:bCs/>
          <w:sz w:val="24"/>
          <w:szCs w:val="24"/>
        </w:rPr>
        <w:t>;</w:t>
      </w:r>
    </w:p>
    <w:p w14:paraId="63F32DFB" w14:textId="200CD9B6" w:rsidR="00300CA1" w:rsidRPr="007F0D48" w:rsidRDefault="00840F64" w:rsidP="00443465">
      <w:pPr>
        <w:pStyle w:val="a3"/>
        <w:numPr>
          <w:ilvl w:val="0"/>
          <w:numId w:val="2"/>
        </w:numPr>
        <w:tabs>
          <w:tab w:val="left" w:pos="0"/>
        </w:tabs>
        <w:spacing w:after="0" w:line="240" w:lineRule="auto"/>
        <w:ind w:left="0" w:firstLine="720"/>
        <w:jc w:val="both"/>
        <w:rPr>
          <w:rFonts w:ascii="Times New Roman" w:hAnsi="Times New Roman"/>
          <w:bCs/>
          <w:sz w:val="24"/>
          <w:szCs w:val="24"/>
        </w:rPr>
      </w:pPr>
      <w:r>
        <w:rPr>
          <w:rFonts w:ascii="Times New Roman" w:hAnsi="Times New Roman"/>
          <w:bCs/>
          <w:sz w:val="24"/>
          <w:szCs w:val="24"/>
        </w:rPr>
        <w:t>Приложение 27 «</w:t>
      </w:r>
      <w:r w:rsidR="00443465" w:rsidRPr="00443465">
        <w:rPr>
          <w:rFonts w:ascii="Times New Roman" w:hAnsi="Times New Roman"/>
          <w:bCs/>
          <w:sz w:val="24"/>
          <w:szCs w:val="24"/>
        </w:rPr>
        <w:t>Тарифы оплаты скорой медицинской помощи гражданам,</w:t>
      </w:r>
      <w:r w:rsidR="00443465">
        <w:rPr>
          <w:rFonts w:ascii="Times New Roman" w:hAnsi="Times New Roman"/>
          <w:bCs/>
          <w:sz w:val="24"/>
          <w:szCs w:val="24"/>
        </w:rPr>
        <w:t xml:space="preserve"> </w:t>
      </w:r>
      <w:r w:rsidR="00443465" w:rsidRPr="00443465">
        <w:rPr>
          <w:rFonts w:ascii="Times New Roman" w:hAnsi="Times New Roman"/>
          <w:bCs/>
          <w:sz w:val="24"/>
          <w:szCs w:val="24"/>
        </w:rPr>
        <w:t>застрахованным в системе обязательного медицинского страхования</w:t>
      </w:r>
      <w:r w:rsidRPr="00443465">
        <w:rPr>
          <w:rFonts w:ascii="Times New Roman" w:hAnsi="Times New Roman"/>
          <w:bCs/>
          <w:sz w:val="24"/>
          <w:szCs w:val="24"/>
        </w:rPr>
        <w:t>»;</w:t>
      </w:r>
    </w:p>
    <w:p w14:paraId="4B493CFA" w14:textId="70CF57F6" w:rsidR="00C451AD" w:rsidRDefault="00B31FE5" w:rsidP="00135B46">
      <w:pPr>
        <w:pStyle w:val="a3"/>
        <w:numPr>
          <w:ilvl w:val="0"/>
          <w:numId w:val="2"/>
        </w:numPr>
        <w:tabs>
          <w:tab w:val="left" w:pos="1134"/>
        </w:tabs>
        <w:spacing w:after="0" w:line="240" w:lineRule="auto"/>
        <w:ind w:left="0" w:firstLine="709"/>
        <w:jc w:val="both"/>
        <w:rPr>
          <w:rFonts w:ascii="Times New Roman" w:hAnsi="Times New Roman"/>
          <w:sz w:val="24"/>
          <w:szCs w:val="24"/>
        </w:rPr>
      </w:pPr>
      <w:r w:rsidRPr="00B05F46">
        <w:rPr>
          <w:rFonts w:ascii="Times New Roman" w:hAnsi="Times New Roman"/>
          <w:sz w:val="24"/>
          <w:szCs w:val="24"/>
        </w:rPr>
        <w:t xml:space="preserve">Приложение </w:t>
      </w:r>
      <w:r w:rsidR="00B05F46" w:rsidRPr="007F0D48">
        <w:rPr>
          <w:rFonts w:ascii="Times New Roman" w:hAnsi="Times New Roman"/>
          <w:sz w:val="24"/>
          <w:szCs w:val="24"/>
        </w:rPr>
        <w:t>28</w:t>
      </w:r>
      <w:r w:rsidR="00C451AD" w:rsidRPr="00B05F46">
        <w:rPr>
          <w:rFonts w:ascii="Times New Roman" w:hAnsi="Times New Roman"/>
          <w:sz w:val="24"/>
          <w:szCs w:val="24"/>
        </w:rPr>
        <w:t xml:space="preserve"> «Размеры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C451AD" w:rsidRPr="00B05F46">
        <w:rPr>
          <w:rFonts w:ascii="Times New Roman" w:eastAsiaTheme="minorHAnsi" w:hAnsi="Times New Roman"/>
          <w:sz w:val="24"/>
          <w:szCs w:val="24"/>
        </w:rPr>
        <w:t xml:space="preserve"> с перечнем оснований для отказа в оплате медицинской помощи (уменьш</w:t>
      </w:r>
      <w:r w:rsidR="00AD7FE8" w:rsidRPr="00B05F46">
        <w:rPr>
          <w:rFonts w:ascii="Times New Roman" w:eastAsiaTheme="minorHAnsi" w:hAnsi="Times New Roman"/>
          <w:sz w:val="24"/>
          <w:szCs w:val="24"/>
        </w:rPr>
        <w:t>ения оплаты медицинской помощи)</w:t>
      </w:r>
      <w:r w:rsidR="00C451AD" w:rsidRPr="00B05F46">
        <w:rPr>
          <w:rFonts w:ascii="Times New Roman" w:hAnsi="Times New Roman"/>
          <w:sz w:val="24"/>
          <w:szCs w:val="24"/>
        </w:rPr>
        <w:t>»;</w:t>
      </w:r>
    </w:p>
    <w:p w14:paraId="53B511DE" w14:textId="72BB0348" w:rsidR="00D12867" w:rsidRPr="00CF02B4" w:rsidRDefault="00D12867"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CF02B4">
        <w:rPr>
          <w:rFonts w:ascii="Times New Roman" w:hAnsi="Times New Roman"/>
          <w:sz w:val="24"/>
          <w:szCs w:val="24"/>
        </w:rPr>
        <w:t xml:space="preserve">Приложение </w:t>
      </w:r>
      <w:r w:rsidR="00443465">
        <w:rPr>
          <w:rFonts w:ascii="Times New Roman" w:hAnsi="Times New Roman"/>
          <w:sz w:val="24"/>
          <w:szCs w:val="24"/>
        </w:rPr>
        <w:t>29</w:t>
      </w:r>
      <w:r w:rsidRPr="00CF02B4">
        <w:rPr>
          <w:rFonts w:ascii="Times New Roman" w:hAnsi="Times New Roman"/>
          <w:sz w:val="24"/>
          <w:szCs w:val="24"/>
        </w:rPr>
        <w:t xml:space="preserve"> «</w:t>
      </w:r>
      <w:r w:rsidRPr="00CF02B4">
        <w:rPr>
          <w:rFonts w:ascii="Times New Roman" w:eastAsia="SimSun" w:hAnsi="Times New Roman"/>
          <w:sz w:val="24"/>
          <w:szCs w:val="24"/>
          <w:lang w:eastAsia="zh-CN"/>
        </w:rPr>
        <w:t xml:space="preserve">Форма заявления застрахованного лица о выборе медицинской организации для получения амбулаторной медицинской </w:t>
      </w:r>
      <w:r w:rsidR="00BA6B4D" w:rsidRPr="00CF02B4">
        <w:rPr>
          <w:rFonts w:ascii="Times New Roman" w:eastAsia="SimSun" w:hAnsi="Times New Roman"/>
          <w:sz w:val="24"/>
          <w:szCs w:val="24"/>
          <w:lang w:eastAsia="zh-CN"/>
        </w:rPr>
        <w:t>помощи» (рекомендуемый образец);</w:t>
      </w:r>
    </w:p>
    <w:p w14:paraId="647B63B0" w14:textId="79497504" w:rsidR="00775CF3" w:rsidRPr="00CF02B4" w:rsidRDefault="00775CF3"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CF02B4">
        <w:rPr>
          <w:rFonts w:ascii="Times New Roman" w:eastAsia="Times New Roman" w:hAnsi="Times New Roman"/>
          <w:sz w:val="24"/>
          <w:szCs w:val="24"/>
        </w:rPr>
        <w:t xml:space="preserve">Приложение </w:t>
      </w:r>
      <w:r w:rsidR="00443465">
        <w:rPr>
          <w:rFonts w:ascii="Times New Roman" w:eastAsia="Times New Roman" w:hAnsi="Times New Roman"/>
          <w:sz w:val="24"/>
          <w:szCs w:val="24"/>
        </w:rPr>
        <w:t>30</w:t>
      </w:r>
      <w:r w:rsidRPr="00CF02B4">
        <w:rPr>
          <w:rFonts w:ascii="Times New Roman" w:eastAsia="Times New Roman" w:hAnsi="Times New Roman"/>
          <w:sz w:val="24"/>
          <w:szCs w:val="24"/>
        </w:rPr>
        <w:t xml:space="preserve"> «Правила</w:t>
      </w:r>
      <w:r w:rsidRPr="00CF02B4">
        <w:rPr>
          <w:rFonts w:ascii="Times New Roman" w:hAnsi="Times New Roman"/>
          <w:sz w:val="24"/>
          <w:szCs w:val="24"/>
        </w:rPr>
        <w:t xml:space="preserve"> формирования счетов за медицинскую помощь, оказанную в рамках территориальной программы ОМС»;</w:t>
      </w:r>
    </w:p>
    <w:p w14:paraId="6CAC424F" w14:textId="3222D013" w:rsidR="00D12867" w:rsidRPr="00CF02B4" w:rsidRDefault="00BA6B4D"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CF02B4">
        <w:rPr>
          <w:rFonts w:ascii="Times New Roman" w:eastAsia="SimSun" w:hAnsi="Times New Roman"/>
          <w:sz w:val="24"/>
          <w:szCs w:val="24"/>
          <w:lang w:eastAsia="zh-CN"/>
        </w:rPr>
        <w:t xml:space="preserve">Приложение </w:t>
      </w:r>
      <w:r w:rsidR="00443465">
        <w:rPr>
          <w:rFonts w:ascii="Times New Roman" w:eastAsia="SimSun" w:hAnsi="Times New Roman"/>
          <w:sz w:val="24"/>
          <w:szCs w:val="24"/>
          <w:lang w:eastAsia="zh-CN"/>
        </w:rPr>
        <w:t>31</w:t>
      </w:r>
      <w:r w:rsidRPr="00CF02B4">
        <w:rPr>
          <w:rFonts w:ascii="Times New Roman" w:eastAsia="SimSun" w:hAnsi="Times New Roman"/>
          <w:sz w:val="24"/>
          <w:szCs w:val="24"/>
          <w:lang w:eastAsia="zh-CN"/>
        </w:rPr>
        <w:t xml:space="preserve"> «</w:t>
      </w:r>
      <w:r w:rsidRPr="00CF02B4">
        <w:rPr>
          <w:rFonts w:ascii="Times New Roman" w:eastAsiaTheme="minorHAnsi" w:hAnsi="Times New Roman"/>
          <w:sz w:val="24"/>
          <w:szCs w:val="24"/>
        </w:rPr>
        <w:t>Отчет о результатах финансовых ра</w:t>
      </w:r>
      <w:r w:rsidR="00B10AEE" w:rsidRPr="00CF02B4">
        <w:rPr>
          <w:rFonts w:ascii="Times New Roman" w:eastAsiaTheme="minorHAnsi" w:hAnsi="Times New Roman"/>
          <w:sz w:val="24"/>
          <w:szCs w:val="24"/>
        </w:rPr>
        <w:t>счёт</w:t>
      </w:r>
      <w:r w:rsidRPr="00CF02B4">
        <w:rPr>
          <w:rFonts w:ascii="Times New Roman" w:eastAsiaTheme="minorHAnsi" w:hAnsi="Times New Roman"/>
          <w:sz w:val="24"/>
          <w:szCs w:val="24"/>
        </w:rPr>
        <w:t>ов за оказанную медицинскую помощь»</w:t>
      </w:r>
      <w:r w:rsidR="002F3F5E" w:rsidRPr="00CF02B4">
        <w:rPr>
          <w:rFonts w:ascii="Times New Roman" w:eastAsiaTheme="minorHAnsi" w:hAnsi="Times New Roman"/>
          <w:sz w:val="24"/>
          <w:szCs w:val="24"/>
        </w:rPr>
        <w:t>;</w:t>
      </w:r>
    </w:p>
    <w:p w14:paraId="2778B5B4" w14:textId="6960EFAF" w:rsidR="006A1DBC" w:rsidRDefault="002F3F5E"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CF02B4">
        <w:rPr>
          <w:rFonts w:ascii="Times New Roman" w:eastAsiaTheme="minorHAnsi" w:hAnsi="Times New Roman"/>
          <w:sz w:val="24"/>
          <w:szCs w:val="24"/>
        </w:rPr>
        <w:t xml:space="preserve">Приложение </w:t>
      </w:r>
      <w:r w:rsidR="00443465">
        <w:rPr>
          <w:rFonts w:ascii="Times New Roman" w:eastAsiaTheme="minorHAnsi" w:hAnsi="Times New Roman"/>
          <w:sz w:val="24"/>
          <w:szCs w:val="24"/>
        </w:rPr>
        <w:t>32</w:t>
      </w:r>
      <w:r w:rsidRPr="00CF02B4">
        <w:rPr>
          <w:rFonts w:ascii="Times New Roman" w:eastAsiaTheme="minorHAnsi" w:hAnsi="Times New Roman"/>
          <w:sz w:val="24"/>
          <w:szCs w:val="24"/>
        </w:rPr>
        <w:t xml:space="preserve"> «</w:t>
      </w:r>
      <w:r w:rsidRPr="00CF02B4">
        <w:rPr>
          <w:rFonts w:ascii="Times New Roman" w:hAnsi="Times New Roman"/>
          <w:sz w:val="24"/>
          <w:szCs w:val="24"/>
        </w:rPr>
        <w:t xml:space="preserve">Протокол результатов контроля </w:t>
      </w:r>
      <w:r w:rsidR="000972FF" w:rsidRPr="00CF02B4">
        <w:rPr>
          <w:rFonts w:ascii="Times New Roman" w:hAnsi="Times New Roman"/>
          <w:sz w:val="24"/>
          <w:szCs w:val="24"/>
        </w:rPr>
        <w:t>объём</w:t>
      </w:r>
      <w:r w:rsidRPr="00CF02B4">
        <w:rPr>
          <w:rFonts w:ascii="Times New Roman" w:hAnsi="Times New Roman"/>
          <w:sz w:val="24"/>
          <w:szCs w:val="24"/>
        </w:rPr>
        <w:t>ов, сроков, качества и условий оказания медицинской помощи, оплаченных СМО»</w:t>
      </w:r>
      <w:r w:rsidR="00466CCB">
        <w:rPr>
          <w:rFonts w:ascii="Times New Roman" w:hAnsi="Times New Roman"/>
          <w:sz w:val="24"/>
          <w:szCs w:val="24"/>
        </w:rPr>
        <w:t>.</w:t>
      </w:r>
    </w:p>
    <w:p w14:paraId="50C86210" w14:textId="2022136C" w:rsidR="00DC728D" w:rsidRPr="00D0593C" w:rsidRDefault="00D0593C" w:rsidP="00E507ED">
      <w:pPr>
        <w:pStyle w:val="a3"/>
        <w:numPr>
          <w:ilvl w:val="0"/>
          <w:numId w:val="2"/>
        </w:numPr>
        <w:tabs>
          <w:tab w:val="left" w:pos="1134"/>
        </w:tabs>
        <w:spacing w:after="0" w:line="240" w:lineRule="auto"/>
        <w:ind w:left="0" w:firstLine="709"/>
        <w:jc w:val="both"/>
        <w:rPr>
          <w:rFonts w:ascii="Times New Roman" w:hAnsi="Times New Roman"/>
          <w:sz w:val="24"/>
          <w:szCs w:val="24"/>
        </w:rPr>
      </w:pPr>
      <w:r w:rsidRPr="00D0593C">
        <w:rPr>
          <w:rFonts w:ascii="Times New Roman" w:hAnsi="Times New Roman"/>
          <w:sz w:val="24"/>
          <w:szCs w:val="24"/>
        </w:rPr>
        <w:t>Приложение 33 «</w:t>
      </w:r>
      <w:r w:rsidR="00DC728D" w:rsidRPr="00D0593C">
        <w:rPr>
          <w:rFonts w:ascii="Times New Roman" w:hAnsi="Times New Roman"/>
          <w:sz w:val="24"/>
          <w:szCs w:val="24"/>
        </w:rPr>
        <w:t xml:space="preserve">Половозрастные коэффициенты дифференциации подушевого норматива финансирования </w:t>
      </w:r>
      <w:r w:rsidR="00DC728D" w:rsidRPr="00D0593C">
        <w:rPr>
          <w:rFonts w:ascii="Times New Roman" w:hAnsi="Times New Roman" w:cs="Calibri"/>
          <w:sz w:val="24"/>
          <w:szCs w:val="24"/>
        </w:rPr>
        <w:t>медицинской помощи, оказываемой в амбулаторных условиях</w:t>
      </w:r>
      <w:r w:rsidRPr="00D0593C">
        <w:rPr>
          <w:rFonts w:ascii="Times New Roman" w:hAnsi="Times New Roman" w:cs="Calibri"/>
          <w:sz w:val="24"/>
          <w:szCs w:val="24"/>
        </w:rPr>
        <w:t>».</w:t>
      </w:r>
    </w:p>
    <w:p w14:paraId="53ED0E82" w14:textId="77777777" w:rsidR="00B220D6" w:rsidRPr="00CF02B4" w:rsidRDefault="00B220D6" w:rsidP="00B220D6">
      <w:pPr>
        <w:pStyle w:val="a3"/>
        <w:tabs>
          <w:tab w:val="left" w:pos="1134"/>
        </w:tabs>
        <w:spacing w:after="0" w:line="240" w:lineRule="auto"/>
        <w:ind w:left="709"/>
        <w:jc w:val="both"/>
        <w:rPr>
          <w:rFonts w:ascii="Times New Roman" w:hAnsi="Times New Roman"/>
          <w:sz w:val="24"/>
          <w:szCs w:val="24"/>
        </w:rPr>
      </w:pPr>
    </w:p>
    <w:p w14:paraId="74B93730" w14:textId="77777777" w:rsidR="00B760FE" w:rsidRPr="00B760FE" w:rsidRDefault="00B760FE" w:rsidP="00B760FE">
      <w:pPr>
        <w:spacing w:after="0" w:line="240" w:lineRule="auto"/>
        <w:jc w:val="center"/>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Подписи сторон:</w:t>
      </w:r>
    </w:p>
    <w:p w14:paraId="00872D2B" w14:textId="77777777" w:rsidR="00B760FE" w:rsidRPr="00B760FE" w:rsidRDefault="00B760FE" w:rsidP="00B760FE">
      <w:pPr>
        <w:spacing w:after="0" w:line="240" w:lineRule="auto"/>
        <w:jc w:val="center"/>
        <w:rPr>
          <w:rFonts w:ascii="Times New Roman" w:eastAsia="Times New Roman" w:hAnsi="Times New Roman"/>
          <w:sz w:val="24"/>
          <w:szCs w:val="24"/>
          <w:lang w:eastAsia="ru-RU"/>
        </w:rPr>
      </w:pPr>
    </w:p>
    <w:p w14:paraId="5CDC807E"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Председатель комиссии,</w:t>
      </w:r>
    </w:p>
    <w:p w14:paraId="123A529F"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Директор Департамента </w:t>
      </w:r>
    </w:p>
    <w:p w14:paraId="62804B77"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здравоохранения ХМАО-Югры           ___________________                        А.А. Добровольский</w:t>
      </w:r>
    </w:p>
    <w:p w14:paraId="6EDC0CCA"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p>
    <w:p w14:paraId="0AE38531"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Секретарь комиссии,</w:t>
      </w:r>
    </w:p>
    <w:p w14:paraId="55795A2D"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директор Территориального фонда</w:t>
      </w:r>
    </w:p>
    <w:p w14:paraId="2B856516"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обязательного медицинского</w:t>
      </w:r>
    </w:p>
    <w:p w14:paraId="3783D6AF"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страхования ХМАО-Югры                      ____________________                                А.П. </w:t>
      </w:r>
      <w:proofErr w:type="spellStart"/>
      <w:r w:rsidRPr="00B760FE">
        <w:rPr>
          <w:rFonts w:ascii="Times New Roman" w:eastAsia="Times New Roman" w:hAnsi="Times New Roman"/>
          <w:sz w:val="24"/>
          <w:szCs w:val="24"/>
          <w:lang w:eastAsia="ru-RU"/>
        </w:rPr>
        <w:t>Фучежи</w:t>
      </w:r>
      <w:proofErr w:type="spellEnd"/>
    </w:p>
    <w:p w14:paraId="57CFBB4F"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p>
    <w:p w14:paraId="5751A754"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Член комиссии,</w:t>
      </w:r>
    </w:p>
    <w:p w14:paraId="728D355A"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заместитель директора</w:t>
      </w:r>
    </w:p>
    <w:p w14:paraId="2E44B6DB"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департамента здравоохранения</w:t>
      </w:r>
    </w:p>
    <w:p w14:paraId="1D27BE76"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 ХМАО-Югры                                            _____________________                      В.А. </w:t>
      </w:r>
      <w:proofErr w:type="spellStart"/>
      <w:r w:rsidRPr="00B760FE">
        <w:rPr>
          <w:rFonts w:ascii="Times New Roman" w:eastAsia="Times New Roman" w:hAnsi="Times New Roman"/>
          <w:sz w:val="24"/>
          <w:szCs w:val="24"/>
          <w:lang w:eastAsia="ru-RU"/>
        </w:rPr>
        <w:t>Нигматулин</w:t>
      </w:r>
      <w:proofErr w:type="spellEnd"/>
    </w:p>
    <w:p w14:paraId="18C2729C"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p>
    <w:p w14:paraId="76B397EC"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Член комиссии,</w:t>
      </w:r>
    </w:p>
    <w:p w14:paraId="62D81CFD"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первый заместитель директора</w:t>
      </w:r>
    </w:p>
    <w:p w14:paraId="17DCF140"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Территориального фонда обязательного</w:t>
      </w:r>
    </w:p>
    <w:p w14:paraId="121FE7D7"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медицинского страхования ХМАО-Югры     ____________________                      В.А. Смирнов</w:t>
      </w:r>
    </w:p>
    <w:p w14:paraId="6D0DD06F" w14:textId="77777777" w:rsidR="00B760FE" w:rsidRPr="00B760FE" w:rsidRDefault="00B760FE" w:rsidP="00B760FE">
      <w:pPr>
        <w:spacing w:after="0" w:line="240" w:lineRule="auto"/>
        <w:jc w:val="both"/>
        <w:rPr>
          <w:rFonts w:ascii="Times New Roman" w:eastAsia="Times New Roman" w:hAnsi="Times New Roman"/>
          <w:sz w:val="24"/>
          <w:szCs w:val="24"/>
          <w:lang w:eastAsia="ru-RU"/>
        </w:rPr>
      </w:pPr>
    </w:p>
    <w:p w14:paraId="46022E68"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Член комиссии,</w:t>
      </w:r>
    </w:p>
    <w:p w14:paraId="5CBB1DD4"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директор Югорского филиала </w:t>
      </w:r>
    </w:p>
    <w:p w14:paraId="117423E3"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акционерного общества </w:t>
      </w:r>
    </w:p>
    <w:p w14:paraId="2F917516"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«Страховая компания «СОГАЗ-</w:t>
      </w:r>
      <w:proofErr w:type="gramStart"/>
      <w:r w:rsidRPr="00B760FE">
        <w:rPr>
          <w:rFonts w:ascii="Times New Roman" w:eastAsia="Times New Roman" w:hAnsi="Times New Roman"/>
          <w:sz w:val="24"/>
          <w:szCs w:val="24"/>
          <w:lang w:eastAsia="ru-RU"/>
        </w:rPr>
        <w:t xml:space="preserve">Мед»   </w:t>
      </w:r>
      <w:proofErr w:type="gramEnd"/>
      <w:r w:rsidRPr="00B760FE">
        <w:rPr>
          <w:rFonts w:ascii="Times New Roman" w:eastAsia="Times New Roman" w:hAnsi="Times New Roman"/>
          <w:sz w:val="24"/>
          <w:szCs w:val="24"/>
          <w:lang w:eastAsia="ru-RU"/>
        </w:rPr>
        <w:t xml:space="preserve">           ___________________                       А.А. Данилов</w:t>
      </w:r>
    </w:p>
    <w:p w14:paraId="7A459A9D"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 </w:t>
      </w:r>
    </w:p>
    <w:p w14:paraId="5B498021"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Член комиссии,</w:t>
      </w:r>
    </w:p>
    <w:p w14:paraId="2DC55F03"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генеральный директор</w:t>
      </w:r>
    </w:p>
    <w:p w14:paraId="07DAB495"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ОАО «СМК «</w:t>
      </w:r>
      <w:proofErr w:type="spellStart"/>
      <w:r w:rsidRPr="00B760FE">
        <w:rPr>
          <w:rFonts w:ascii="Times New Roman" w:eastAsia="SimSun" w:hAnsi="Times New Roman"/>
          <w:sz w:val="24"/>
          <w:szCs w:val="24"/>
          <w:lang w:eastAsia="ru-RU"/>
        </w:rPr>
        <w:t>Югория</w:t>
      </w:r>
      <w:proofErr w:type="spellEnd"/>
      <w:r w:rsidRPr="00B760FE">
        <w:rPr>
          <w:rFonts w:ascii="Times New Roman" w:eastAsia="SimSun" w:hAnsi="Times New Roman"/>
          <w:sz w:val="24"/>
          <w:szCs w:val="24"/>
          <w:lang w:eastAsia="ru-RU"/>
        </w:rPr>
        <w:t>-</w:t>
      </w:r>
      <w:proofErr w:type="gramStart"/>
      <w:r w:rsidRPr="00B760FE">
        <w:rPr>
          <w:rFonts w:ascii="Times New Roman" w:eastAsia="SimSun" w:hAnsi="Times New Roman"/>
          <w:sz w:val="24"/>
          <w:szCs w:val="24"/>
          <w:lang w:eastAsia="ru-RU"/>
        </w:rPr>
        <w:t xml:space="preserve">Мед»   </w:t>
      </w:r>
      <w:proofErr w:type="gramEnd"/>
      <w:r w:rsidRPr="00B760FE">
        <w:rPr>
          <w:rFonts w:ascii="Times New Roman" w:eastAsia="SimSun" w:hAnsi="Times New Roman"/>
          <w:sz w:val="24"/>
          <w:szCs w:val="24"/>
          <w:lang w:eastAsia="ru-RU"/>
        </w:rPr>
        <w:t xml:space="preserve">                          ____________________                      М.А. Соловей</w:t>
      </w:r>
    </w:p>
    <w:p w14:paraId="6C4E7E56"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p>
    <w:p w14:paraId="1A518AA7"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Член комиссии,</w:t>
      </w:r>
    </w:p>
    <w:p w14:paraId="4540E13D"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lastRenderedPageBreak/>
        <w:t>президент НП «Ассоциация работников</w:t>
      </w:r>
    </w:p>
    <w:p w14:paraId="650DC051"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здравоохранения ХМАО-</w:t>
      </w:r>
      <w:proofErr w:type="gramStart"/>
      <w:r w:rsidRPr="00B760FE">
        <w:rPr>
          <w:rFonts w:ascii="Times New Roman" w:eastAsia="SimSun" w:hAnsi="Times New Roman"/>
          <w:sz w:val="24"/>
          <w:szCs w:val="24"/>
          <w:lang w:eastAsia="ru-RU"/>
        </w:rPr>
        <w:t xml:space="preserve">Югры»   </w:t>
      </w:r>
      <w:proofErr w:type="gramEnd"/>
      <w:r w:rsidRPr="00B760FE">
        <w:rPr>
          <w:rFonts w:ascii="Times New Roman" w:eastAsia="SimSun" w:hAnsi="Times New Roman"/>
          <w:sz w:val="24"/>
          <w:szCs w:val="24"/>
          <w:lang w:eastAsia="ru-RU"/>
        </w:rPr>
        <w:t xml:space="preserve">                ____________________                        А.В. Кичигин</w:t>
      </w:r>
    </w:p>
    <w:p w14:paraId="5B97D77D"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p>
    <w:p w14:paraId="6B32BE1C"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Член комиссии,</w:t>
      </w:r>
    </w:p>
    <w:p w14:paraId="14B42100"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член НП «Ассоциация работников</w:t>
      </w:r>
    </w:p>
    <w:p w14:paraId="5D62B4F8"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r w:rsidRPr="00B760FE">
        <w:rPr>
          <w:rFonts w:ascii="Times New Roman" w:eastAsia="SimSun" w:hAnsi="Times New Roman"/>
          <w:sz w:val="24"/>
          <w:szCs w:val="24"/>
          <w:lang w:eastAsia="ru-RU"/>
        </w:rPr>
        <w:t>здравоохранения ХМАО-</w:t>
      </w:r>
      <w:proofErr w:type="gramStart"/>
      <w:r w:rsidRPr="00B760FE">
        <w:rPr>
          <w:rFonts w:ascii="Times New Roman" w:eastAsia="SimSun" w:hAnsi="Times New Roman"/>
          <w:sz w:val="24"/>
          <w:szCs w:val="24"/>
          <w:lang w:eastAsia="ru-RU"/>
        </w:rPr>
        <w:t xml:space="preserve">Югры»   </w:t>
      </w:r>
      <w:proofErr w:type="gramEnd"/>
      <w:r w:rsidRPr="00B760FE">
        <w:rPr>
          <w:rFonts w:ascii="Times New Roman" w:eastAsia="SimSun" w:hAnsi="Times New Roman"/>
          <w:sz w:val="24"/>
          <w:szCs w:val="24"/>
          <w:lang w:eastAsia="ru-RU"/>
        </w:rPr>
        <w:t xml:space="preserve">             ____________________                           П.Г. Овечкин</w:t>
      </w:r>
    </w:p>
    <w:p w14:paraId="2EC5823C"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p>
    <w:p w14:paraId="6A22001A"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Член комиссии,</w:t>
      </w:r>
    </w:p>
    <w:p w14:paraId="356ACA26"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председатель окружной организации</w:t>
      </w:r>
    </w:p>
    <w:p w14:paraId="5CD9F270"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профсоюза работников</w:t>
      </w:r>
    </w:p>
    <w:p w14:paraId="30369C56"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здравоохранения РФ                                      ____________________                   О.Г. Меньшикова</w:t>
      </w:r>
    </w:p>
    <w:p w14:paraId="3A186D6E"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p>
    <w:p w14:paraId="562AD4CC"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Член комиссии,</w:t>
      </w:r>
    </w:p>
    <w:p w14:paraId="44328D05"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председатель </w:t>
      </w:r>
      <w:proofErr w:type="spellStart"/>
      <w:r w:rsidRPr="00B760FE">
        <w:rPr>
          <w:rFonts w:ascii="Times New Roman" w:eastAsia="Times New Roman" w:hAnsi="Times New Roman"/>
          <w:sz w:val="24"/>
          <w:szCs w:val="24"/>
          <w:lang w:eastAsia="ru-RU"/>
        </w:rPr>
        <w:t>Сургутской</w:t>
      </w:r>
      <w:proofErr w:type="spellEnd"/>
      <w:r w:rsidRPr="00B760FE">
        <w:rPr>
          <w:rFonts w:ascii="Times New Roman" w:eastAsia="Times New Roman" w:hAnsi="Times New Roman"/>
          <w:sz w:val="24"/>
          <w:szCs w:val="24"/>
          <w:lang w:eastAsia="ru-RU"/>
        </w:rPr>
        <w:t xml:space="preserve"> территориальной </w:t>
      </w:r>
    </w:p>
    <w:p w14:paraId="6258DCC5"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организации профсоюза работников </w:t>
      </w:r>
    </w:p>
    <w:p w14:paraId="061A573F" w14:textId="77777777" w:rsidR="00B760FE" w:rsidRPr="00B760FE" w:rsidRDefault="00B760FE" w:rsidP="00B760FE">
      <w:pPr>
        <w:spacing w:after="0" w:line="240" w:lineRule="auto"/>
        <w:contextualSpacing/>
        <w:jc w:val="both"/>
        <w:rPr>
          <w:rFonts w:ascii="Times New Roman" w:eastAsia="Times New Roman" w:hAnsi="Times New Roman"/>
          <w:sz w:val="24"/>
          <w:szCs w:val="24"/>
          <w:lang w:eastAsia="ru-RU"/>
        </w:rPr>
      </w:pPr>
      <w:r w:rsidRPr="00B760FE">
        <w:rPr>
          <w:rFonts w:ascii="Times New Roman" w:eastAsia="Times New Roman" w:hAnsi="Times New Roman"/>
          <w:sz w:val="24"/>
          <w:szCs w:val="24"/>
          <w:lang w:eastAsia="ru-RU"/>
        </w:rPr>
        <w:t xml:space="preserve">здравоохранения РФ                                             ___________________                     А.А. </w:t>
      </w:r>
      <w:proofErr w:type="spellStart"/>
      <w:r w:rsidRPr="00B760FE">
        <w:rPr>
          <w:rFonts w:ascii="Times New Roman" w:eastAsia="Times New Roman" w:hAnsi="Times New Roman"/>
          <w:sz w:val="24"/>
          <w:szCs w:val="24"/>
          <w:lang w:eastAsia="ru-RU"/>
        </w:rPr>
        <w:t>Суровов</w:t>
      </w:r>
      <w:proofErr w:type="spellEnd"/>
    </w:p>
    <w:p w14:paraId="3B91D205" w14:textId="77777777" w:rsidR="00B760FE" w:rsidRPr="00B760FE" w:rsidRDefault="00B760FE" w:rsidP="00B760FE">
      <w:pPr>
        <w:spacing w:after="0" w:line="240" w:lineRule="auto"/>
        <w:contextualSpacing/>
        <w:jc w:val="both"/>
        <w:rPr>
          <w:rFonts w:ascii="Times New Roman" w:eastAsia="SimSun" w:hAnsi="Times New Roman"/>
          <w:sz w:val="24"/>
          <w:szCs w:val="24"/>
          <w:lang w:eastAsia="ru-RU"/>
        </w:rPr>
      </w:pPr>
    </w:p>
    <w:p w14:paraId="6432E441" w14:textId="77777777" w:rsidR="00B760FE" w:rsidRPr="00B760FE" w:rsidRDefault="00B760FE" w:rsidP="00B760FE">
      <w:pPr>
        <w:spacing w:after="0" w:line="240" w:lineRule="auto"/>
        <w:rPr>
          <w:rFonts w:ascii="Times New Roman" w:eastAsia="Times New Roman" w:hAnsi="Times New Roman"/>
          <w:sz w:val="24"/>
          <w:szCs w:val="24"/>
          <w:lang w:eastAsia="ru-RU"/>
        </w:rPr>
      </w:pPr>
    </w:p>
    <w:p w14:paraId="48526958" w14:textId="77777777" w:rsidR="005E687C" w:rsidRPr="00CF02B4" w:rsidRDefault="005E687C" w:rsidP="005E687C">
      <w:pPr>
        <w:pStyle w:val="a3"/>
        <w:tabs>
          <w:tab w:val="left" w:pos="1134"/>
        </w:tabs>
        <w:spacing w:after="0" w:line="240" w:lineRule="auto"/>
        <w:ind w:left="709"/>
        <w:jc w:val="both"/>
        <w:rPr>
          <w:rFonts w:ascii="Times New Roman" w:hAnsi="Times New Roman"/>
          <w:sz w:val="24"/>
          <w:szCs w:val="24"/>
        </w:rPr>
      </w:pPr>
      <w:bookmarkStart w:id="29" w:name="_GoBack"/>
      <w:bookmarkEnd w:id="29"/>
    </w:p>
    <w:sectPr w:rsidR="005E687C" w:rsidRPr="00CF02B4" w:rsidSect="00601A75">
      <w:footerReference w:type="default" r:id="rId21"/>
      <w:pgSz w:w="11906" w:h="16838"/>
      <w:pgMar w:top="1134" w:right="566" w:bottom="1134" w:left="156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6898" w14:textId="77777777" w:rsidR="0032211B" w:rsidRDefault="0032211B" w:rsidP="00CD5010">
      <w:pPr>
        <w:spacing w:after="0" w:line="240" w:lineRule="auto"/>
      </w:pPr>
      <w:r>
        <w:separator/>
      </w:r>
    </w:p>
  </w:endnote>
  <w:endnote w:type="continuationSeparator" w:id="0">
    <w:p w14:paraId="48D446AD" w14:textId="77777777" w:rsidR="0032211B" w:rsidRDefault="0032211B" w:rsidP="00CD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24398"/>
      <w:docPartObj>
        <w:docPartGallery w:val="Page Numbers (Bottom of Page)"/>
        <w:docPartUnique/>
      </w:docPartObj>
    </w:sdtPr>
    <w:sdtEndPr>
      <w:rPr>
        <w:rFonts w:ascii="Times New Roman" w:hAnsi="Times New Roman"/>
        <w:sz w:val="18"/>
        <w:szCs w:val="18"/>
      </w:rPr>
    </w:sdtEndPr>
    <w:sdtContent>
      <w:p w14:paraId="267C563E" w14:textId="27E63335" w:rsidR="0032211B" w:rsidRPr="00B41A52" w:rsidRDefault="0032211B">
        <w:pPr>
          <w:pStyle w:val="af0"/>
          <w:jc w:val="right"/>
          <w:rPr>
            <w:rFonts w:ascii="Times New Roman" w:hAnsi="Times New Roman"/>
            <w:sz w:val="18"/>
            <w:szCs w:val="18"/>
          </w:rPr>
        </w:pPr>
        <w:r w:rsidRPr="00B41A52">
          <w:rPr>
            <w:rFonts w:ascii="Times New Roman" w:hAnsi="Times New Roman"/>
            <w:sz w:val="18"/>
            <w:szCs w:val="18"/>
          </w:rPr>
          <w:fldChar w:fldCharType="begin"/>
        </w:r>
        <w:r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B760FE">
          <w:rPr>
            <w:rFonts w:ascii="Times New Roman" w:hAnsi="Times New Roman"/>
            <w:noProof/>
            <w:sz w:val="18"/>
            <w:szCs w:val="18"/>
          </w:rPr>
          <w:t>59</w:t>
        </w:r>
        <w:r w:rsidRPr="00B41A5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485F" w14:textId="77777777" w:rsidR="0032211B" w:rsidRDefault="0032211B" w:rsidP="00CD5010">
      <w:pPr>
        <w:spacing w:after="0" w:line="240" w:lineRule="auto"/>
      </w:pPr>
      <w:r>
        <w:separator/>
      </w:r>
    </w:p>
  </w:footnote>
  <w:footnote w:type="continuationSeparator" w:id="0">
    <w:p w14:paraId="3D7C6570" w14:textId="77777777" w:rsidR="0032211B" w:rsidRDefault="0032211B" w:rsidP="00CD5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EF2"/>
    <w:multiLevelType w:val="hybridMultilevel"/>
    <w:tmpl w:val="2DCE927E"/>
    <w:lvl w:ilvl="0" w:tplc="2B2E04BE">
      <w:start w:val="1"/>
      <w:numFmt w:val="bullet"/>
      <w:suff w:val="space"/>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025F09"/>
    <w:multiLevelType w:val="hybridMultilevel"/>
    <w:tmpl w:val="63145086"/>
    <w:lvl w:ilvl="0" w:tplc="7B7E2CC0">
      <w:start w:val="1"/>
      <w:numFmt w:val="bullet"/>
      <w:suff w:val="space"/>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61298D"/>
    <w:multiLevelType w:val="hybridMultilevel"/>
    <w:tmpl w:val="6658C6C2"/>
    <w:lvl w:ilvl="0" w:tplc="862241A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91F3F"/>
    <w:multiLevelType w:val="hybridMultilevel"/>
    <w:tmpl w:val="FA529F9A"/>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794E4E"/>
    <w:multiLevelType w:val="hybridMultilevel"/>
    <w:tmpl w:val="8E92DB36"/>
    <w:lvl w:ilvl="0" w:tplc="17162A38">
      <w:start w:val="1"/>
      <w:numFmt w:val="bullet"/>
      <w:lvlText w:val=""/>
      <w:lvlJc w:val="left"/>
      <w:pPr>
        <w:ind w:left="1942" w:hanging="360"/>
      </w:pPr>
      <w:rPr>
        <w:rFonts w:ascii="Symbol" w:hAnsi="Symbol" w:hint="default"/>
      </w:rPr>
    </w:lvl>
    <w:lvl w:ilvl="1" w:tplc="04190003" w:tentative="1">
      <w:start w:val="1"/>
      <w:numFmt w:val="bullet"/>
      <w:lvlText w:val="o"/>
      <w:lvlJc w:val="left"/>
      <w:pPr>
        <w:ind w:left="2662" w:hanging="360"/>
      </w:pPr>
      <w:rPr>
        <w:rFonts w:ascii="Courier New" w:hAnsi="Courier New" w:cs="Courier New" w:hint="default"/>
      </w:rPr>
    </w:lvl>
    <w:lvl w:ilvl="2" w:tplc="04190005" w:tentative="1">
      <w:start w:val="1"/>
      <w:numFmt w:val="bullet"/>
      <w:lvlText w:val=""/>
      <w:lvlJc w:val="left"/>
      <w:pPr>
        <w:ind w:left="3382" w:hanging="360"/>
      </w:pPr>
      <w:rPr>
        <w:rFonts w:ascii="Wingdings" w:hAnsi="Wingdings" w:hint="default"/>
      </w:rPr>
    </w:lvl>
    <w:lvl w:ilvl="3" w:tplc="04190001" w:tentative="1">
      <w:start w:val="1"/>
      <w:numFmt w:val="bullet"/>
      <w:lvlText w:val=""/>
      <w:lvlJc w:val="left"/>
      <w:pPr>
        <w:ind w:left="4102" w:hanging="360"/>
      </w:pPr>
      <w:rPr>
        <w:rFonts w:ascii="Symbol" w:hAnsi="Symbol" w:hint="default"/>
      </w:rPr>
    </w:lvl>
    <w:lvl w:ilvl="4" w:tplc="04190003" w:tentative="1">
      <w:start w:val="1"/>
      <w:numFmt w:val="bullet"/>
      <w:lvlText w:val="o"/>
      <w:lvlJc w:val="left"/>
      <w:pPr>
        <w:ind w:left="4822" w:hanging="360"/>
      </w:pPr>
      <w:rPr>
        <w:rFonts w:ascii="Courier New" w:hAnsi="Courier New" w:cs="Courier New" w:hint="default"/>
      </w:rPr>
    </w:lvl>
    <w:lvl w:ilvl="5" w:tplc="04190005" w:tentative="1">
      <w:start w:val="1"/>
      <w:numFmt w:val="bullet"/>
      <w:lvlText w:val=""/>
      <w:lvlJc w:val="left"/>
      <w:pPr>
        <w:ind w:left="5542" w:hanging="360"/>
      </w:pPr>
      <w:rPr>
        <w:rFonts w:ascii="Wingdings" w:hAnsi="Wingdings" w:hint="default"/>
      </w:rPr>
    </w:lvl>
    <w:lvl w:ilvl="6" w:tplc="04190001" w:tentative="1">
      <w:start w:val="1"/>
      <w:numFmt w:val="bullet"/>
      <w:lvlText w:val=""/>
      <w:lvlJc w:val="left"/>
      <w:pPr>
        <w:ind w:left="6262" w:hanging="360"/>
      </w:pPr>
      <w:rPr>
        <w:rFonts w:ascii="Symbol" w:hAnsi="Symbol" w:hint="default"/>
      </w:rPr>
    </w:lvl>
    <w:lvl w:ilvl="7" w:tplc="04190003" w:tentative="1">
      <w:start w:val="1"/>
      <w:numFmt w:val="bullet"/>
      <w:lvlText w:val="o"/>
      <w:lvlJc w:val="left"/>
      <w:pPr>
        <w:ind w:left="6982" w:hanging="360"/>
      </w:pPr>
      <w:rPr>
        <w:rFonts w:ascii="Courier New" w:hAnsi="Courier New" w:cs="Courier New" w:hint="default"/>
      </w:rPr>
    </w:lvl>
    <w:lvl w:ilvl="8" w:tplc="04190005" w:tentative="1">
      <w:start w:val="1"/>
      <w:numFmt w:val="bullet"/>
      <w:lvlText w:val=""/>
      <w:lvlJc w:val="left"/>
      <w:pPr>
        <w:ind w:left="7702" w:hanging="360"/>
      </w:pPr>
      <w:rPr>
        <w:rFonts w:ascii="Wingdings" w:hAnsi="Wingdings" w:hint="default"/>
      </w:rPr>
    </w:lvl>
  </w:abstractNum>
  <w:abstractNum w:abstractNumId="6" w15:restartNumberingAfterBreak="0">
    <w:nsid w:val="20551244"/>
    <w:multiLevelType w:val="hybridMultilevel"/>
    <w:tmpl w:val="4AA2997A"/>
    <w:lvl w:ilvl="0" w:tplc="B69E7A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F63D5A"/>
    <w:multiLevelType w:val="hybridMultilevel"/>
    <w:tmpl w:val="31284800"/>
    <w:lvl w:ilvl="0" w:tplc="251E46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491" w:hanging="360"/>
      </w:pPr>
      <w:rPr>
        <w:rFonts w:ascii="Courier New" w:hAnsi="Courier New" w:cs="Courier New" w:hint="default"/>
      </w:rPr>
    </w:lvl>
    <w:lvl w:ilvl="2" w:tplc="04190005" w:tentative="1">
      <w:start w:val="1"/>
      <w:numFmt w:val="bullet"/>
      <w:lvlText w:val=""/>
      <w:lvlJc w:val="left"/>
      <w:pPr>
        <w:ind w:left="3211" w:hanging="360"/>
      </w:pPr>
      <w:rPr>
        <w:rFonts w:ascii="Wingdings" w:hAnsi="Wingdings" w:hint="default"/>
      </w:rPr>
    </w:lvl>
    <w:lvl w:ilvl="3" w:tplc="04190001" w:tentative="1">
      <w:start w:val="1"/>
      <w:numFmt w:val="bullet"/>
      <w:lvlText w:val=""/>
      <w:lvlJc w:val="left"/>
      <w:pPr>
        <w:ind w:left="3931" w:hanging="360"/>
      </w:pPr>
      <w:rPr>
        <w:rFonts w:ascii="Symbol" w:hAnsi="Symbol" w:hint="default"/>
      </w:rPr>
    </w:lvl>
    <w:lvl w:ilvl="4" w:tplc="04190003" w:tentative="1">
      <w:start w:val="1"/>
      <w:numFmt w:val="bullet"/>
      <w:lvlText w:val="o"/>
      <w:lvlJc w:val="left"/>
      <w:pPr>
        <w:ind w:left="4651" w:hanging="360"/>
      </w:pPr>
      <w:rPr>
        <w:rFonts w:ascii="Courier New" w:hAnsi="Courier New" w:cs="Courier New" w:hint="default"/>
      </w:rPr>
    </w:lvl>
    <w:lvl w:ilvl="5" w:tplc="04190005" w:tentative="1">
      <w:start w:val="1"/>
      <w:numFmt w:val="bullet"/>
      <w:lvlText w:val=""/>
      <w:lvlJc w:val="left"/>
      <w:pPr>
        <w:ind w:left="5371" w:hanging="360"/>
      </w:pPr>
      <w:rPr>
        <w:rFonts w:ascii="Wingdings" w:hAnsi="Wingdings" w:hint="default"/>
      </w:rPr>
    </w:lvl>
    <w:lvl w:ilvl="6" w:tplc="04190001" w:tentative="1">
      <w:start w:val="1"/>
      <w:numFmt w:val="bullet"/>
      <w:lvlText w:val=""/>
      <w:lvlJc w:val="left"/>
      <w:pPr>
        <w:ind w:left="6091" w:hanging="360"/>
      </w:pPr>
      <w:rPr>
        <w:rFonts w:ascii="Symbol" w:hAnsi="Symbol" w:hint="default"/>
      </w:rPr>
    </w:lvl>
    <w:lvl w:ilvl="7" w:tplc="04190003" w:tentative="1">
      <w:start w:val="1"/>
      <w:numFmt w:val="bullet"/>
      <w:lvlText w:val="o"/>
      <w:lvlJc w:val="left"/>
      <w:pPr>
        <w:ind w:left="6811" w:hanging="360"/>
      </w:pPr>
      <w:rPr>
        <w:rFonts w:ascii="Courier New" w:hAnsi="Courier New" w:cs="Courier New" w:hint="default"/>
      </w:rPr>
    </w:lvl>
    <w:lvl w:ilvl="8" w:tplc="04190005" w:tentative="1">
      <w:start w:val="1"/>
      <w:numFmt w:val="bullet"/>
      <w:lvlText w:val=""/>
      <w:lvlJc w:val="left"/>
      <w:pPr>
        <w:ind w:left="7531" w:hanging="360"/>
      </w:pPr>
      <w:rPr>
        <w:rFonts w:ascii="Wingdings" w:hAnsi="Wingdings" w:hint="default"/>
      </w:rPr>
    </w:lvl>
  </w:abstractNum>
  <w:abstractNum w:abstractNumId="8" w15:restartNumberingAfterBreak="0">
    <w:nsid w:val="234A75C7"/>
    <w:multiLevelType w:val="hybridMultilevel"/>
    <w:tmpl w:val="00FE6560"/>
    <w:lvl w:ilvl="0" w:tplc="7EAACF8E">
      <w:start w:val="5"/>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D50EE"/>
    <w:multiLevelType w:val="hybridMultilevel"/>
    <w:tmpl w:val="4A02823E"/>
    <w:lvl w:ilvl="0" w:tplc="7BFAA902">
      <w:start w:val="1"/>
      <w:numFmt w:val="decimal"/>
      <w:suff w:val="space"/>
      <w:lvlText w:val="%1)"/>
      <w:lvlJc w:val="left"/>
      <w:pPr>
        <w:ind w:left="502" w:hanging="360"/>
      </w:pPr>
      <w:rPr>
        <w:rFonts w:hint="default"/>
        <w:b w:val="0"/>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92203"/>
    <w:multiLevelType w:val="hybridMultilevel"/>
    <w:tmpl w:val="F6F0090A"/>
    <w:lvl w:ilvl="0" w:tplc="75B2AB54">
      <w:start w:val="1"/>
      <w:numFmt w:val="decimal"/>
      <w:suff w:val="space"/>
      <w:lvlText w:val="%1."/>
      <w:lvlJc w:val="left"/>
      <w:pPr>
        <w:ind w:left="502"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6ABA"/>
    <w:multiLevelType w:val="hybridMultilevel"/>
    <w:tmpl w:val="FD1CAE8C"/>
    <w:lvl w:ilvl="0" w:tplc="1ACC7482">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5C11992"/>
    <w:multiLevelType w:val="hybridMultilevel"/>
    <w:tmpl w:val="A174507A"/>
    <w:lvl w:ilvl="0" w:tplc="11D6815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ABD60BA"/>
    <w:multiLevelType w:val="hybridMultilevel"/>
    <w:tmpl w:val="105CE488"/>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CD93396"/>
    <w:multiLevelType w:val="hybridMultilevel"/>
    <w:tmpl w:val="9BFA4222"/>
    <w:lvl w:ilvl="0" w:tplc="F6C692B4">
      <w:start w:val="1"/>
      <w:numFmt w:val="decimal"/>
      <w:suff w:val="space"/>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670F2"/>
    <w:multiLevelType w:val="hybridMultilevel"/>
    <w:tmpl w:val="6F5ECF2E"/>
    <w:lvl w:ilvl="0" w:tplc="75B2AB5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8371D"/>
    <w:multiLevelType w:val="hybridMultilevel"/>
    <w:tmpl w:val="F53A5B02"/>
    <w:lvl w:ilvl="0" w:tplc="4844EDFE">
      <w:start w:val="1"/>
      <w:numFmt w:val="russianLower"/>
      <w:lvlText w:val="%1)"/>
      <w:lvlJc w:val="left"/>
      <w:pPr>
        <w:ind w:left="720" w:hanging="360"/>
      </w:pPr>
      <w:rPr>
        <w:rFonts w:hint="default"/>
      </w:rPr>
    </w:lvl>
    <w:lvl w:ilvl="1" w:tplc="D55488DE">
      <w:start w:val="1"/>
      <w:numFmt w:val="decimal"/>
      <w:lvlText w:val="%2)"/>
      <w:lvlJc w:val="left"/>
      <w:pPr>
        <w:ind w:left="1440" w:hanging="360"/>
      </w:pPr>
      <w:rPr>
        <w:rFonts w:hint="default"/>
      </w:rPr>
    </w:lvl>
    <w:lvl w:ilvl="2" w:tplc="65E0B598">
      <w:start w:val="1"/>
      <w:numFmt w:val="russianLower"/>
      <w:suff w:val="space"/>
      <w:lvlText w:val="%3)"/>
      <w:lvlJc w:val="left"/>
      <w:pPr>
        <w:ind w:left="1248"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EC0922"/>
    <w:multiLevelType w:val="hybridMultilevel"/>
    <w:tmpl w:val="C5C244D0"/>
    <w:lvl w:ilvl="0" w:tplc="8E1EB218">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A7154"/>
    <w:multiLevelType w:val="hybridMultilevel"/>
    <w:tmpl w:val="AAD0A36C"/>
    <w:lvl w:ilvl="0" w:tplc="A670900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75B2E"/>
    <w:multiLevelType w:val="hybridMultilevel"/>
    <w:tmpl w:val="1BE6AF4C"/>
    <w:lvl w:ilvl="0" w:tplc="9C144F7E">
      <w:start w:val="8"/>
      <w:numFmt w:val="decimal"/>
      <w:lvlText w:val="%1)"/>
      <w:lvlJc w:val="left"/>
      <w:pPr>
        <w:ind w:left="1200" w:hanging="360"/>
      </w:pPr>
      <w:rPr>
        <w:rFonts w:eastAsia="Calibri"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438D47E9"/>
    <w:multiLevelType w:val="hybridMultilevel"/>
    <w:tmpl w:val="F2C05F14"/>
    <w:lvl w:ilvl="0" w:tplc="42C63BA0">
      <w:start w:val="1"/>
      <w:numFmt w:val="decimal"/>
      <w:suff w:val="space"/>
      <w:lvlText w:val="%1)"/>
      <w:lvlJc w:val="left"/>
      <w:pPr>
        <w:ind w:left="14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40703FE"/>
    <w:multiLevelType w:val="hybridMultilevel"/>
    <w:tmpl w:val="B55E6EEE"/>
    <w:lvl w:ilvl="0" w:tplc="0B10C1BC">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4A40B0B"/>
    <w:multiLevelType w:val="hybridMultilevel"/>
    <w:tmpl w:val="3C8E71AE"/>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FB24B4"/>
    <w:multiLevelType w:val="hybridMultilevel"/>
    <w:tmpl w:val="995E2D80"/>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1676FC"/>
    <w:multiLevelType w:val="hybridMultilevel"/>
    <w:tmpl w:val="45DA1ABE"/>
    <w:lvl w:ilvl="0" w:tplc="78DACBDC">
      <w:start w:val="1"/>
      <w:numFmt w:val="decimal"/>
      <w:suff w:val="space"/>
      <w:lvlText w:val="%1."/>
      <w:lvlJc w:val="left"/>
      <w:pPr>
        <w:ind w:left="720" w:hanging="360"/>
      </w:pPr>
      <w:rPr>
        <w:rFonts w:hint="default"/>
        <w:b w:val="0"/>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621911"/>
    <w:multiLevelType w:val="hybridMultilevel"/>
    <w:tmpl w:val="F4228426"/>
    <w:lvl w:ilvl="0" w:tplc="D87250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DD7477"/>
    <w:multiLevelType w:val="hybridMultilevel"/>
    <w:tmpl w:val="2AB010F6"/>
    <w:lvl w:ilvl="0" w:tplc="018CB132">
      <w:start w:val="1"/>
      <w:numFmt w:val="decimal"/>
      <w:suff w:val="space"/>
      <w:lvlText w:val="%1)"/>
      <w:lvlJc w:val="left"/>
      <w:pPr>
        <w:ind w:left="1070" w:hanging="360"/>
      </w:pPr>
      <w:rPr>
        <w:rFonts w:ascii="Times New Roman" w:eastAsiaTheme="minorHAnsi"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18A52C8"/>
    <w:multiLevelType w:val="hybridMultilevel"/>
    <w:tmpl w:val="52808AE0"/>
    <w:lvl w:ilvl="0" w:tplc="0C4624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BA7B0C"/>
    <w:multiLevelType w:val="hybridMultilevel"/>
    <w:tmpl w:val="AFBE9AD2"/>
    <w:lvl w:ilvl="0" w:tplc="B6A8FE96">
      <w:start w:val="1"/>
      <w:numFmt w:val="decimal"/>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A8016B7"/>
    <w:multiLevelType w:val="hybridMultilevel"/>
    <w:tmpl w:val="5160563C"/>
    <w:lvl w:ilvl="0" w:tplc="D076EA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AE2DA9"/>
    <w:multiLevelType w:val="hybridMultilevel"/>
    <w:tmpl w:val="D408CABA"/>
    <w:lvl w:ilvl="0" w:tplc="0B10C1BC">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20F2CAF"/>
    <w:multiLevelType w:val="hybridMultilevel"/>
    <w:tmpl w:val="ABC89CB4"/>
    <w:lvl w:ilvl="0" w:tplc="054A5F14">
      <w:start w:val="1"/>
      <w:numFmt w:val="decimal"/>
      <w:suff w:val="space"/>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016C3D"/>
    <w:multiLevelType w:val="hybridMultilevel"/>
    <w:tmpl w:val="3EBE58DA"/>
    <w:lvl w:ilvl="0" w:tplc="425E79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210E5B"/>
    <w:multiLevelType w:val="hybridMultilevel"/>
    <w:tmpl w:val="CF242346"/>
    <w:lvl w:ilvl="0" w:tplc="1ACC7482">
      <w:start w:val="1"/>
      <w:numFmt w:val="bullet"/>
      <w:suff w:val="space"/>
      <w:lvlText w:val=""/>
      <w:lvlJc w:val="left"/>
      <w:pPr>
        <w:ind w:left="788"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B53A80"/>
    <w:multiLevelType w:val="hybridMultilevel"/>
    <w:tmpl w:val="563A5CE6"/>
    <w:lvl w:ilvl="0" w:tplc="294A75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DD5B2A"/>
    <w:multiLevelType w:val="hybridMultilevel"/>
    <w:tmpl w:val="11044E1E"/>
    <w:lvl w:ilvl="0" w:tplc="8C6203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CF7173C"/>
    <w:multiLevelType w:val="hybridMultilevel"/>
    <w:tmpl w:val="8DA21C14"/>
    <w:lvl w:ilvl="0" w:tplc="4844EDFE">
      <w:start w:val="1"/>
      <w:numFmt w:val="russianLower"/>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35774E"/>
    <w:multiLevelType w:val="hybridMultilevel"/>
    <w:tmpl w:val="C5C244D0"/>
    <w:lvl w:ilvl="0" w:tplc="8E1EB218">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06454F"/>
    <w:multiLevelType w:val="hybridMultilevel"/>
    <w:tmpl w:val="6E565FB2"/>
    <w:lvl w:ilvl="0" w:tplc="A776F4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3BD740C"/>
    <w:multiLevelType w:val="hybridMultilevel"/>
    <w:tmpl w:val="AEE066C4"/>
    <w:lvl w:ilvl="0" w:tplc="1D0E277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365772"/>
    <w:multiLevelType w:val="hybridMultilevel"/>
    <w:tmpl w:val="CF3CF142"/>
    <w:lvl w:ilvl="0" w:tplc="6976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76D7251"/>
    <w:multiLevelType w:val="hybridMultilevel"/>
    <w:tmpl w:val="65B653CE"/>
    <w:lvl w:ilvl="0" w:tplc="23001AE6">
      <w:start w:val="1"/>
      <w:numFmt w:val="bullet"/>
      <w:suff w:val="space"/>
      <w:lvlText w:val=""/>
      <w:lvlJc w:val="left"/>
      <w:pPr>
        <w:ind w:left="720"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0" w15:restartNumberingAfterBreak="0">
    <w:nsid w:val="78634A4C"/>
    <w:multiLevelType w:val="hybridMultilevel"/>
    <w:tmpl w:val="F0988918"/>
    <w:lvl w:ilvl="0" w:tplc="006204B2">
      <w:start w:val="1"/>
      <w:numFmt w:val="decimal"/>
      <w:suff w:val="space"/>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AD678C"/>
    <w:multiLevelType w:val="hybridMultilevel"/>
    <w:tmpl w:val="AEBE551A"/>
    <w:lvl w:ilvl="0" w:tplc="A240FB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A5043F"/>
    <w:multiLevelType w:val="hybridMultilevel"/>
    <w:tmpl w:val="61D834FE"/>
    <w:lvl w:ilvl="0" w:tplc="9790EEC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C53216"/>
    <w:multiLevelType w:val="hybridMultilevel"/>
    <w:tmpl w:val="F8B04480"/>
    <w:lvl w:ilvl="0" w:tplc="769EFB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7FDE41FE"/>
    <w:multiLevelType w:val="hybridMultilevel"/>
    <w:tmpl w:val="F8D236FA"/>
    <w:lvl w:ilvl="0" w:tplc="188630DC">
      <w:start w:val="1"/>
      <w:numFmt w:val="bullet"/>
      <w:suff w:val="space"/>
      <w:lvlText w:val=""/>
      <w:lvlJc w:val="left"/>
      <w:pPr>
        <w:ind w:left="267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42"/>
  </w:num>
  <w:num w:numId="4">
    <w:abstractNumId w:val="53"/>
  </w:num>
  <w:num w:numId="5">
    <w:abstractNumId w:val="1"/>
  </w:num>
  <w:num w:numId="6">
    <w:abstractNumId w:val="31"/>
  </w:num>
  <w:num w:numId="7">
    <w:abstractNumId w:val="40"/>
  </w:num>
  <w:num w:numId="8">
    <w:abstractNumId w:val="29"/>
  </w:num>
  <w:num w:numId="9">
    <w:abstractNumId w:val="28"/>
  </w:num>
  <w:num w:numId="10">
    <w:abstractNumId w:val="37"/>
  </w:num>
  <w:num w:numId="11">
    <w:abstractNumId w:val="58"/>
  </w:num>
  <w:num w:numId="12">
    <w:abstractNumId w:val="48"/>
  </w:num>
  <w:num w:numId="13">
    <w:abstractNumId w:val="47"/>
  </w:num>
  <w:num w:numId="14">
    <w:abstractNumId w:val="49"/>
  </w:num>
  <w:num w:numId="15">
    <w:abstractNumId w:val="22"/>
  </w:num>
  <w:num w:numId="16">
    <w:abstractNumId w:val="7"/>
  </w:num>
  <w:num w:numId="17">
    <w:abstractNumId w:val="64"/>
  </w:num>
  <w:num w:numId="18">
    <w:abstractNumId w:val="27"/>
  </w:num>
  <w:num w:numId="19">
    <w:abstractNumId w:val="12"/>
  </w:num>
  <w:num w:numId="20">
    <w:abstractNumId w:val="41"/>
  </w:num>
  <w:num w:numId="21">
    <w:abstractNumId w:val="34"/>
  </w:num>
  <w:num w:numId="22">
    <w:abstractNumId w:val="16"/>
  </w:num>
  <w:num w:numId="23">
    <w:abstractNumId w:val="2"/>
  </w:num>
  <w:num w:numId="24">
    <w:abstractNumId w:val="21"/>
  </w:num>
  <w:num w:numId="25">
    <w:abstractNumId w:val="60"/>
  </w:num>
  <w:num w:numId="26">
    <w:abstractNumId w:val="62"/>
  </w:num>
  <w:num w:numId="27">
    <w:abstractNumId w:val="9"/>
  </w:num>
  <w:num w:numId="28">
    <w:abstractNumId w:val="39"/>
  </w:num>
  <w:num w:numId="29">
    <w:abstractNumId w:val="10"/>
  </w:num>
  <w:num w:numId="30">
    <w:abstractNumId w:val="55"/>
  </w:num>
  <w:num w:numId="31">
    <w:abstractNumId w:val="20"/>
  </w:num>
  <w:num w:numId="32">
    <w:abstractNumId w:val="13"/>
  </w:num>
  <w:num w:numId="33">
    <w:abstractNumId w:val="30"/>
  </w:num>
  <w:num w:numId="34">
    <w:abstractNumId w:val="3"/>
  </w:num>
  <w:num w:numId="35">
    <w:abstractNumId w:val="15"/>
  </w:num>
  <w:num w:numId="36">
    <w:abstractNumId w:val="43"/>
  </w:num>
  <w:num w:numId="37">
    <w:abstractNumId w:val="36"/>
  </w:num>
  <w:num w:numId="38">
    <w:abstractNumId w:val="32"/>
  </w:num>
  <w:num w:numId="39">
    <w:abstractNumId w:val="11"/>
  </w:num>
  <w:num w:numId="40">
    <w:abstractNumId w:val="45"/>
  </w:num>
  <w:num w:numId="41">
    <w:abstractNumId w:val="57"/>
  </w:num>
  <w:num w:numId="42">
    <w:abstractNumId w:val="18"/>
  </w:num>
  <w:num w:numId="43">
    <w:abstractNumId w:val="19"/>
  </w:num>
  <w:num w:numId="44">
    <w:abstractNumId w:val="51"/>
  </w:num>
  <w:num w:numId="45">
    <w:abstractNumId w:val="52"/>
  </w:num>
  <w:num w:numId="46">
    <w:abstractNumId w:val="46"/>
  </w:num>
  <w:num w:numId="47">
    <w:abstractNumId w:val="54"/>
  </w:num>
  <w:num w:numId="48">
    <w:abstractNumId w:val="33"/>
  </w:num>
  <w:num w:numId="49">
    <w:abstractNumId w:val="35"/>
  </w:num>
  <w:num w:numId="50">
    <w:abstractNumId w:val="63"/>
  </w:num>
  <w:num w:numId="51">
    <w:abstractNumId w:val="38"/>
  </w:num>
  <w:num w:numId="52">
    <w:abstractNumId w:val="61"/>
  </w:num>
  <w:num w:numId="53">
    <w:abstractNumId w:val="5"/>
  </w:num>
  <w:num w:numId="54">
    <w:abstractNumId w:val="17"/>
  </w:num>
  <w:num w:numId="55">
    <w:abstractNumId w:val="44"/>
  </w:num>
  <w:num w:numId="56">
    <w:abstractNumId w:val="59"/>
  </w:num>
  <w:num w:numId="57">
    <w:abstractNumId w:val="24"/>
  </w:num>
  <w:num w:numId="58">
    <w:abstractNumId w:val="23"/>
  </w:num>
  <w:num w:numId="59">
    <w:abstractNumId w:val="50"/>
  </w:num>
  <w:num w:numId="60">
    <w:abstractNumId w:val="8"/>
  </w:num>
  <w:num w:numId="61">
    <w:abstractNumId w:val="26"/>
  </w:num>
  <w:num w:numId="62">
    <w:abstractNumId w:val="14"/>
  </w:num>
  <w:num w:numId="63">
    <w:abstractNumId w:val="6"/>
  </w:num>
  <w:num w:numId="64">
    <w:abstractNumId w:val="25"/>
  </w:num>
  <w:num w:numId="65">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CF"/>
    <w:rsid w:val="00002BB4"/>
    <w:rsid w:val="00002FE9"/>
    <w:rsid w:val="000036E3"/>
    <w:rsid w:val="00005CD7"/>
    <w:rsid w:val="00013B84"/>
    <w:rsid w:val="0001634B"/>
    <w:rsid w:val="00016A19"/>
    <w:rsid w:val="00016F35"/>
    <w:rsid w:val="000172C0"/>
    <w:rsid w:val="00020B7B"/>
    <w:rsid w:val="00020E5B"/>
    <w:rsid w:val="00022433"/>
    <w:rsid w:val="00023B56"/>
    <w:rsid w:val="000309FD"/>
    <w:rsid w:val="00031409"/>
    <w:rsid w:val="00035C0A"/>
    <w:rsid w:val="00043930"/>
    <w:rsid w:val="00044285"/>
    <w:rsid w:val="000453D6"/>
    <w:rsid w:val="00053721"/>
    <w:rsid w:val="00060D74"/>
    <w:rsid w:val="00062496"/>
    <w:rsid w:val="00062946"/>
    <w:rsid w:val="00063FA3"/>
    <w:rsid w:val="00067381"/>
    <w:rsid w:val="00071753"/>
    <w:rsid w:val="0007383B"/>
    <w:rsid w:val="000842CC"/>
    <w:rsid w:val="00084E87"/>
    <w:rsid w:val="000871BC"/>
    <w:rsid w:val="00087AFA"/>
    <w:rsid w:val="0009131F"/>
    <w:rsid w:val="00091EDB"/>
    <w:rsid w:val="000953DF"/>
    <w:rsid w:val="00095E2A"/>
    <w:rsid w:val="00096594"/>
    <w:rsid w:val="000972FF"/>
    <w:rsid w:val="00097DAC"/>
    <w:rsid w:val="000A1775"/>
    <w:rsid w:val="000A1DFC"/>
    <w:rsid w:val="000A6BD7"/>
    <w:rsid w:val="000B14BE"/>
    <w:rsid w:val="000B52EE"/>
    <w:rsid w:val="000C0820"/>
    <w:rsid w:val="000C21CF"/>
    <w:rsid w:val="000C31DC"/>
    <w:rsid w:val="000C3290"/>
    <w:rsid w:val="000D12E6"/>
    <w:rsid w:val="000D3C6C"/>
    <w:rsid w:val="000E12FE"/>
    <w:rsid w:val="000E311A"/>
    <w:rsid w:val="000E7724"/>
    <w:rsid w:val="000E7F43"/>
    <w:rsid w:val="000F02EA"/>
    <w:rsid w:val="000F6993"/>
    <w:rsid w:val="000F78D9"/>
    <w:rsid w:val="00101BF6"/>
    <w:rsid w:val="00102429"/>
    <w:rsid w:val="00104482"/>
    <w:rsid w:val="0010640C"/>
    <w:rsid w:val="00107D44"/>
    <w:rsid w:val="00110087"/>
    <w:rsid w:val="00114477"/>
    <w:rsid w:val="00120C43"/>
    <w:rsid w:val="0012139A"/>
    <w:rsid w:val="00122D5F"/>
    <w:rsid w:val="001254F7"/>
    <w:rsid w:val="00125858"/>
    <w:rsid w:val="001262CD"/>
    <w:rsid w:val="00126F34"/>
    <w:rsid w:val="00135B46"/>
    <w:rsid w:val="001366DF"/>
    <w:rsid w:val="00143885"/>
    <w:rsid w:val="00143E69"/>
    <w:rsid w:val="00145EB6"/>
    <w:rsid w:val="00152C12"/>
    <w:rsid w:val="00153890"/>
    <w:rsid w:val="0015520F"/>
    <w:rsid w:val="0016129D"/>
    <w:rsid w:val="0016522E"/>
    <w:rsid w:val="0016641A"/>
    <w:rsid w:val="0016644A"/>
    <w:rsid w:val="00167C1C"/>
    <w:rsid w:val="00167F30"/>
    <w:rsid w:val="001704E5"/>
    <w:rsid w:val="0017065F"/>
    <w:rsid w:val="0017343B"/>
    <w:rsid w:val="0017420B"/>
    <w:rsid w:val="00174D42"/>
    <w:rsid w:val="00174E6A"/>
    <w:rsid w:val="00180297"/>
    <w:rsid w:val="001807A3"/>
    <w:rsid w:val="00180C4A"/>
    <w:rsid w:val="001810FB"/>
    <w:rsid w:val="00187743"/>
    <w:rsid w:val="00187833"/>
    <w:rsid w:val="00187853"/>
    <w:rsid w:val="00190258"/>
    <w:rsid w:val="0019244E"/>
    <w:rsid w:val="00192CB8"/>
    <w:rsid w:val="001966CF"/>
    <w:rsid w:val="001A42D1"/>
    <w:rsid w:val="001A440D"/>
    <w:rsid w:val="001A5772"/>
    <w:rsid w:val="001A7108"/>
    <w:rsid w:val="001B20C2"/>
    <w:rsid w:val="001B3336"/>
    <w:rsid w:val="001B3916"/>
    <w:rsid w:val="001B67CD"/>
    <w:rsid w:val="001B7A50"/>
    <w:rsid w:val="001C0D76"/>
    <w:rsid w:val="001C782E"/>
    <w:rsid w:val="001D794F"/>
    <w:rsid w:val="001E14BB"/>
    <w:rsid w:val="001E26A1"/>
    <w:rsid w:val="001E2BAE"/>
    <w:rsid w:val="001E2CD7"/>
    <w:rsid w:val="001F0172"/>
    <w:rsid w:val="001F0F94"/>
    <w:rsid w:val="001F46C4"/>
    <w:rsid w:val="001F6B4F"/>
    <w:rsid w:val="00200F6B"/>
    <w:rsid w:val="00201C7A"/>
    <w:rsid w:val="0020343B"/>
    <w:rsid w:val="00203AB1"/>
    <w:rsid w:val="00205E46"/>
    <w:rsid w:val="00207C45"/>
    <w:rsid w:val="00212FD8"/>
    <w:rsid w:val="00214680"/>
    <w:rsid w:val="00215BC9"/>
    <w:rsid w:val="002229F4"/>
    <w:rsid w:val="002300E9"/>
    <w:rsid w:val="0023289D"/>
    <w:rsid w:val="002400E0"/>
    <w:rsid w:val="00241674"/>
    <w:rsid w:val="00242FF7"/>
    <w:rsid w:val="0024334D"/>
    <w:rsid w:val="00246AF6"/>
    <w:rsid w:val="002471A0"/>
    <w:rsid w:val="00255ED1"/>
    <w:rsid w:val="00257F79"/>
    <w:rsid w:val="0026007C"/>
    <w:rsid w:val="002631F8"/>
    <w:rsid w:val="00265069"/>
    <w:rsid w:val="00267356"/>
    <w:rsid w:val="00270171"/>
    <w:rsid w:val="0027289C"/>
    <w:rsid w:val="00272B04"/>
    <w:rsid w:val="00275F93"/>
    <w:rsid w:val="00285D6D"/>
    <w:rsid w:val="002920AA"/>
    <w:rsid w:val="00294555"/>
    <w:rsid w:val="00296AA9"/>
    <w:rsid w:val="002A3C85"/>
    <w:rsid w:val="002B16EB"/>
    <w:rsid w:val="002B18C8"/>
    <w:rsid w:val="002B510C"/>
    <w:rsid w:val="002C0BD9"/>
    <w:rsid w:val="002C58AA"/>
    <w:rsid w:val="002D0543"/>
    <w:rsid w:val="002D07BD"/>
    <w:rsid w:val="002D184C"/>
    <w:rsid w:val="002E0276"/>
    <w:rsid w:val="002E2A35"/>
    <w:rsid w:val="002F1302"/>
    <w:rsid w:val="002F3F5E"/>
    <w:rsid w:val="002F6DE7"/>
    <w:rsid w:val="002F732B"/>
    <w:rsid w:val="00300CA1"/>
    <w:rsid w:val="00301FF3"/>
    <w:rsid w:val="00304D91"/>
    <w:rsid w:val="003060EE"/>
    <w:rsid w:val="00310B4B"/>
    <w:rsid w:val="00310DB8"/>
    <w:rsid w:val="00315B0F"/>
    <w:rsid w:val="00320BCC"/>
    <w:rsid w:val="0032211B"/>
    <w:rsid w:val="00322C70"/>
    <w:rsid w:val="00323EC8"/>
    <w:rsid w:val="0032494F"/>
    <w:rsid w:val="00324CAD"/>
    <w:rsid w:val="00325DF2"/>
    <w:rsid w:val="00333ED4"/>
    <w:rsid w:val="003373D1"/>
    <w:rsid w:val="0033769A"/>
    <w:rsid w:val="003379AB"/>
    <w:rsid w:val="003438F0"/>
    <w:rsid w:val="00344541"/>
    <w:rsid w:val="003448FD"/>
    <w:rsid w:val="0035231B"/>
    <w:rsid w:val="0035256F"/>
    <w:rsid w:val="003568DE"/>
    <w:rsid w:val="00357F5C"/>
    <w:rsid w:val="0036054E"/>
    <w:rsid w:val="00361927"/>
    <w:rsid w:val="003645C7"/>
    <w:rsid w:val="00365B5E"/>
    <w:rsid w:val="0036769F"/>
    <w:rsid w:val="00372A8A"/>
    <w:rsid w:val="00383515"/>
    <w:rsid w:val="00385DFD"/>
    <w:rsid w:val="003A2315"/>
    <w:rsid w:val="003A28C1"/>
    <w:rsid w:val="003A3427"/>
    <w:rsid w:val="003A6C17"/>
    <w:rsid w:val="003B10B7"/>
    <w:rsid w:val="003B5794"/>
    <w:rsid w:val="003B6427"/>
    <w:rsid w:val="003B6E74"/>
    <w:rsid w:val="003B7272"/>
    <w:rsid w:val="003B73CF"/>
    <w:rsid w:val="003C1BCE"/>
    <w:rsid w:val="003C2B6D"/>
    <w:rsid w:val="003C2BBC"/>
    <w:rsid w:val="003D01EA"/>
    <w:rsid w:val="003D0B28"/>
    <w:rsid w:val="003D36D7"/>
    <w:rsid w:val="003D5185"/>
    <w:rsid w:val="003D6ED5"/>
    <w:rsid w:val="003D749B"/>
    <w:rsid w:val="003E27B4"/>
    <w:rsid w:val="003E3952"/>
    <w:rsid w:val="003E3FD9"/>
    <w:rsid w:val="003E58C4"/>
    <w:rsid w:val="003E5DBC"/>
    <w:rsid w:val="003E6833"/>
    <w:rsid w:val="003F2DE3"/>
    <w:rsid w:val="003F30BA"/>
    <w:rsid w:val="003F347A"/>
    <w:rsid w:val="003F5EE3"/>
    <w:rsid w:val="004022FB"/>
    <w:rsid w:val="0040545C"/>
    <w:rsid w:val="00405C9E"/>
    <w:rsid w:val="00415FD0"/>
    <w:rsid w:val="00422D5A"/>
    <w:rsid w:val="0042482F"/>
    <w:rsid w:val="004255F8"/>
    <w:rsid w:val="00430329"/>
    <w:rsid w:val="00431A26"/>
    <w:rsid w:val="00432390"/>
    <w:rsid w:val="00434A40"/>
    <w:rsid w:val="004372FB"/>
    <w:rsid w:val="00443465"/>
    <w:rsid w:val="00443932"/>
    <w:rsid w:val="00443FE5"/>
    <w:rsid w:val="00446247"/>
    <w:rsid w:val="004475B8"/>
    <w:rsid w:val="00447F76"/>
    <w:rsid w:val="00452A61"/>
    <w:rsid w:val="00452AA4"/>
    <w:rsid w:val="00453987"/>
    <w:rsid w:val="00462FEA"/>
    <w:rsid w:val="00465F3E"/>
    <w:rsid w:val="00466681"/>
    <w:rsid w:val="00466CCB"/>
    <w:rsid w:val="00467138"/>
    <w:rsid w:val="0047285D"/>
    <w:rsid w:val="00473530"/>
    <w:rsid w:val="00476CC3"/>
    <w:rsid w:val="00477DA2"/>
    <w:rsid w:val="0048054B"/>
    <w:rsid w:val="004811E2"/>
    <w:rsid w:val="004818F2"/>
    <w:rsid w:val="004824A2"/>
    <w:rsid w:val="00487803"/>
    <w:rsid w:val="00487FB8"/>
    <w:rsid w:val="00491138"/>
    <w:rsid w:val="00491349"/>
    <w:rsid w:val="00491629"/>
    <w:rsid w:val="00492F9C"/>
    <w:rsid w:val="004A180B"/>
    <w:rsid w:val="004A37F5"/>
    <w:rsid w:val="004A391B"/>
    <w:rsid w:val="004A55CD"/>
    <w:rsid w:val="004A647D"/>
    <w:rsid w:val="004A68AB"/>
    <w:rsid w:val="004A7BDF"/>
    <w:rsid w:val="004B01B0"/>
    <w:rsid w:val="004B275D"/>
    <w:rsid w:val="004B36DC"/>
    <w:rsid w:val="004B52A0"/>
    <w:rsid w:val="004B69F5"/>
    <w:rsid w:val="004C1BC4"/>
    <w:rsid w:val="004C4E03"/>
    <w:rsid w:val="004C6561"/>
    <w:rsid w:val="004C7E81"/>
    <w:rsid w:val="004D1E6D"/>
    <w:rsid w:val="004D7ED3"/>
    <w:rsid w:val="004E03A8"/>
    <w:rsid w:val="004E0C68"/>
    <w:rsid w:val="004E74C5"/>
    <w:rsid w:val="004F3EE5"/>
    <w:rsid w:val="00500B22"/>
    <w:rsid w:val="0050335C"/>
    <w:rsid w:val="0050611B"/>
    <w:rsid w:val="005065E3"/>
    <w:rsid w:val="00511313"/>
    <w:rsid w:val="00511E69"/>
    <w:rsid w:val="0051270D"/>
    <w:rsid w:val="005133B3"/>
    <w:rsid w:val="00513417"/>
    <w:rsid w:val="00514F94"/>
    <w:rsid w:val="005171E5"/>
    <w:rsid w:val="005171FA"/>
    <w:rsid w:val="005203E7"/>
    <w:rsid w:val="00521FF5"/>
    <w:rsid w:val="00524229"/>
    <w:rsid w:val="00524864"/>
    <w:rsid w:val="005313F8"/>
    <w:rsid w:val="00533FA0"/>
    <w:rsid w:val="00534E7C"/>
    <w:rsid w:val="005374E6"/>
    <w:rsid w:val="00540F3B"/>
    <w:rsid w:val="00540F79"/>
    <w:rsid w:val="00543D5E"/>
    <w:rsid w:val="00555531"/>
    <w:rsid w:val="005606CE"/>
    <w:rsid w:val="00566FCD"/>
    <w:rsid w:val="0056787A"/>
    <w:rsid w:val="00567C61"/>
    <w:rsid w:val="005708C9"/>
    <w:rsid w:val="00573F5D"/>
    <w:rsid w:val="0057420F"/>
    <w:rsid w:val="005746AD"/>
    <w:rsid w:val="0057557E"/>
    <w:rsid w:val="005773A6"/>
    <w:rsid w:val="00577462"/>
    <w:rsid w:val="005802EF"/>
    <w:rsid w:val="00583B88"/>
    <w:rsid w:val="005878A1"/>
    <w:rsid w:val="00590D20"/>
    <w:rsid w:val="00592078"/>
    <w:rsid w:val="00595553"/>
    <w:rsid w:val="005A3037"/>
    <w:rsid w:val="005A6151"/>
    <w:rsid w:val="005A68CD"/>
    <w:rsid w:val="005A72D0"/>
    <w:rsid w:val="005A795A"/>
    <w:rsid w:val="005B052A"/>
    <w:rsid w:val="005B21F3"/>
    <w:rsid w:val="005B5902"/>
    <w:rsid w:val="005C03C3"/>
    <w:rsid w:val="005C0447"/>
    <w:rsid w:val="005C18C7"/>
    <w:rsid w:val="005C1F82"/>
    <w:rsid w:val="005C479B"/>
    <w:rsid w:val="005C4DD3"/>
    <w:rsid w:val="005D09F4"/>
    <w:rsid w:val="005D349C"/>
    <w:rsid w:val="005E0BAB"/>
    <w:rsid w:val="005E39EB"/>
    <w:rsid w:val="005E687C"/>
    <w:rsid w:val="005F0B2A"/>
    <w:rsid w:val="005F714E"/>
    <w:rsid w:val="006008B7"/>
    <w:rsid w:val="00601A75"/>
    <w:rsid w:val="0060318B"/>
    <w:rsid w:val="0061182D"/>
    <w:rsid w:val="0061623D"/>
    <w:rsid w:val="006167C1"/>
    <w:rsid w:val="00620536"/>
    <w:rsid w:val="006239C6"/>
    <w:rsid w:val="00624821"/>
    <w:rsid w:val="00625E45"/>
    <w:rsid w:val="00630E54"/>
    <w:rsid w:val="00631DEE"/>
    <w:rsid w:val="00633901"/>
    <w:rsid w:val="00635C0D"/>
    <w:rsid w:val="00636258"/>
    <w:rsid w:val="0063684B"/>
    <w:rsid w:val="00637459"/>
    <w:rsid w:val="006405FE"/>
    <w:rsid w:val="0064095F"/>
    <w:rsid w:val="00643EC0"/>
    <w:rsid w:val="006477D5"/>
    <w:rsid w:val="00653197"/>
    <w:rsid w:val="00656C14"/>
    <w:rsid w:val="00664984"/>
    <w:rsid w:val="006663AD"/>
    <w:rsid w:val="00666679"/>
    <w:rsid w:val="00666B03"/>
    <w:rsid w:val="006708D4"/>
    <w:rsid w:val="0067152B"/>
    <w:rsid w:val="0067177F"/>
    <w:rsid w:val="006726AE"/>
    <w:rsid w:val="00676C0C"/>
    <w:rsid w:val="006771E2"/>
    <w:rsid w:val="006802F9"/>
    <w:rsid w:val="006810A4"/>
    <w:rsid w:val="00681FC8"/>
    <w:rsid w:val="00682B74"/>
    <w:rsid w:val="00682C4A"/>
    <w:rsid w:val="00684C7E"/>
    <w:rsid w:val="00685439"/>
    <w:rsid w:val="0068718B"/>
    <w:rsid w:val="006872FF"/>
    <w:rsid w:val="006906AD"/>
    <w:rsid w:val="0069458E"/>
    <w:rsid w:val="006955E1"/>
    <w:rsid w:val="0069656C"/>
    <w:rsid w:val="006A11A8"/>
    <w:rsid w:val="006A1DBC"/>
    <w:rsid w:val="006A3727"/>
    <w:rsid w:val="006A5C18"/>
    <w:rsid w:val="006A7B18"/>
    <w:rsid w:val="006B2C34"/>
    <w:rsid w:val="006C26FE"/>
    <w:rsid w:val="006C6FE4"/>
    <w:rsid w:val="006D2A6D"/>
    <w:rsid w:val="006D50BF"/>
    <w:rsid w:val="006D5651"/>
    <w:rsid w:val="006E1EC4"/>
    <w:rsid w:val="006E1ECD"/>
    <w:rsid w:val="006E44E3"/>
    <w:rsid w:val="006F00A4"/>
    <w:rsid w:val="006F24FA"/>
    <w:rsid w:val="006F368D"/>
    <w:rsid w:val="006F3A00"/>
    <w:rsid w:val="006F4CF9"/>
    <w:rsid w:val="006F5993"/>
    <w:rsid w:val="007040DC"/>
    <w:rsid w:val="00707587"/>
    <w:rsid w:val="00715AE4"/>
    <w:rsid w:val="00715EE7"/>
    <w:rsid w:val="007201A8"/>
    <w:rsid w:val="007240C8"/>
    <w:rsid w:val="007256EE"/>
    <w:rsid w:val="007272D0"/>
    <w:rsid w:val="00727E94"/>
    <w:rsid w:val="00732874"/>
    <w:rsid w:val="00735CC8"/>
    <w:rsid w:val="007371D4"/>
    <w:rsid w:val="00747995"/>
    <w:rsid w:val="00754F56"/>
    <w:rsid w:val="00755332"/>
    <w:rsid w:val="0075615D"/>
    <w:rsid w:val="0075633C"/>
    <w:rsid w:val="00762254"/>
    <w:rsid w:val="007702C8"/>
    <w:rsid w:val="007747B1"/>
    <w:rsid w:val="00775CF3"/>
    <w:rsid w:val="007816F6"/>
    <w:rsid w:val="00781777"/>
    <w:rsid w:val="00791167"/>
    <w:rsid w:val="007931F6"/>
    <w:rsid w:val="007A4A4B"/>
    <w:rsid w:val="007A502C"/>
    <w:rsid w:val="007A7BEE"/>
    <w:rsid w:val="007B1C59"/>
    <w:rsid w:val="007D2DC6"/>
    <w:rsid w:val="007D6317"/>
    <w:rsid w:val="007D70FE"/>
    <w:rsid w:val="007D77D1"/>
    <w:rsid w:val="007D799D"/>
    <w:rsid w:val="007E05B1"/>
    <w:rsid w:val="007E064D"/>
    <w:rsid w:val="007E46FF"/>
    <w:rsid w:val="007E7AFA"/>
    <w:rsid w:val="007F0D48"/>
    <w:rsid w:val="007F13C3"/>
    <w:rsid w:val="007F24D2"/>
    <w:rsid w:val="007F2850"/>
    <w:rsid w:val="008029BE"/>
    <w:rsid w:val="008030A9"/>
    <w:rsid w:val="008045E2"/>
    <w:rsid w:val="00812085"/>
    <w:rsid w:val="00817134"/>
    <w:rsid w:val="0081745A"/>
    <w:rsid w:val="00821647"/>
    <w:rsid w:val="00821A57"/>
    <w:rsid w:val="008247F0"/>
    <w:rsid w:val="00825BE5"/>
    <w:rsid w:val="0082786D"/>
    <w:rsid w:val="00827CEC"/>
    <w:rsid w:val="0083020A"/>
    <w:rsid w:val="008308D7"/>
    <w:rsid w:val="00830D7B"/>
    <w:rsid w:val="00831F8A"/>
    <w:rsid w:val="00833852"/>
    <w:rsid w:val="00834131"/>
    <w:rsid w:val="00834809"/>
    <w:rsid w:val="008366A3"/>
    <w:rsid w:val="008375B3"/>
    <w:rsid w:val="00840F64"/>
    <w:rsid w:val="00844FF3"/>
    <w:rsid w:val="00845B51"/>
    <w:rsid w:val="0084650C"/>
    <w:rsid w:val="0084688C"/>
    <w:rsid w:val="008524B1"/>
    <w:rsid w:val="008533D8"/>
    <w:rsid w:val="00855E23"/>
    <w:rsid w:val="00857E8A"/>
    <w:rsid w:val="00861C82"/>
    <w:rsid w:val="00861F4F"/>
    <w:rsid w:val="00861FAE"/>
    <w:rsid w:val="008672BA"/>
    <w:rsid w:val="00870B0A"/>
    <w:rsid w:val="00873C2D"/>
    <w:rsid w:val="00873C51"/>
    <w:rsid w:val="008773AF"/>
    <w:rsid w:val="008811F9"/>
    <w:rsid w:val="008817FD"/>
    <w:rsid w:val="00881AE8"/>
    <w:rsid w:val="00884798"/>
    <w:rsid w:val="008855DD"/>
    <w:rsid w:val="00885896"/>
    <w:rsid w:val="00892EB5"/>
    <w:rsid w:val="008A1616"/>
    <w:rsid w:val="008A5B6B"/>
    <w:rsid w:val="008A6140"/>
    <w:rsid w:val="008A6344"/>
    <w:rsid w:val="008A6A5B"/>
    <w:rsid w:val="008B2C6F"/>
    <w:rsid w:val="008B31BC"/>
    <w:rsid w:val="008B4DBA"/>
    <w:rsid w:val="008B5BF0"/>
    <w:rsid w:val="008B77DF"/>
    <w:rsid w:val="008D56E4"/>
    <w:rsid w:val="008D5874"/>
    <w:rsid w:val="008E3110"/>
    <w:rsid w:val="008E41E4"/>
    <w:rsid w:val="008E6EBE"/>
    <w:rsid w:val="008F5635"/>
    <w:rsid w:val="008F56F7"/>
    <w:rsid w:val="008F698A"/>
    <w:rsid w:val="0090484F"/>
    <w:rsid w:val="00910C0A"/>
    <w:rsid w:val="0091240A"/>
    <w:rsid w:val="00917442"/>
    <w:rsid w:val="009174D3"/>
    <w:rsid w:val="00917A85"/>
    <w:rsid w:val="00920DEB"/>
    <w:rsid w:val="00924A1D"/>
    <w:rsid w:val="009313EA"/>
    <w:rsid w:val="00932B32"/>
    <w:rsid w:val="00933763"/>
    <w:rsid w:val="00933907"/>
    <w:rsid w:val="00935013"/>
    <w:rsid w:val="00941042"/>
    <w:rsid w:val="0094134A"/>
    <w:rsid w:val="009501FD"/>
    <w:rsid w:val="009553B7"/>
    <w:rsid w:val="009636E6"/>
    <w:rsid w:val="00964785"/>
    <w:rsid w:val="00964940"/>
    <w:rsid w:val="00964EA8"/>
    <w:rsid w:val="009650CF"/>
    <w:rsid w:val="00965EE0"/>
    <w:rsid w:val="0096722D"/>
    <w:rsid w:val="00967B20"/>
    <w:rsid w:val="0097002E"/>
    <w:rsid w:val="009764C9"/>
    <w:rsid w:val="009825BD"/>
    <w:rsid w:val="00983EE8"/>
    <w:rsid w:val="00990A91"/>
    <w:rsid w:val="00992F80"/>
    <w:rsid w:val="0099325B"/>
    <w:rsid w:val="0099435C"/>
    <w:rsid w:val="00996D65"/>
    <w:rsid w:val="009972CA"/>
    <w:rsid w:val="00997CF0"/>
    <w:rsid w:val="009A0FA6"/>
    <w:rsid w:val="009A2E27"/>
    <w:rsid w:val="009A31F2"/>
    <w:rsid w:val="009A388C"/>
    <w:rsid w:val="009A3BC8"/>
    <w:rsid w:val="009A55F5"/>
    <w:rsid w:val="009B1DBC"/>
    <w:rsid w:val="009B2F4B"/>
    <w:rsid w:val="009B4A96"/>
    <w:rsid w:val="009B4C06"/>
    <w:rsid w:val="009B5D8B"/>
    <w:rsid w:val="009B7D52"/>
    <w:rsid w:val="009C04C6"/>
    <w:rsid w:val="009C0AB3"/>
    <w:rsid w:val="009C1DCD"/>
    <w:rsid w:val="009C333F"/>
    <w:rsid w:val="009C41C0"/>
    <w:rsid w:val="009D1646"/>
    <w:rsid w:val="009D31D9"/>
    <w:rsid w:val="009D3478"/>
    <w:rsid w:val="009D40B8"/>
    <w:rsid w:val="009D49D4"/>
    <w:rsid w:val="009D5325"/>
    <w:rsid w:val="009D7B0D"/>
    <w:rsid w:val="009E2A61"/>
    <w:rsid w:val="009E5825"/>
    <w:rsid w:val="009F03CB"/>
    <w:rsid w:val="009F1629"/>
    <w:rsid w:val="009F1BBE"/>
    <w:rsid w:val="009F5869"/>
    <w:rsid w:val="009F6DBD"/>
    <w:rsid w:val="009F7414"/>
    <w:rsid w:val="009F7707"/>
    <w:rsid w:val="00A01943"/>
    <w:rsid w:val="00A040FD"/>
    <w:rsid w:val="00A05133"/>
    <w:rsid w:val="00A17004"/>
    <w:rsid w:val="00A205A6"/>
    <w:rsid w:val="00A21049"/>
    <w:rsid w:val="00A2140D"/>
    <w:rsid w:val="00A222C1"/>
    <w:rsid w:val="00A22A5C"/>
    <w:rsid w:val="00A247D7"/>
    <w:rsid w:val="00A26314"/>
    <w:rsid w:val="00A32906"/>
    <w:rsid w:val="00A36875"/>
    <w:rsid w:val="00A37270"/>
    <w:rsid w:val="00A42F2E"/>
    <w:rsid w:val="00A54B10"/>
    <w:rsid w:val="00A55E29"/>
    <w:rsid w:val="00A60207"/>
    <w:rsid w:val="00A6065D"/>
    <w:rsid w:val="00A624C7"/>
    <w:rsid w:val="00A7189E"/>
    <w:rsid w:val="00A7631B"/>
    <w:rsid w:val="00A83C52"/>
    <w:rsid w:val="00A9615A"/>
    <w:rsid w:val="00A97234"/>
    <w:rsid w:val="00AA2907"/>
    <w:rsid w:val="00AA3ACB"/>
    <w:rsid w:val="00AB0C80"/>
    <w:rsid w:val="00AB2DA6"/>
    <w:rsid w:val="00AB314C"/>
    <w:rsid w:val="00AB433C"/>
    <w:rsid w:val="00AC7A0B"/>
    <w:rsid w:val="00AD12DB"/>
    <w:rsid w:val="00AD3143"/>
    <w:rsid w:val="00AD6D84"/>
    <w:rsid w:val="00AD72A8"/>
    <w:rsid w:val="00AD7FE8"/>
    <w:rsid w:val="00AE049B"/>
    <w:rsid w:val="00AE2936"/>
    <w:rsid w:val="00AF2722"/>
    <w:rsid w:val="00AF4819"/>
    <w:rsid w:val="00B00B2D"/>
    <w:rsid w:val="00B0144B"/>
    <w:rsid w:val="00B05F46"/>
    <w:rsid w:val="00B069B4"/>
    <w:rsid w:val="00B10AEE"/>
    <w:rsid w:val="00B13E57"/>
    <w:rsid w:val="00B20662"/>
    <w:rsid w:val="00B220D6"/>
    <w:rsid w:val="00B22A60"/>
    <w:rsid w:val="00B2339F"/>
    <w:rsid w:val="00B23790"/>
    <w:rsid w:val="00B2482B"/>
    <w:rsid w:val="00B25A5D"/>
    <w:rsid w:val="00B27E4F"/>
    <w:rsid w:val="00B31FE5"/>
    <w:rsid w:val="00B3200E"/>
    <w:rsid w:val="00B3555D"/>
    <w:rsid w:val="00B37F27"/>
    <w:rsid w:val="00B4172D"/>
    <w:rsid w:val="00B41A52"/>
    <w:rsid w:val="00B425C4"/>
    <w:rsid w:val="00B45F1E"/>
    <w:rsid w:val="00B45F36"/>
    <w:rsid w:val="00B4639B"/>
    <w:rsid w:val="00B47A77"/>
    <w:rsid w:val="00B5089C"/>
    <w:rsid w:val="00B60CBC"/>
    <w:rsid w:val="00B679DB"/>
    <w:rsid w:val="00B67FD9"/>
    <w:rsid w:val="00B71E41"/>
    <w:rsid w:val="00B729CB"/>
    <w:rsid w:val="00B7363A"/>
    <w:rsid w:val="00B75BE4"/>
    <w:rsid w:val="00B760FE"/>
    <w:rsid w:val="00B81786"/>
    <w:rsid w:val="00B82978"/>
    <w:rsid w:val="00B86995"/>
    <w:rsid w:val="00BA242F"/>
    <w:rsid w:val="00BA3DF1"/>
    <w:rsid w:val="00BA4EC8"/>
    <w:rsid w:val="00BA6B4D"/>
    <w:rsid w:val="00BA7286"/>
    <w:rsid w:val="00BB226A"/>
    <w:rsid w:val="00BB2C10"/>
    <w:rsid w:val="00BB5D77"/>
    <w:rsid w:val="00BB5F75"/>
    <w:rsid w:val="00BB66D5"/>
    <w:rsid w:val="00BC3B64"/>
    <w:rsid w:val="00BC4E0F"/>
    <w:rsid w:val="00BD1654"/>
    <w:rsid w:val="00BD1715"/>
    <w:rsid w:val="00BD3248"/>
    <w:rsid w:val="00BD6053"/>
    <w:rsid w:val="00BD688A"/>
    <w:rsid w:val="00BE3CCF"/>
    <w:rsid w:val="00BE52B5"/>
    <w:rsid w:val="00BF19B6"/>
    <w:rsid w:val="00BF49A6"/>
    <w:rsid w:val="00BF6527"/>
    <w:rsid w:val="00C002BF"/>
    <w:rsid w:val="00C03EDC"/>
    <w:rsid w:val="00C05A10"/>
    <w:rsid w:val="00C0624F"/>
    <w:rsid w:val="00C067D7"/>
    <w:rsid w:val="00C06A11"/>
    <w:rsid w:val="00C100B0"/>
    <w:rsid w:val="00C141F3"/>
    <w:rsid w:val="00C1532D"/>
    <w:rsid w:val="00C1632A"/>
    <w:rsid w:val="00C1685A"/>
    <w:rsid w:val="00C217F5"/>
    <w:rsid w:val="00C21BA2"/>
    <w:rsid w:val="00C22286"/>
    <w:rsid w:val="00C23A47"/>
    <w:rsid w:val="00C23E04"/>
    <w:rsid w:val="00C2424B"/>
    <w:rsid w:val="00C24336"/>
    <w:rsid w:val="00C24C5A"/>
    <w:rsid w:val="00C2736A"/>
    <w:rsid w:val="00C30129"/>
    <w:rsid w:val="00C3034C"/>
    <w:rsid w:val="00C36F39"/>
    <w:rsid w:val="00C36F9F"/>
    <w:rsid w:val="00C37436"/>
    <w:rsid w:val="00C43199"/>
    <w:rsid w:val="00C43649"/>
    <w:rsid w:val="00C451AD"/>
    <w:rsid w:val="00C45F90"/>
    <w:rsid w:val="00C53977"/>
    <w:rsid w:val="00C53FCD"/>
    <w:rsid w:val="00C63B51"/>
    <w:rsid w:val="00C64385"/>
    <w:rsid w:val="00C64A25"/>
    <w:rsid w:val="00C70CE0"/>
    <w:rsid w:val="00C71BD7"/>
    <w:rsid w:val="00C74E43"/>
    <w:rsid w:val="00C75108"/>
    <w:rsid w:val="00C858ED"/>
    <w:rsid w:val="00C86D0B"/>
    <w:rsid w:val="00C96338"/>
    <w:rsid w:val="00C9748D"/>
    <w:rsid w:val="00CA2297"/>
    <w:rsid w:val="00CA5548"/>
    <w:rsid w:val="00CA6E4D"/>
    <w:rsid w:val="00CB2791"/>
    <w:rsid w:val="00CB7676"/>
    <w:rsid w:val="00CC0E9A"/>
    <w:rsid w:val="00CC15D3"/>
    <w:rsid w:val="00CC436C"/>
    <w:rsid w:val="00CD2BC2"/>
    <w:rsid w:val="00CD2F94"/>
    <w:rsid w:val="00CD5010"/>
    <w:rsid w:val="00CD6EC8"/>
    <w:rsid w:val="00CE0B34"/>
    <w:rsid w:val="00CE3DC0"/>
    <w:rsid w:val="00CE67C3"/>
    <w:rsid w:val="00CF02B4"/>
    <w:rsid w:val="00CF4796"/>
    <w:rsid w:val="00CF5653"/>
    <w:rsid w:val="00CF5961"/>
    <w:rsid w:val="00D04096"/>
    <w:rsid w:val="00D0593C"/>
    <w:rsid w:val="00D07CDB"/>
    <w:rsid w:val="00D11F90"/>
    <w:rsid w:val="00D12867"/>
    <w:rsid w:val="00D1538A"/>
    <w:rsid w:val="00D16C9A"/>
    <w:rsid w:val="00D20569"/>
    <w:rsid w:val="00D21F8D"/>
    <w:rsid w:val="00D22518"/>
    <w:rsid w:val="00D230FB"/>
    <w:rsid w:val="00D24BAA"/>
    <w:rsid w:val="00D3118D"/>
    <w:rsid w:val="00D31FAC"/>
    <w:rsid w:val="00D34705"/>
    <w:rsid w:val="00D434A9"/>
    <w:rsid w:val="00D44EAF"/>
    <w:rsid w:val="00D44ECE"/>
    <w:rsid w:val="00D50421"/>
    <w:rsid w:val="00D5322B"/>
    <w:rsid w:val="00D55596"/>
    <w:rsid w:val="00D55AE0"/>
    <w:rsid w:val="00D60338"/>
    <w:rsid w:val="00D612DA"/>
    <w:rsid w:val="00D6153E"/>
    <w:rsid w:val="00D6323A"/>
    <w:rsid w:val="00D73609"/>
    <w:rsid w:val="00D74FD9"/>
    <w:rsid w:val="00D76D99"/>
    <w:rsid w:val="00D771CE"/>
    <w:rsid w:val="00D8000D"/>
    <w:rsid w:val="00D80989"/>
    <w:rsid w:val="00D81E76"/>
    <w:rsid w:val="00D82DAC"/>
    <w:rsid w:val="00D82ED9"/>
    <w:rsid w:val="00D860B9"/>
    <w:rsid w:val="00D86FFE"/>
    <w:rsid w:val="00D95427"/>
    <w:rsid w:val="00D977B2"/>
    <w:rsid w:val="00DA485B"/>
    <w:rsid w:val="00DA5F3B"/>
    <w:rsid w:val="00DA6E0F"/>
    <w:rsid w:val="00DA71F1"/>
    <w:rsid w:val="00DA780F"/>
    <w:rsid w:val="00DB6D83"/>
    <w:rsid w:val="00DC16BE"/>
    <w:rsid w:val="00DC2193"/>
    <w:rsid w:val="00DC3DA2"/>
    <w:rsid w:val="00DC7255"/>
    <w:rsid w:val="00DC728D"/>
    <w:rsid w:val="00DC76B8"/>
    <w:rsid w:val="00DD1AE3"/>
    <w:rsid w:val="00DD7B47"/>
    <w:rsid w:val="00DF1095"/>
    <w:rsid w:val="00DF45FF"/>
    <w:rsid w:val="00DF5168"/>
    <w:rsid w:val="00DF52EA"/>
    <w:rsid w:val="00E10320"/>
    <w:rsid w:val="00E116A2"/>
    <w:rsid w:val="00E11ACE"/>
    <w:rsid w:val="00E1306B"/>
    <w:rsid w:val="00E21D36"/>
    <w:rsid w:val="00E24A9E"/>
    <w:rsid w:val="00E25C50"/>
    <w:rsid w:val="00E26E65"/>
    <w:rsid w:val="00E30FF4"/>
    <w:rsid w:val="00E342AE"/>
    <w:rsid w:val="00E431DA"/>
    <w:rsid w:val="00E436EB"/>
    <w:rsid w:val="00E507ED"/>
    <w:rsid w:val="00E5123B"/>
    <w:rsid w:val="00E51A76"/>
    <w:rsid w:val="00E52AAD"/>
    <w:rsid w:val="00E53564"/>
    <w:rsid w:val="00E54FFA"/>
    <w:rsid w:val="00E620B4"/>
    <w:rsid w:val="00E6279F"/>
    <w:rsid w:val="00E6682A"/>
    <w:rsid w:val="00E67109"/>
    <w:rsid w:val="00E6726D"/>
    <w:rsid w:val="00E67602"/>
    <w:rsid w:val="00E73ED5"/>
    <w:rsid w:val="00E73F17"/>
    <w:rsid w:val="00E740E2"/>
    <w:rsid w:val="00E75F7F"/>
    <w:rsid w:val="00E834EB"/>
    <w:rsid w:val="00E9252B"/>
    <w:rsid w:val="00E95506"/>
    <w:rsid w:val="00EA0AEB"/>
    <w:rsid w:val="00EA1135"/>
    <w:rsid w:val="00EA20B4"/>
    <w:rsid w:val="00EA29EC"/>
    <w:rsid w:val="00EA338C"/>
    <w:rsid w:val="00EA4D3F"/>
    <w:rsid w:val="00EA6814"/>
    <w:rsid w:val="00EA6859"/>
    <w:rsid w:val="00EA7703"/>
    <w:rsid w:val="00EA7827"/>
    <w:rsid w:val="00EA7F19"/>
    <w:rsid w:val="00EB0563"/>
    <w:rsid w:val="00EB45F4"/>
    <w:rsid w:val="00EC260C"/>
    <w:rsid w:val="00EC6674"/>
    <w:rsid w:val="00EC77DC"/>
    <w:rsid w:val="00ED3B1F"/>
    <w:rsid w:val="00ED420A"/>
    <w:rsid w:val="00EE15B0"/>
    <w:rsid w:val="00EE2E19"/>
    <w:rsid w:val="00EF045E"/>
    <w:rsid w:val="00EF0AC8"/>
    <w:rsid w:val="00EF18BB"/>
    <w:rsid w:val="00EF1BEE"/>
    <w:rsid w:val="00EF6004"/>
    <w:rsid w:val="00EF7DC8"/>
    <w:rsid w:val="00F04A9A"/>
    <w:rsid w:val="00F07760"/>
    <w:rsid w:val="00F10C62"/>
    <w:rsid w:val="00F131AC"/>
    <w:rsid w:val="00F1761F"/>
    <w:rsid w:val="00F17DBA"/>
    <w:rsid w:val="00F30123"/>
    <w:rsid w:val="00F314C8"/>
    <w:rsid w:val="00F32BEC"/>
    <w:rsid w:val="00F35721"/>
    <w:rsid w:val="00F35CEC"/>
    <w:rsid w:val="00F36D92"/>
    <w:rsid w:val="00F41588"/>
    <w:rsid w:val="00F419BF"/>
    <w:rsid w:val="00F4391A"/>
    <w:rsid w:val="00F47A3B"/>
    <w:rsid w:val="00F47F2C"/>
    <w:rsid w:val="00F5098F"/>
    <w:rsid w:val="00F51093"/>
    <w:rsid w:val="00F51D06"/>
    <w:rsid w:val="00F524CE"/>
    <w:rsid w:val="00F61676"/>
    <w:rsid w:val="00F65DEB"/>
    <w:rsid w:val="00F733E3"/>
    <w:rsid w:val="00F80F3C"/>
    <w:rsid w:val="00F82ACD"/>
    <w:rsid w:val="00F86052"/>
    <w:rsid w:val="00F91721"/>
    <w:rsid w:val="00F921B5"/>
    <w:rsid w:val="00F9505E"/>
    <w:rsid w:val="00FA4FCD"/>
    <w:rsid w:val="00FA58F0"/>
    <w:rsid w:val="00FB1528"/>
    <w:rsid w:val="00FB3BF4"/>
    <w:rsid w:val="00FB4054"/>
    <w:rsid w:val="00FB4482"/>
    <w:rsid w:val="00FB55CC"/>
    <w:rsid w:val="00FC0670"/>
    <w:rsid w:val="00FD17DB"/>
    <w:rsid w:val="00FD1AC6"/>
    <w:rsid w:val="00FD2D5B"/>
    <w:rsid w:val="00FD2F14"/>
    <w:rsid w:val="00FE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0596"/>
  <w15:docId w15:val="{9AB7E895-F808-44AF-85A2-DD6642B7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1E69"/>
    <w:rPr>
      <w:rFonts w:ascii="Calibri" w:eastAsia="Calibri" w:hAnsi="Calibri" w:cs="Times New Roman"/>
    </w:rPr>
  </w:style>
  <w:style w:type="paragraph" w:styleId="1">
    <w:name w:val="heading 1"/>
    <w:basedOn w:val="a"/>
    <w:next w:val="a"/>
    <w:link w:val="10"/>
    <w:uiPriority w:val="9"/>
    <w:qFormat/>
    <w:rsid w:val="00524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4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48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CCF"/>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D50421"/>
    <w:pPr>
      <w:ind w:left="720"/>
      <w:contextualSpacing/>
    </w:pPr>
  </w:style>
  <w:style w:type="paragraph" w:customStyle="1" w:styleId="Iauiue3">
    <w:name w:val="Iau?iue3"/>
    <w:rsid w:val="00CA2297"/>
    <w:pPr>
      <w:spacing w:after="0" w:line="240" w:lineRule="auto"/>
    </w:pPr>
    <w:rPr>
      <w:rFonts w:ascii="Times New Roman" w:eastAsia="Times New Roman" w:hAnsi="Times New Roman" w:cs="Times New Roman"/>
      <w:sz w:val="20"/>
      <w:szCs w:val="20"/>
      <w:lang w:eastAsia="ru-RU"/>
    </w:rPr>
  </w:style>
  <w:style w:type="paragraph" w:styleId="a4">
    <w:name w:val="annotation text"/>
    <w:basedOn w:val="a"/>
    <w:link w:val="a5"/>
    <w:semiHidden/>
    <w:rsid w:val="00CA2297"/>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a5">
    <w:name w:val="Текст примечания Знак"/>
    <w:basedOn w:val="a0"/>
    <w:link w:val="a4"/>
    <w:semiHidden/>
    <w:rsid w:val="00CA2297"/>
    <w:rPr>
      <w:rFonts w:ascii="Times New Roman" w:eastAsia="Times New Roman" w:hAnsi="Times New Roman" w:cs="Times New Roman"/>
      <w:sz w:val="20"/>
      <w:szCs w:val="20"/>
      <w:lang w:val="en-US" w:eastAsia="ru-RU"/>
    </w:rPr>
  </w:style>
  <w:style w:type="paragraph" w:customStyle="1" w:styleId="11">
    <w:name w:val="Стиль1"/>
    <w:basedOn w:val="a"/>
    <w:rsid w:val="00CA2297"/>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CA2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1704E5"/>
    <w:pPr>
      <w:spacing w:after="0" w:line="240" w:lineRule="auto"/>
    </w:pPr>
    <w:rPr>
      <w:rFonts w:ascii="Calibri" w:eastAsia="Times New Roman" w:hAnsi="Calibri" w:cs="Calibri"/>
    </w:rPr>
  </w:style>
  <w:style w:type="paragraph" w:customStyle="1" w:styleId="ConsPlusNonformat">
    <w:name w:val="ConsPlusNonformat"/>
    <w:uiPriority w:val="99"/>
    <w:rsid w:val="00CD50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unhideWhenUsed/>
    <w:rsid w:val="00CD5010"/>
    <w:pPr>
      <w:spacing w:after="0" w:line="240" w:lineRule="auto"/>
    </w:pPr>
    <w:rPr>
      <w:sz w:val="20"/>
      <w:szCs w:val="20"/>
    </w:rPr>
  </w:style>
  <w:style w:type="character" w:customStyle="1" w:styleId="a7">
    <w:name w:val="Текст сноски Знак"/>
    <w:basedOn w:val="a0"/>
    <w:link w:val="a6"/>
    <w:uiPriority w:val="99"/>
    <w:semiHidden/>
    <w:rsid w:val="00CD5010"/>
    <w:rPr>
      <w:rFonts w:ascii="Calibri" w:eastAsia="Calibri" w:hAnsi="Calibri" w:cs="Times New Roman"/>
      <w:sz w:val="20"/>
      <w:szCs w:val="20"/>
    </w:rPr>
  </w:style>
  <w:style w:type="character" w:styleId="a8">
    <w:name w:val="footnote reference"/>
    <w:basedOn w:val="a0"/>
    <w:uiPriority w:val="99"/>
    <w:semiHidden/>
    <w:unhideWhenUsed/>
    <w:rsid w:val="00CD5010"/>
    <w:rPr>
      <w:vertAlign w:val="superscript"/>
    </w:rPr>
  </w:style>
  <w:style w:type="paragraph" w:styleId="a9">
    <w:name w:val="No Spacing"/>
    <w:uiPriority w:val="1"/>
    <w:qFormat/>
    <w:rsid w:val="007F2850"/>
    <w:pPr>
      <w:spacing w:after="0" w:line="240" w:lineRule="auto"/>
    </w:pPr>
    <w:rPr>
      <w:rFonts w:ascii="Calibri" w:eastAsia="Calibri" w:hAnsi="Calibri" w:cs="Times New Roman"/>
    </w:rPr>
  </w:style>
  <w:style w:type="paragraph" w:customStyle="1" w:styleId="consplusnormal0">
    <w:name w:val="consplusnormal"/>
    <w:basedOn w:val="a"/>
    <w:rsid w:val="000C3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C3290"/>
  </w:style>
  <w:style w:type="character" w:customStyle="1" w:styleId="10">
    <w:name w:val="Заголовок 1 Знак"/>
    <w:basedOn w:val="a0"/>
    <w:link w:val="1"/>
    <w:uiPriority w:val="9"/>
    <w:rsid w:val="005248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48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4864"/>
    <w:rPr>
      <w:rFonts w:asciiTheme="majorHAnsi" w:eastAsiaTheme="majorEastAsia" w:hAnsiTheme="majorHAnsi" w:cstheme="majorBidi"/>
      <w:b/>
      <w:bCs/>
      <w:color w:val="4F81BD" w:themeColor="accent1"/>
    </w:rPr>
  </w:style>
  <w:style w:type="paragraph" w:styleId="aa">
    <w:name w:val="TOC Heading"/>
    <w:basedOn w:val="1"/>
    <w:next w:val="a"/>
    <w:uiPriority w:val="39"/>
    <w:semiHidden/>
    <w:unhideWhenUsed/>
    <w:qFormat/>
    <w:rsid w:val="00016F35"/>
    <w:pPr>
      <w:outlineLvl w:val="9"/>
    </w:pPr>
    <w:rPr>
      <w:lang w:eastAsia="ru-RU"/>
    </w:rPr>
  </w:style>
  <w:style w:type="paragraph" w:styleId="13">
    <w:name w:val="toc 1"/>
    <w:basedOn w:val="a"/>
    <w:next w:val="a"/>
    <w:autoRedefine/>
    <w:uiPriority w:val="39"/>
    <w:unhideWhenUsed/>
    <w:rsid w:val="00016F35"/>
    <w:pPr>
      <w:spacing w:after="100"/>
    </w:pPr>
  </w:style>
  <w:style w:type="paragraph" w:styleId="21">
    <w:name w:val="toc 2"/>
    <w:basedOn w:val="a"/>
    <w:next w:val="a"/>
    <w:autoRedefine/>
    <w:uiPriority w:val="39"/>
    <w:unhideWhenUsed/>
    <w:rsid w:val="00016F35"/>
    <w:pPr>
      <w:spacing w:after="100"/>
      <w:ind w:left="220"/>
    </w:pPr>
  </w:style>
  <w:style w:type="paragraph" w:styleId="31">
    <w:name w:val="toc 3"/>
    <w:basedOn w:val="a"/>
    <w:next w:val="a"/>
    <w:autoRedefine/>
    <w:uiPriority w:val="39"/>
    <w:unhideWhenUsed/>
    <w:rsid w:val="00016F35"/>
    <w:pPr>
      <w:spacing w:after="100"/>
      <w:ind w:left="440"/>
    </w:pPr>
  </w:style>
  <w:style w:type="character" w:styleId="ab">
    <w:name w:val="Hyperlink"/>
    <w:basedOn w:val="a0"/>
    <w:uiPriority w:val="99"/>
    <w:unhideWhenUsed/>
    <w:rsid w:val="00016F35"/>
    <w:rPr>
      <w:color w:val="0000FF" w:themeColor="hyperlink"/>
      <w:u w:val="single"/>
    </w:rPr>
  </w:style>
  <w:style w:type="paragraph" w:styleId="ac">
    <w:name w:val="Balloon Text"/>
    <w:basedOn w:val="a"/>
    <w:link w:val="ad"/>
    <w:uiPriority w:val="99"/>
    <w:semiHidden/>
    <w:unhideWhenUsed/>
    <w:rsid w:val="00016F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6F35"/>
    <w:rPr>
      <w:rFonts w:ascii="Tahoma" w:eastAsia="Calibri" w:hAnsi="Tahoma" w:cs="Tahoma"/>
      <w:sz w:val="16"/>
      <w:szCs w:val="16"/>
    </w:rPr>
  </w:style>
  <w:style w:type="paragraph" w:styleId="ae">
    <w:name w:val="header"/>
    <w:basedOn w:val="a"/>
    <w:link w:val="af"/>
    <w:uiPriority w:val="99"/>
    <w:unhideWhenUsed/>
    <w:rsid w:val="00192C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2CB8"/>
    <w:rPr>
      <w:rFonts w:ascii="Calibri" w:eastAsia="Calibri" w:hAnsi="Calibri" w:cs="Times New Roman"/>
    </w:rPr>
  </w:style>
  <w:style w:type="paragraph" w:styleId="af0">
    <w:name w:val="footer"/>
    <w:basedOn w:val="a"/>
    <w:link w:val="af1"/>
    <w:uiPriority w:val="99"/>
    <w:unhideWhenUsed/>
    <w:rsid w:val="00192C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92CB8"/>
    <w:rPr>
      <w:rFonts w:ascii="Calibri" w:eastAsia="Calibri" w:hAnsi="Calibri" w:cs="Times New Roman"/>
    </w:rPr>
  </w:style>
  <w:style w:type="paragraph" w:styleId="af2">
    <w:name w:val="Body Text Indent"/>
    <w:basedOn w:val="a"/>
    <w:link w:val="af3"/>
    <w:uiPriority w:val="99"/>
    <w:semiHidden/>
    <w:unhideWhenUsed/>
    <w:rsid w:val="000A1DFC"/>
    <w:pPr>
      <w:spacing w:after="120"/>
      <w:ind w:left="283"/>
    </w:pPr>
  </w:style>
  <w:style w:type="character" w:customStyle="1" w:styleId="af3">
    <w:name w:val="Основной текст с отступом Знак"/>
    <w:basedOn w:val="a0"/>
    <w:link w:val="af2"/>
    <w:uiPriority w:val="99"/>
    <w:semiHidden/>
    <w:rsid w:val="000A1DFC"/>
    <w:rPr>
      <w:rFonts w:ascii="Calibri" w:eastAsia="Calibri" w:hAnsi="Calibri" w:cs="Times New Roman"/>
    </w:rPr>
  </w:style>
  <w:style w:type="character" w:styleId="af4">
    <w:name w:val="annotation reference"/>
    <w:basedOn w:val="a0"/>
    <w:uiPriority w:val="99"/>
    <w:semiHidden/>
    <w:unhideWhenUsed/>
    <w:rsid w:val="00EA338C"/>
    <w:rPr>
      <w:sz w:val="16"/>
      <w:szCs w:val="16"/>
    </w:rPr>
  </w:style>
  <w:style w:type="paragraph" w:styleId="af5">
    <w:name w:val="annotation subject"/>
    <w:basedOn w:val="a4"/>
    <w:next w:val="a4"/>
    <w:link w:val="af6"/>
    <w:uiPriority w:val="99"/>
    <w:semiHidden/>
    <w:unhideWhenUsed/>
    <w:rsid w:val="00EA338C"/>
    <w:pPr>
      <w:overflowPunct/>
      <w:autoSpaceDE/>
      <w:autoSpaceDN/>
      <w:adjustRightInd/>
      <w:spacing w:after="200"/>
    </w:pPr>
    <w:rPr>
      <w:rFonts w:ascii="Calibri" w:eastAsia="Calibri" w:hAnsi="Calibri"/>
      <w:b/>
      <w:bCs/>
      <w:lang w:val="ru-RU" w:eastAsia="en-US"/>
    </w:rPr>
  </w:style>
  <w:style w:type="character" w:customStyle="1" w:styleId="af6">
    <w:name w:val="Тема примечания Знак"/>
    <w:basedOn w:val="a5"/>
    <w:link w:val="af5"/>
    <w:uiPriority w:val="99"/>
    <w:semiHidden/>
    <w:rsid w:val="00EA338C"/>
    <w:rPr>
      <w:rFonts w:ascii="Calibri" w:eastAsia="Calibri" w:hAnsi="Calibri" w:cs="Times New Roman"/>
      <w:b/>
      <w:bCs/>
      <w:sz w:val="20"/>
      <w:szCs w:val="20"/>
      <w:lang w:val="en-US" w:eastAsia="ru-RU"/>
    </w:rPr>
  </w:style>
  <w:style w:type="paragraph" w:styleId="af7">
    <w:name w:val="Normal (Web)"/>
    <w:basedOn w:val="a"/>
    <w:uiPriority w:val="99"/>
    <w:semiHidden/>
    <w:unhideWhenUsed/>
    <w:rsid w:val="00EF1BEE"/>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CE3D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00924">
      <w:bodyDiv w:val="1"/>
      <w:marLeft w:val="0"/>
      <w:marRight w:val="0"/>
      <w:marTop w:val="0"/>
      <w:marBottom w:val="0"/>
      <w:divBdr>
        <w:top w:val="none" w:sz="0" w:space="0" w:color="auto"/>
        <w:left w:val="none" w:sz="0" w:space="0" w:color="auto"/>
        <w:bottom w:val="none" w:sz="0" w:space="0" w:color="auto"/>
        <w:right w:val="none" w:sz="0" w:space="0" w:color="auto"/>
      </w:divBdr>
    </w:div>
    <w:div w:id="1894121600">
      <w:bodyDiv w:val="1"/>
      <w:marLeft w:val="0"/>
      <w:marRight w:val="0"/>
      <w:marTop w:val="0"/>
      <w:marBottom w:val="0"/>
      <w:divBdr>
        <w:top w:val="none" w:sz="0" w:space="0" w:color="auto"/>
        <w:left w:val="none" w:sz="0" w:space="0" w:color="auto"/>
        <w:bottom w:val="none" w:sz="0" w:space="0" w:color="auto"/>
        <w:right w:val="none" w:sz="0" w:space="0" w:color="auto"/>
      </w:divBdr>
    </w:div>
    <w:div w:id="1965889443">
      <w:bodyDiv w:val="1"/>
      <w:marLeft w:val="0"/>
      <w:marRight w:val="0"/>
      <w:marTop w:val="0"/>
      <w:marBottom w:val="0"/>
      <w:divBdr>
        <w:top w:val="none" w:sz="0" w:space="0" w:color="auto"/>
        <w:left w:val="none" w:sz="0" w:space="0" w:color="auto"/>
        <w:bottom w:val="none" w:sz="0" w:space="0" w:color="auto"/>
        <w:right w:val="none" w:sz="0" w:space="0" w:color="auto"/>
      </w:divBdr>
    </w:div>
    <w:div w:id="21204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709DB3841BC3CA323E7719D10576BBC0431A02D917A05322F39223E4B94E48881E9BB389FC6FC435EF0F0CA8FFI" TargetMode="External"/><Relationship Id="rId13" Type="http://schemas.openxmlformats.org/officeDocument/2006/relationships/hyperlink" Target="consultantplus://offline/ref=49A582D05457514DC67386643862DD136455BA458B5AB35DED88EA6EDD026084D81EA98BF165144DVDf7E" TargetMode="External"/><Relationship Id="rId18" Type="http://schemas.openxmlformats.org/officeDocument/2006/relationships/hyperlink" Target="consultantplus://offline/ref=AB698C739C67974272996CE6846A764234C03A42C981D8CEA1C01F636Al90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9A582D05457514DC67386643862DD136455BA458B5AB35DED88EA6EDD026084D81EA98BF165144DVDf7E"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AB698C739C67974272996CE6846A764234C23F45C181D8CEA1C01F636A91F14BA393F32F07C79268lB0DH" TargetMode="External"/><Relationship Id="rId20" Type="http://schemas.openxmlformats.org/officeDocument/2006/relationships/hyperlink" Target="consultantplus://offline/ref=AB698C739C67974272996CE6846A764234C23F45C181D8CEA1C01F636A91F14BA393F32F07C79268lB0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38556259931A7B4B0320D535766958E2842EC54DF6F1DD0F7EA9E99E8F73CBB049A626C1FB95K7vDG"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1F709DB3841BC3CA323E7719D10576BBC0431A02D914AC5126F79223E4B94E48881E9BB389FC6FC435EF0F0CA8FFI"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1F709DB3841BC3CA323E7719D10576BBC0431A02D914A85727F39223E4B94E48881E9BB389FC6FC435EF0F0CA8FFI"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9A1B-B118-48ED-8FDC-88A4A46C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28410</Words>
  <Characters>161942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Доронина Любовь Александровна</dc:creator>
  <cp:lastModifiedBy>Посиренин Антон Александрович</cp:lastModifiedBy>
  <cp:revision>10</cp:revision>
  <cp:lastPrinted>2016-12-29T08:29:00Z</cp:lastPrinted>
  <dcterms:created xsi:type="dcterms:W3CDTF">2016-12-29T11:23:00Z</dcterms:created>
  <dcterms:modified xsi:type="dcterms:W3CDTF">2016-12-29T11:47:00Z</dcterms:modified>
</cp:coreProperties>
</file>