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534D" w14:textId="77777777" w:rsidR="00B011F6" w:rsidRPr="00445F29" w:rsidRDefault="00B011F6" w:rsidP="00B011F6">
      <w:pPr>
        <w:spacing w:after="0" w:line="240" w:lineRule="auto"/>
        <w:jc w:val="center"/>
        <w:rPr>
          <w:rFonts w:ascii="Times New Roman" w:hAnsi="Times New Roman"/>
          <w:b/>
          <w:sz w:val="28"/>
          <w:szCs w:val="28"/>
          <w:lang w:val="en-US"/>
        </w:rPr>
      </w:pPr>
    </w:p>
    <w:p w14:paraId="026C96E1" w14:textId="77777777" w:rsidR="00B011F6" w:rsidRPr="00445F29" w:rsidRDefault="00B011F6" w:rsidP="00B011F6">
      <w:pPr>
        <w:spacing w:after="0" w:line="240" w:lineRule="auto"/>
        <w:jc w:val="center"/>
        <w:rPr>
          <w:rFonts w:ascii="Times New Roman" w:hAnsi="Times New Roman"/>
          <w:b/>
          <w:sz w:val="28"/>
          <w:szCs w:val="28"/>
        </w:rPr>
      </w:pPr>
    </w:p>
    <w:p w14:paraId="1AE4EA6A" w14:textId="77777777" w:rsidR="00B011F6" w:rsidRPr="00445F29" w:rsidRDefault="00B011F6" w:rsidP="00B011F6">
      <w:pPr>
        <w:spacing w:after="0" w:line="240" w:lineRule="auto"/>
        <w:jc w:val="center"/>
        <w:rPr>
          <w:rFonts w:ascii="Times New Roman" w:hAnsi="Times New Roman"/>
          <w:b/>
          <w:sz w:val="28"/>
          <w:szCs w:val="28"/>
        </w:rPr>
      </w:pPr>
    </w:p>
    <w:p w14:paraId="5B01B296" w14:textId="77777777" w:rsidR="00B011F6" w:rsidRPr="00445F29" w:rsidRDefault="00B011F6" w:rsidP="00B011F6">
      <w:pPr>
        <w:spacing w:after="0" w:line="240" w:lineRule="auto"/>
        <w:jc w:val="center"/>
        <w:rPr>
          <w:rFonts w:ascii="Times New Roman" w:hAnsi="Times New Roman"/>
          <w:b/>
          <w:sz w:val="28"/>
          <w:szCs w:val="28"/>
        </w:rPr>
      </w:pPr>
    </w:p>
    <w:p w14:paraId="6B2CF94F" w14:textId="77777777" w:rsidR="00B011F6" w:rsidRPr="00445F29" w:rsidRDefault="00B011F6" w:rsidP="00B011F6">
      <w:pPr>
        <w:spacing w:after="0" w:line="240" w:lineRule="auto"/>
        <w:jc w:val="center"/>
        <w:rPr>
          <w:rFonts w:ascii="Times New Roman" w:hAnsi="Times New Roman"/>
          <w:b/>
          <w:sz w:val="28"/>
          <w:szCs w:val="28"/>
        </w:rPr>
      </w:pPr>
    </w:p>
    <w:p w14:paraId="37653D37" w14:textId="77777777" w:rsidR="00B011F6" w:rsidRPr="00445F29" w:rsidRDefault="00B011F6" w:rsidP="00B011F6">
      <w:pPr>
        <w:spacing w:after="0" w:line="240" w:lineRule="auto"/>
        <w:jc w:val="center"/>
        <w:rPr>
          <w:rFonts w:ascii="Times New Roman" w:hAnsi="Times New Roman"/>
          <w:b/>
          <w:sz w:val="28"/>
          <w:szCs w:val="28"/>
        </w:rPr>
      </w:pPr>
    </w:p>
    <w:p w14:paraId="41EA4803" w14:textId="77777777" w:rsidR="00B011F6" w:rsidRPr="00445F29" w:rsidRDefault="00B011F6" w:rsidP="00B011F6">
      <w:pPr>
        <w:spacing w:after="0" w:line="240" w:lineRule="auto"/>
        <w:jc w:val="center"/>
        <w:rPr>
          <w:rFonts w:ascii="Times New Roman" w:hAnsi="Times New Roman"/>
          <w:b/>
          <w:sz w:val="28"/>
          <w:szCs w:val="28"/>
        </w:rPr>
      </w:pPr>
    </w:p>
    <w:p w14:paraId="53D97D8B" w14:textId="77777777" w:rsidR="00B011F6" w:rsidRPr="00445F29" w:rsidRDefault="00B011F6" w:rsidP="00B011F6">
      <w:pPr>
        <w:spacing w:after="0" w:line="240" w:lineRule="auto"/>
        <w:jc w:val="center"/>
        <w:rPr>
          <w:rFonts w:ascii="Times New Roman" w:hAnsi="Times New Roman"/>
          <w:b/>
          <w:sz w:val="28"/>
          <w:szCs w:val="28"/>
        </w:rPr>
      </w:pPr>
    </w:p>
    <w:p w14:paraId="59B23142" w14:textId="77777777" w:rsidR="00B011F6" w:rsidRPr="00445F29" w:rsidRDefault="00B011F6" w:rsidP="00B011F6">
      <w:pPr>
        <w:spacing w:after="0" w:line="240" w:lineRule="auto"/>
        <w:jc w:val="center"/>
        <w:rPr>
          <w:rFonts w:ascii="Times New Roman" w:hAnsi="Times New Roman"/>
          <w:b/>
          <w:sz w:val="28"/>
          <w:szCs w:val="28"/>
        </w:rPr>
      </w:pPr>
    </w:p>
    <w:p w14:paraId="2418A32B" w14:textId="77777777" w:rsidR="00B011F6" w:rsidRPr="00445F29" w:rsidRDefault="00B011F6" w:rsidP="00B011F6">
      <w:pPr>
        <w:spacing w:after="0" w:line="240" w:lineRule="auto"/>
        <w:jc w:val="center"/>
        <w:rPr>
          <w:rFonts w:ascii="Times New Roman" w:hAnsi="Times New Roman"/>
          <w:b/>
          <w:sz w:val="28"/>
          <w:szCs w:val="28"/>
        </w:rPr>
      </w:pPr>
    </w:p>
    <w:p w14:paraId="60387B91" w14:textId="77777777" w:rsidR="00B011F6" w:rsidRPr="00445F29" w:rsidRDefault="00B011F6" w:rsidP="00B011F6">
      <w:pPr>
        <w:spacing w:after="0" w:line="240" w:lineRule="auto"/>
        <w:jc w:val="center"/>
        <w:rPr>
          <w:rFonts w:ascii="Times New Roman" w:hAnsi="Times New Roman"/>
          <w:b/>
          <w:sz w:val="28"/>
          <w:szCs w:val="28"/>
        </w:rPr>
      </w:pPr>
    </w:p>
    <w:p w14:paraId="71E9466F" w14:textId="77777777" w:rsidR="00B011F6" w:rsidRPr="00445F29" w:rsidRDefault="00B011F6" w:rsidP="00B011F6">
      <w:pPr>
        <w:spacing w:after="0" w:line="240" w:lineRule="auto"/>
        <w:jc w:val="center"/>
        <w:rPr>
          <w:rFonts w:ascii="Times New Roman" w:hAnsi="Times New Roman"/>
          <w:b/>
          <w:sz w:val="28"/>
          <w:szCs w:val="28"/>
        </w:rPr>
      </w:pPr>
    </w:p>
    <w:p w14:paraId="1D400B95" w14:textId="77777777" w:rsidR="00B011F6" w:rsidRPr="00445F29" w:rsidRDefault="00B011F6" w:rsidP="00B011F6">
      <w:pPr>
        <w:spacing w:after="0" w:line="240" w:lineRule="auto"/>
        <w:jc w:val="center"/>
        <w:rPr>
          <w:rFonts w:ascii="Times New Roman" w:hAnsi="Times New Roman"/>
          <w:b/>
          <w:sz w:val="28"/>
          <w:szCs w:val="28"/>
        </w:rPr>
      </w:pPr>
    </w:p>
    <w:p w14:paraId="3D092553" w14:textId="77777777" w:rsidR="00B011F6" w:rsidRPr="00445F29" w:rsidRDefault="00B011F6" w:rsidP="00B011F6">
      <w:pPr>
        <w:spacing w:after="0" w:line="240" w:lineRule="auto"/>
        <w:jc w:val="center"/>
        <w:rPr>
          <w:rFonts w:ascii="Times New Roman" w:hAnsi="Times New Roman"/>
          <w:b/>
          <w:sz w:val="28"/>
          <w:szCs w:val="28"/>
        </w:rPr>
      </w:pPr>
    </w:p>
    <w:p w14:paraId="22E9C4F5" w14:textId="77777777"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Тарифное соглашение</w:t>
      </w:r>
    </w:p>
    <w:p w14:paraId="7D35C2BE" w14:textId="77777777"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 xml:space="preserve">в системе обязательного медицинского страхования </w:t>
      </w:r>
    </w:p>
    <w:p w14:paraId="127CE7C4" w14:textId="77777777"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 xml:space="preserve">Ханты-Мансийского автономного округа – Югры </w:t>
      </w:r>
    </w:p>
    <w:p w14:paraId="5CD3FDAD" w14:textId="046C00FF"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на 20</w:t>
      </w:r>
      <w:r w:rsidR="00E241AB" w:rsidRPr="00944DC0">
        <w:rPr>
          <w:rFonts w:ascii="Times New Roman" w:hAnsi="Times New Roman"/>
          <w:b/>
          <w:sz w:val="40"/>
          <w:szCs w:val="40"/>
        </w:rPr>
        <w:t>2</w:t>
      </w:r>
      <w:r w:rsidR="00A17AAB">
        <w:rPr>
          <w:rFonts w:ascii="Times New Roman" w:hAnsi="Times New Roman"/>
          <w:b/>
          <w:sz w:val="40"/>
          <w:szCs w:val="40"/>
        </w:rPr>
        <w:t>1</w:t>
      </w:r>
      <w:r w:rsidRPr="00944DC0">
        <w:rPr>
          <w:rFonts w:ascii="Times New Roman" w:hAnsi="Times New Roman"/>
          <w:b/>
          <w:sz w:val="40"/>
          <w:szCs w:val="40"/>
        </w:rPr>
        <w:t xml:space="preserve"> год</w:t>
      </w:r>
    </w:p>
    <w:p w14:paraId="4BB7CDE2" w14:textId="77777777" w:rsidR="00B011F6" w:rsidRPr="00E241AB" w:rsidRDefault="00B011F6" w:rsidP="00B011F6">
      <w:pPr>
        <w:spacing w:after="0" w:line="240" w:lineRule="auto"/>
        <w:jc w:val="center"/>
        <w:rPr>
          <w:rFonts w:ascii="Times New Roman" w:hAnsi="Times New Roman"/>
          <w:b/>
          <w:sz w:val="28"/>
          <w:szCs w:val="28"/>
        </w:rPr>
      </w:pPr>
    </w:p>
    <w:p w14:paraId="6562307D" w14:textId="77777777" w:rsidR="00B011F6" w:rsidRPr="00E241AB" w:rsidRDefault="00B011F6" w:rsidP="00B011F6">
      <w:pPr>
        <w:spacing w:after="0" w:line="240" w:lineRule="auto"/>
        <w:jc w:val="center"/>
        <w:rPr>
          <w:rFonts w:ascii="Times New Roman" w:hAnsi="Times New Roman"/>
          <w:b/>
          <w:sz w:val="28"/>
          <w:szCs w:val="28"/>
        </w:rPr>
      </w:pPr>
    </w:p>
    <w:p w14:paraId="02EB2001" w14:textId="77777777" w:rsidR="00B011F6" w:rsidRPr="00E241AB" w:rsidRDefault="00B011F6" w:rsidP="00B011F6">
      <w:pPr>
        <w:spacing w:after="0" w:line="240" w:lineRule="auto"/>
        <w:jc w:val="center"/>
        <w:rPr>
          <w:rFonts w:ascii="Times New Roman" w:hAnsi="Times New Roman"/>
          <w:b/>
          <w:sz w:val="28"/>
          <w:szCs w:val="28"/>
        </w:rPr>
      </w:pPr>
    </w:p>
    <w:p w14:paraId="11376BC1" w14:textId="77777777" w:rsidR="00B011F6" w:rsidRPr="00E241AB" w:rsidRDefault="00B011F6" w:rsidP="00B011F6">
      <w:pPr>
        <w:spacing w:after="0" w:line="240" w:lineRule="auto"/>
        <w:jc w:val="center"/>
        <w:rPr>
          <w:rFonts w:ascii="Times New Roman" w:hAnsi="Times New Roman"/>
          <w:b/>
          <w:sz w:val="28"/>
          <w:szCs w:val="28"/>
        </w:rPr>
      </w:pPr>
    </w:p>
    <w:p w14:paraId="162D9719" w14:textId="77777777" w:rsidR="00B011F6" w:rsidRPr="00E241AB" w:rsidRDefault="00B011F6" w:rsidP="00B011F6">
      <w:pPr>
        <w:spacing w:after="0" w:line="240" w:lineRule="auto"/>
        <w:jc w:val="center"/>
        <w:rPr>
          <w:rFonts w:ascii="Times New Roman" w:hAnsi="Times New Roman"/>
          <w:b/>
          <w:sz w:val="28"/>
          <w:szCs w:val="28"/>
        </w:rPr>
      </w:pPr>
    </w:p>
    <w:p w14:paraId="6E0A453D" w14:textId="77777777" w:rsidR="00B011F6" w:rsidRPr="00E241AB" w:rsidRDefault="00B011F6" w:rsidP="00B011F6">
      <w:pPr>
        <w:spacing w:after="0" w:line="240" w:lineRule="auto"/>
        <w:jc w:val="center"/>
        <w:rPr>
          <w:rFonts w:ascii="Times New Roman" w:hAnsi="Times New Roman"/>
          <w:b/>
          <w:sz w:val="28"/>
          <w:szCs w:val="28"/>
        </w:rPr>
      </w:pPr>
    </w:p>
    <w:p w14:paraId="1B0F26FB" w14:textId="77777777" w:rsidR="00B011F6" w:rsidRPr="00E241AB" w:rsidRDefault="00B011F6" w:rsidP="00B011F6">
      <w:pPr>
        <w:spacing w:after="0" w:line="240" w:lineRule="auto"/>
        <w:jc w:val="center"/>
        <w:rPr>
          <w:rFonts w:ascii="Times New Roman" w:hAnsi="Times New Roman"/>
          <w:b/>
          <w:sz w:val="28"/>
          <w:szCs w:val="28"/>
        </w:rPr>
      </w:pPr>
    </w:p>
    <w:p w14:paraId="2F571B5D" w14:textId="77777777" w:rsidR="00B011F6" w:rsidRPr="00E241AB" w:rsidRDefault="00B011F6" w:rsidP="00B011F6">
      <w:pPr>
        <w:spacing w:after="0" w:line="240" w:lineRule="auto"/>
        <w:jc w:val="center"/>
        <w:rPr>
          <w:rFonts w:ascii="Times New Roman" w:hAnsi="Times New Roman"/>
          <w:b/>
          <w:sz w:val="28"/>
          <w:szCs w:val="28"/>
        </w:rPr>
      </w:pPr>
    </w:p>
    <w:p w14:paraId="3BC190C2" w14:textId="77777777" w:rsidR="00B011F6" w:rsidRPr="00E241AB" w:rsidRDefault="00B011F6" w:rsidP="00B011F6">
      <w:pPr>
        <w:spacing w:after="0" w:line="240" w:lineRule="auto"/>
        <w:jc w:val="center"/>
        <w:rPr>
          <w:rFonts w:ascii="Times New Roman" w:hAnsi="Times New Roman"/>
          <w:b/>
          <w:sz w:val="28"/>
          <w:szCs w:val="28"/>
        </w:rPr>
      </w:pPr>
    </w:p>
    <w:p w14:paraId="0BDB3161" w14:textId="77777777" w:rsidR="00B011F6" w:rsidRPr="00E241AB" w:rsidRDefault="00B011F6" w:rsidP="00B011F6">
      <w:pPr>
        <w:spacing w:after="0" w:line="240" w:lineRule="auto"/>
        <w:jc w:val="center"/>
        <w:rPr>
          <w:rFonts w:ascii="Times New Roman" w:hAnsi="Times New Roman"/>
          <w:b/>
          <w:sz w:val="28"/>
          <w:szCs w:val="28"/>
        </w:rPr>
      </w:pPr>
    </w:p>
    <w:p w14:paraId="730213FA" w14:textId="77777777" w:rsidR="00B011F6" w:rsidRPr="00E241AB" w:rsidRDefault="00B011F6" w:rsidP="00B011F6">
      <w:pPr>
        <w:spacing w:after="0" w:line="240" w:lineRule="auto"/>
        <w:jc w:val="center"/>
        <w:rPr>
          <w:rFonts w:ascii="Times New Roman" w:hAnsi="Times New Roman"/>
          <w:b/>
          <w:sz w:val="28"/>
          <w:szCs w:val="28"/>
        </w:rPr>
      </w:pPr>
    </w:p>
    <w:p w14:paraId="31C55170" w14:textId="77777777" w:rsidR="00B011F6" w:rsidRPr="00E241AB" w:rsidRDefault="00B011F6" w:rsidP="00B011F6">
      <w:pPr>
        <w:spacing w:after="0" w:line="240" w:lineRule="auto"/>
        <w:jc w:val="center"/>
        <w:rPr>
          <w:rFonts w:ascii="Times New Roman" w:hAnsi="Times New Roman"/>
          <w:b/>
          <w:sz w:val="28"/>
          <w:szCs w:val="28"/>
        </w:rPr>
      </w:pPr>
    </w:p>
    <w:p w14:paraId="79D1F3A6" w14:textId="77777777" w:rsidR="00B011F6" w:rsidRPr="00E241AB" w:rsidRDefault="00B011F6" w:rsidP="00B011F6">
      <w:pPr>
        <w:spacing w:after="0" w:line="240" w:lineRule="auto"/>
        <w:jc w:val="center"/>
        <w:rPr>
          <w:rFonts w:ascii="Times New Roman" w:hAnsi="Times New Roman"/>
          <w:b/>
          <w:sz w:val="28"/>
          <w:szCs w:val="28"/>
        </w:rPr>
      </w:pPr>
    </w:p>
    <w:p w14:paraId="067D2FD4" w14:textId="77777777" w:rsidR="00B011F6" w:rsidRPr="00E241AB" w:rsidRDefault="00B011F6" w:rsidP="00B011F6">
      <w:pPr>
        <w:spacing w:after="0" w:line="240" w:lineRule="auto"/>
        <w:jc w:val="center"/>
        <w:rPr>
          <w:rFonts w:ascii="Times New Roman" w:hAnsi="Times New Roman"/>
          <w:b/>
          <w:sz w:val="28"/>
          <w:szCs w:val="28"/>
        </w:rPr>
      </w:pPr>
    </w:p>
    <w:p w14:paraId="0BA089B2" w14:textId="77777777" w:rsidR="00B011F6" w:rsidRPr="00E241AB" w:rsidRDefault="00B011F6" w:rsidP="00B011F6">
      <w:pPr>
        <w:spacing w:after="0" w:line="240" w:lineRule="auto"/>
        <w:jc w:val="center"/>
        <w:rPr>
          <w:rFonts w:ascii="Times New Roman" w:hAnsi="Times New Roman"/>
          <w:b/>
          <w:sz w:val="28"/>
          <w:szCs w:val="28"/>
        </w:rPr>
      </w:pPr>
    </w:p>
    <w:p w14:paraId="28CF358D" w14:textId="77777777" w:rsidR="00B011F6" w:rsidRPr="00E241AB" w:rsidRDefault="00B011F6" w:rsidP="00B011F6">
      <w:pPr>
        <w:spacing w:after="0" w:line="240" w:lineRule="auto"/>
        <w:jc w:val="center"/>
        <w:rPr>
          <w:rFonts w:ascii="Times New Roman" w:hAnsi="Times New Roman"/>
          <w:b/>
          <w:sz w:val="28"/>
          <w:szCs w:val="28"/>
        </w:rPr>
      </w:pPr>
    </w:p>
    <w:p w14:paraId="30462B6E" w14:textId="77777777" w:rsidR="00B011F6" w:rsidRPr="00E241AB" w:rsidRDefault="00B011F6" w:rsidP="00B011F6">
      <w:pPr>
        <w:spacing w:after="0" w:line="240" w:lineRule="auto"/>
        <w:jc w:val="center"/>
        <w:rPr>
          <w:rFonts w:ascii="Times New Roman" w:hAnsi="Times New Roman"/>
          <w:b/>
          <w:sz w:val="28"/>
          <w:szCs w:val="28"/>
        </w:rPr>
      </w:pPr>
    </w:p>
    <w:p w14:paraId="0EFCE033" w14:textId="77777777" w:rsidR="00B011F6" w:rsidRPr="00E241AB" w:rsidRDefault="00B011F6" w:rsidP="00B011F6">
      <w:pPr>
        <w:spacing w:after="0" w:line="240" w:lineRule="auto"/>
        <w:jc w:val="center"/>
        <w:rPr>
          <w:rFonts w:ascii="Times New Roman" w:hAnsi="Times New Roman"/>
          <w:b/>
          <w:sz w:val="28"/>
          <w:szCs w:val="28"/>
        </w:rPr>
      </w:pPr>
    </w:p>
    <w:p w14:paraId="1631B1B6" w14:textId="77777777" w:rsidR="00B011F6" w:rsidRPr="00E241AB" w:rsidRDefault="00B011F6" w:rsidP="00B011F6">
      <w:pPr>
        <w:spacing w:after="0" w:line="240" w:lineRule="auto"/>
        <w:jc w:val="center"/>
        <w:rPr>
          <w:rFonts w:ascii="Times New Roman" w:hAnsi="Times New Roman"/>
          <w:b/>
          <w:sz w:val="28"/>
          <w:szCs w:val="28"/>
        </w:rPr>
      </w:pPr>
    </w:p>
    <w:p w14:paraId="0B7B5AE7" w14:textId="77777777" w:rsidR="00B011F6" w:rsidRPr="00E241AB" w:rsidRDefault="00B011F6" w:rsidP="00B011F6">
      <w:pPr>
        <w:pStyle w:val="a9"/>
        <w:spacing w:before="0"/>
        <w:rPr>
          <w:rFonts w:ascii="Times New Roman" w:hAnsi="Times New Roman" w:cs="Times New Roman"/>
        </w:rPr>
      </w:pPr>
      <w:r w:rsidRPr="00E241AB">
        <w:rPr>
          <w:rFonts w:ascii="Times New Roman" w:hAnsi="Times New Roman" w:cs="Times New Roman"/>
        </w:rPr>
        <w:br w:type="page"/>
      </w:r>
    </w:p>
    <w:sdt>
      <w:sdtPr>
        <w:rPr>
          <w:rFonts w:ascii="Times New Roman" w:hAnsi="Times New Roman"/>
          <w:b/>
          <w:bCs/>
          <w:sz w:val="28"/>
          <w:szCs w:val="28"/>
        </w:rPr>
        <w:id w:val="-903670872"/>
        <w:docPartObj>
          <w:docPartGallery w:val="Table of Contents"/>
          <w:docPartUnique/>
        </w:docPartObj>
      </w:sdtPr>
      <w:sdtEndPr>
        <w:rPr>
          <w:b w:val="0"/>
          <w:bCs w:val="0"/>
        </w:rPr>
      </w:sdtEndPr>
      <w:sdtContent>
        <w:p w14:paraId="165B03D9" w14:textId="77777777" w:rsidR="00B011F6" w:rsidRPr="00E241AB" w:rsidRDefault="00B011F6" w:rsidP="00B011F6">
          <w:pPr>
            <w:rPr>
              <w:rFonts w:ascii="Times New Roman" w:hAnsi="Times New Roman"/>
              <w:b/>
              <w:sz w:val="28"/>
              <w:szCs w:val="28"/>
            </w:rPr>
          </w:pPr>
          <w:r w:rsidRPr="00E241AB">
            <w:rPr>
              <w:rFonts w:ascii="Times New Roman" w:hAnsi="Times New Roman"/>
              <w:sz w:val="28"/>
              <w:szCs w:val="28"/>
            </w:rPr>
            <w:t>Содержание</w:t>
          </w:r>
        </w:p>
        <w:p w14:paraId="3897DAE7" w14:textId="7F76E02E" w:rsidR="00FA4EDA" w:rsidRDefault="00B011F6">
          <w:pPr>
            <w:pStyle w:val="13"/>
            <w:tabs>
              <w:tab w:val="right" w:leader="dot" w:pos="10195"/>
            </w:tabs>
            <w:rPr>
              <w:rFonts w:asciiTheme="minorHAnsi" w:eastAsiaTheme="minorEastAsia" w:hAnsiTheme="minorHAnsi" w:cstheme="minorBidi"/>
              <w:noProof/>
              <w:lang w:eastAsia="ru-RU"/>
            </w:rPr>
          </w:pPr>
          <w:r w:rsidRPr="00E241AB">
            <w:rPr>
              <w:rFonts w:ascii="Times New Roman" w:hAnsi="Times New Roman"/>
              <w:sz w:val="28"/>
              <w:szCs w:val="28"/>
            </w:rPr>
            <w:fldChar w:fldCharType="begin"/>
          </w:r>
          <w:r w:rsidRPr="00E241AB">
            <w:rPr>
              <w:rFonts w:ascii="Times New Roman" w:hAnsi="Times New Roman"/>
              <w:sz w:val="28"/>
              <w:szCs w:val="28"/>
            </w:rPr>
            <w:instrText xml:space="preserve"> TOC \o "1-3" \h \z \u </w:instrText>
          </w:r>
          <w:r w:rsidRPr="00E241AB">
            <w:rPr>
              <w:rFonts w:ascii="Times New Roman" w:hAnsi="Times New Roman"/>
              <w:sz w:val="28"/>
              <w:szCs w:val="28"/>
            </w:rPr>
            <w:fldChar w:fldCharType="separate"/>
          </w:r>
          <w:hyperlink w:anchor="_Toc60052216" w:history="1">
            <w:r w:rsidR="00FA4EDA" w:rsidRPr="00374133">
              <w:rPr>
                <w:rStyle w:val="aa"/>
                <w:rFonts w:ascii="Times New Roman" w:eastAsiaTheme="minorHAnsi" w:hAnsi="Times New Roman"/>
                <w:noProof/>
              </w:rPr>
              <w:t>Раздел I. Общие положения</w:t>
            </w:r>
            <w:r w:rsidR="00FA4EDA">
              <w:rPr>
                <w:noProof/>
                <w:webHidden/>
              </w:rPr>
              <w:tab/>
            </w:r>
            <w:r w:rsidR="00FA4EDA">
              <w:rPr>
                <w:noProof/>
                <w:webHidden/>
              </w:rPr>
              <w:fldChar w:fldCharType="begin"/>
            </w:r>
            <w:r w:rsidR="00FA4EDA">
              <w:rPr>
                <w:noProof/>
                <w:webHidden/>
              </w:rPr>
              <w:instrText xml:space="preserve"> PAGEREF _Toc60052216 \h </w:instrText>
            </w:r>
            <w:r w:rsidR="00FA4EDA">
              <w:rPr>
                <w:noProof/>
                <w:webHidden/>
              </w:rPr>
            </w:r>
            <w:r w:rsidR="00FA4EDA">
              <w:rPr>
                <w:noProof/>
                <w:webHidden/>
              </w:rPr>
              <w:fldChar w:fldCharType="separate"/>
            </w:r>
            <w:r w:rsidR="00FA4EDA">
              <w:rPr>
                <w:noProof/>
                <w:webHidden/>
              </w:rPr>
              <w:t>3</w:t>
            </w:r>
            <w:r w:rsidR="00FA4EDA">
              <w:rPr>
                <w:noProof/>
                <w:webHidden/>
              </w:rPr>
              <w:fldChar w:fldCharType="end"/>
            </w:r>
          </w:hyperlink>
        </w:p>
        <w:p w14:paraId="34B5A94F" w14:textId="3EBF06A2" w:rsidR="00FA4EDA" w:rsidRDefault="00C238E4">
          <w:pPr>
            <w:pStyle w:val="13"/>
            <w:tabs>
              <w:tab w:val="right" w:leader="dot" w:pos="10195"/>
            </w:tabs>
            <w:rPr>
              <w:rFonts w:asciiTheme="minorHAnsi" w:eastAsiaTheme="minorEastAsia" w:hAnsiTheme="minorHAnsi" w:cstheme="minorBidi"/>
              <w:noProof/>
              <w:lang w:eastAsia="ru-RU"/>
            </w:rPr>
          </w:pPr>
          <w:hyperlink w:anchor="_Toc60052217" w:history="1">
            <w:r w:rsidR="00FA4EDA" w:rsidRPr="00374133">
              <w:rPr>
                <w:rStyle w:val="aa"/>
                <w:rFonts w:ascii="Times New Roman" w:eastAsiaTheme="minorHAnsi" w:hAnsi="Times New Roman"/>
                <w:noProof/>
              </w:rPr>
              <w:t xml:space="preserve">Раздел </w:t>
            </w:r>
            <w:r w:rsidR="00FA4EDA" w:rsidRPr="00374133">
              <w:rPr>
                <w:rStyle w:val="aa"/>
                <w:rFonts w:ascii="Times New Roman" w:eastAsiaTheme="minorHAnsi" w:hAnsi="Times New Roman"/>
                <w:noProof/>
                <w:lang w:val="en-US"/>
              </w:rPr>
              <w:t>II</w:t>
            </w:r>
            <w:r w:rsidR="00FA4EDA" w:rsidRPr="00374133">
              <w:rPr>
                <w:rStyle w:val="aa"/>
                <w:rFonts w:ascii="Times New Roman" w:eastAsiaTheme="minorHAnsi" w:hAnsi="Times New Roman"/>
                <w:noProof/>
              </w:rPr>
              <w:t>. Способы оплаты медицинской помощи</w:t>
            </w:r>
            <w:r w:rsidR="00FA4EDA">
              <w:rPr>
                <w:noProof/>
                <w:webHidden/>
              </w:rPr>
              <w:tab/>
            </w:r>
            <w:r w:rsidR="00FA4EDA">
              <w:rPr>
                <w:noProof/>
                <w:webHidden/>
              </w:rPr>
              <w:fldChar w:fldCharType="begin"/>
            </w:r>
            <w:r w:rsidR="00FA4EDA">
              <w:rPr>
                <w:noProof/>
                <w:webHidden/>
              </w:rPr>
              <w:instrText xml:space="preserve"> PAGEREF _Toc60052217 \h </w:instrText>
            </w:r>
            <w:r w:rsidR="00FA4EDA">
              <w:rPr>
                <w:noProof/>
                <w:webHidden/>
              </w:rPr>
            </w:r>
            <w:r w:rsidR="00FA4EDA">
              <w:rPr>
                <w:noProof/>
                <w:webHidden/>
              </w:rPr>
              <w:fldChar w:fldCharType="separate"/>
            </w:r>
            <w:r w:rsidR="00FA4EDA">
              <w:rPr>
                <w:noProof/>
                <w:webHidden/>
              </w:rPr>
              <w:t>16</w:t>
            </w:r>
            <w:r w:rsidR="00FA4EDA">
              <w:rPr>
                <w:noProof/>
                <w:webHidden/>
              </w:rPr>
              <w:fldChar w:fldCharType="end"/>
            </w:r>
          </w:hyperlink>
        </w:p>
        <w:p w14:paraId="382D09ED" w14:textId="1A09FD88" w:rsidR="00FA4EDA" w:rsidRDefault="00C238E4">
          <w:pPr>
            <w:pStyle w:val="13"/>
            <w:tabs>
              <w:tab w:val="right" w:leader="dot" w:pos="10195"/>
            </w:tabs>
            <w:rPr>
              <w:rFonts w:asciiTheme="minorHAnsi" w:eastAsiaTheme="minorEastAsia" w:hAnsiTheme="minorHAnsi" w:cstheme="minorBidi"/>
              <w:noProof/>
              <w:lang w:eastAsia="ru-RU"/>
            </w:rPr>
          </w:pPr>
          <w:hyperlink w:anchor="_Toc60052218" w:history="1">
            <w:r w:rsidR="00FA4EDA" w:rsidRPr="00374133">
              <w:rPr>
                <w:rStyle w:val="aa"/>
                <w:rFonts w:ascii="Times New Roman" w:eastAsiaTheme="minorHAnsi" w:hAnsi="Times New Roman"/>
                <w:noProof/>
              </w:rPr>
              <w:t xml:space="preserve">Раздел </w:t>
            </w:r>
            <w:r w:rsidR="00FA4EDA" w:rsidRPr="00374133">
              <w:rPr>
                <w:rStyle w:val="aa"/>
                <w:rFonts w:ascii="Times New Roman" w:eastAsiaTheme="minorHAnsi" w:hAnsi="Times New Roman"/>
                <w:noProof/>
                <w:lang w:val="en-US"/>
              </w:rPr>
              <w:t>III</w:t>
            </w:r>
            <w:r w:rsidR="00FA4EDA" w:rsidRPr="00374133">
              <w:rPr>
                <w:rStyle w:val="aa"/>
                <w:rFonts w:ascii="Times New Roman" w:eastAsiaTheme="minorHAnsi" w:hAnsi="Times New Roman"/>
                <w:noProof/>
              </w:rPr>
              <w:t>. Размер и структура тарифов на оплату медицинской помощи</w:t>
            </w:r>
            <w:r w:rsidR="00FA4EDA">
              <w:rPr>
                <w:noProof/>
                <w:webHidden/>
              </w:rPr>
              <w:tab/>
            </w:r>
            <w:r w:rsidR="00FA4EDA">
              <w:rPr>
                <w:noProof/>
                <w:webHidden/>
              </w:rPr>
              <w:fldChar w:fldCharType="begin"/>
            </w:r>
            <w:r w:rsidR="00FA4EDA">
              <w:rPr>
                <w:noProof/>
                <w:webHidden/>
              </w:rPr>
              <w:instrText xml:space="preserve"> PAGEREF _Toc60052218 \h </w:instrText>
            </w:r>
            <w:r w:rsidR="00FA4EDA">
              <w:rPr>
                <w:noProof/>
                <w:webHidden/>
              </w:rPr>
            </w:r>
            <w:r w:rsidR="00FA4EDA">
              <w:rPr>
                <w:noProof/>
                <w:webHidden/>
              </w:rPr>
              <w:fldChar w:fldCharType="separate"/>
            </w:r>
            <w:r w:rsidR="00FA4EDA">
              <w:rPr>
                <w:noProof/>
                <w:webHidden/>
              </w:rPr>
              <w:t>19</w:t>
            </w:r>
            <w:r w:rsidR="00FA4EDA">
              <w:rPr>
                <w:noProof/>
                <w:webHidden/>
              </w:rPr>
              <w:fldChar w:fldCharType="end"/>
            </w:r>
          </w:hyperlink>
        </w:p>
        <w:p w14:paraId="32E294DA" w14:textId="1F384E5A" w:rsidR="00FA4EDA" w:rsidRDefault="00C238E4">
          <w:pPr>
            <w:pStyle w:val="21"/>
            <w:tabs>
              <w:tab w:val="right" w:leader="dot" w:pos="10195"/>
            </w:tabs>
            <w:rPr>
              <w:rFonts w:asciiTheme="minorHAnsi" w:eastAsiaTheme="minorEastAsia" w:hAnsiTheme="minorHAnsi" w:cstheme="minorBidi"/>
              <w:noProof/>
              <w:lang w:eastAsia="ru-RU"/>
            </w:rPr>
          </w:pPr>
          <w:hyperlink w:anchor="_Toc60052219" w:history="1">
            <w:r w:rsidR="00FA4EDA" w:rsidRPr="00374133">
              <w:rPr>
                <w:rStyle w:val="aa"/>
                <w:rFonts w:ascii="Times New Roman" w:eastAsiaTheme="minorHAnsi" w:hAnsi="Times New Roman"/>
                <w:noProof/>
              </w:rPr>
              <w:t>Часть 1. Тарифы в системе обязательного медицинского страхования</w:t>
            </w:r>
            <w:r w:rsidR="00FA4EDA">
              <w:rPr>
                <w:noProof/>
                <w:webHidden/>
              </w:rPr>
              <w:tab/>
            </w:r>
            <w:r w:rsidR="00FA4EDA">
              <w:rPr>
                <w:noProof/>
                <w:webHidden/>
              </w:rPr>
              <w:fldChar w:fldCharType="begin"/>
            </w:r>
            <w:r w:rsidR="00FA4EDA">
              <w:rPr>
                <w:noProof/>
                <w:webHidden/>
              </w:rPr>
              <w:instrText xml:space="preserve"> PAGEREF _Toc60052219 \h </w:instrText>
            </w:r>
            <w:r w:rsidR="00FA4EDA">
              <w:rPr>
                <w:noProof/>
                <w:webHidden/>
              </w:rPr>
            </w:r>
            <w:r w:rsidR="00FA4EDA">
              <w:rPr>
                <w:noProof/>
                <w:webHidden/>
              </w:rPr>
              <w:fldChar w:fldCharType="separate"/>
            </w:r>
            <w:r w:rsidR="00FA4EDA">
              <w:rPr>
                <w:noProof/>
                <w:webHidden/>
              </w:rPr>
              <w:t>19</w:t>
            </w:r>
            <w:r w:rsidR="00FA4EDA">
              <w:rPr>
                <w:noProof/>
                <w:webHidden/>
              </w:rPr>
              <w:fldChar w:fldCharType="end"/>
            </w:r>
          </w:hyperlink>
        </w:p>
        <w:p w14:paraId="39753B2C" w14:textId="6D33C574" w:rsidR="00FA4EDA" w:rsidRDefault="00C238E4">
          <w:pPr>
            <w:pStyle w:val="21"/>
            <w:tabs>
              <w:tab w:val="right" w:leader="dot" w:pos="10195"/>
            </w:tabs>
            <w:rPr>
              <w:rFonts w:asciiTheme="minorHAnsi" w:eastAsiaTheme="minorEastAsia" w:hAnsiTheme="minorHAnsi" w:cstheme="minorBidi"/>
              <w:noProof/>
              <w:lang w:eastAsia="ru-RU"/>
            </w:rPr>
          </w:pPr>
          <w:hyperlink w:anchor="_Toc60052220" w:history="1">
            <w:r w:rsidR="00FA4EDA" w:rsidRPr="00374133">
              <w:rPr>
                <w:rStyle w:val="aa"/>
                <w:rFonts w:ascii="Times New Roman" w:hAnsi="Times New Roman"/>
                <w:noProof/>
              </w:rPr>
              <w:t xml:space="preserve">Часть 2. Тарифы на оплату </w:t>
            </w:r>
            <w:r w:rsidR="00FA4EDA" w:rsidRPr="00374133">
              <w:rPr>
                <w:rStyle w:val="aa"/>
                <w:rFonts w:ascii="Times New Roman" w:eastAsiaTheme="minorHAnsi" w:hAnsi="Times New Roman"/>
                <w:noProof/>
              </w:rPr>
              <w:t>первичной медико-санитарной помощи, оказанной в амбулаторных условиях</w:t>
            </w:r>
            <w:r w:rsidR="00FA4EDA">
              <w:rPr>
                <w:noProof/>
                <w:webHidden/>
              </w:rPr>
              <w:tab/>
            </w:r>
            <w:r w:rsidR="00FA4EDA">
              <w:rPr>
                <w:noProof/>
                <w:webHidden/>
              </w:rPr>
              <w:fldChar w:fldCharType="begin"/>
            </w:r>
            <w:r w:rsidR="00FA4EDA">
              <w:rPr>
                <w:noProof/>
                <w:webHidden/>
              </w:rPr>
              <w:instrText xml:space="preserve"> PAGEREF _Toc60052220 \h </w:instrText>
            </w:r>
            <w:r w:rsidR="00FA4EDA">
              <w:rPr>
                <w:noProof/>
                <w:webHidden/>
              </w:rPr>
            </w:r>
            <w:r w:rsidR="00FA4EDA">
              <w:rPr>
                <w:noProof/>
                <w:webHidden/>
              </w:rPr>
              <w:fldChar w:fldCharType="separate"/>
            </w:r>
            <w:r w:rsidR="00FA4EDA">
              <w:rPr>
                <w:noProof/>
                <w:webHidden/>
              </w:rPr>
              <w:t>20</w:t>
            </w:r>
            <w:r w:rsidR="00FA4EDA">
              <w:rPr>
                <w:noProof/>
                <w:webHidden/>
              </w:rPr>
              <w:fldChar w:fldCharType="end"/>
            </w:r>
          </w:hyperlink>
        </w:p>
        <w:p w14:paraId="616BE7DD" w14:textId="7DC9338B" w:rsidR="00FA4EDA" w:rsidRDefault="00C238E4">
          <w:pPr>
            <w:pStyle w:val="21"/>
            <w:tabs>
              <w:tab w:val="right" w:leader="dot" w:pos="10195"/>
            </w:tabs>
            <w:rPr>
              <w:rFonts w:asciiTheme="minorHAnsi" w:eastAsiaTheme="minorEastAsia" w:hAnsiTheme="minorHAnsi" w:cstheme="minorBidi"/>
              <w:noProof/>
              <w:lang w:eastAsia="ru-RU"/>
            </w:rPr>
          </w:pPr>
          <w:hyperlink w:anchor="_Toc60052221" w:history="1">
            <w:r w:rsidR="00FA4EDA" w:rsidRPr="00374133">
              <w:rPr>
                <w:rStyle w:val="aa"/>
                <w:rFonts w:ascii="Times New Roman" w:hAnsi="Times New Roman"/>
                <w:noProof/>
              </w:rPr>
              <w:t>Часть 3. 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r w:rsidR="00FA4EDA">
              <w:rPr>
                <w:noProof/>
                <w:webHidden/>
              </w:rPr>
              <w:tab/>
            </w:r>
            <w:r w:rsidR="00FA4EDA">
              <w:rPr>
                <w:noProof/>
                <w:webHidden/>
              </w:rPr>
              <w:fldChar w:fldCharType="begin"/>
            </w:r>
            <w:r w:rsidR="00FA4EDA">
              <w:rPr>
                <w:noProof/>
                <w:webHidden/>
              </w:rPr>
              <w:instrText xml:space="preserve"> PAGEREF _Toc60052221 \h </w:instrText>
            </w:r>
            <w:r w:rsidR="00FA4EDA">
              <w:rPr>
                <w:noProof/>
                <w:webHidden/>
              </w:rPr>
            </w:r>
            <w:r w:rsidR="00FA4EDA">
              <w:rPr>
                <w:noProof/>
                <w:webHidden/>
              </w:rPr>
              <w:fldChar w:fldCharType="separate"/>
            </w:r>
            <w:r w:rsidR="00FA4EDA">
              <w:rPr>
                <w:noProof/>
                <w:webHidden/>
              </w:rPr>
              <w:t>22</w:t>
            </w:r>
            <w:r w:rsidR="00FA4EDA">
              <w:rPr>
                <w:noProof/>
                <w:webHidden/>
              </w:rPr>
              <w:fldChar w:fldCharType="end"/>
            </w:r>
          </w:hyperlink>
        </w:p>
        <w:p w14:paraId="03AB042C" w14:textId="73C2F8E2" w:rsidR="00FA4EDA" w:rsidRDefault="00C238E4">
          <w:pPr>
            <w:pStyle w:val="21"/>
            <w:tabs>
              <w:tab w:val="right" w:leader="dot" w:pos="10195"/>
            </w:tabs>
            <w:rPr>
              <w:rFonts w:asciiTheme="minorHAnsi" w:eastAsiaTheme="minorEastAsia" w:hAnsiTheme="minorHAnsi" w:cstheme="minorBidi"/>
              <w:noProof/>
              <w:lang w:eastAsia="ru-RU"/>
            </w:rPr>
          </w:pPr>
          <w:hyperlink w:anchor="_Toc60052222" w:history="1">
            <w:r w:rsidR="00FA4EDA" w:rsidRPr="00374133">
              <w:rPr>
                <w:rStyle w:val="aa"/>
                <w:rFonts w:ascii="Times New Roman" w:hAnsi="Times New Roman"/>
                <w:noProof/>
              </w:rPr>
              <w:t>Часть 4. Тарифы на оплату скорой медицинской помощи, оказанной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r w:rsidR="00FA4EDA">
              <w:rPr>
                <w:noProof/>
                <w:webHidden/>
              </w:rPr>
              <w:tab/>
            </w:r>
            <w:r w:rsidR="00FA4EDA">
              <w:rPr>
                <w:noProof/>
                <w:webHidden/>
              </w:rPr>
              <w:fldChar w:fldCharType="begin"/>
            </w:r>
            <w:r w:rsidR="00FA4EDA">
              <w:rPr>
                <w:noProof/>
                <w:webHidden/>
              </w:rPr>
              <w:instrText xml:space="preserve"> PAGEREF _Toc60052222 \h </w:instrText>
            </w:r>
            <w:r w:rsidR="00FA4EDA">
              <w:rPr>
                <w:noProof/>
                <w:webHidden/>
              </w:rPr>
            </w:r>
            <w:r w:rsidR="00FA4EDA">
              <w:rPr>
                <w:noProof/>
                <w:webHidden/>
              </w:rPr>
              <w:fldChar w:fldCharType="separate"/>
            </w:r>
            <w:r w:rsidR="00FA4EDA">
              <w:rPr>
                <w:noProof/>
                <w:webHidden/>
              </w:rPr>
              <w:t>23</w:t>
            </w:r>
            <w:r w:rsidR="00FA4EDA">
              <w:rPr>
                <w:noProof/>
                <w:webHidden/>
              </w:rPr>
              <w:fldChar w:fldCharType="end"/>
            </w:r>
          </w:hyperlink>
        </w:p>
        <w:p w14:paraId="52CBBB43" w14:textId="203BF172" w:rsidR="00FA4EDA" w:rsidRDefault="00C238E4">
          <w:pPr>
            <w:pStyle w:val="21"/>
            <w:tabs>
              <w:tab w:val="right" w:leader="dot" w:pos="10195"/>
            </w:tabs>
            <w:rPr>
              <w:rFonts w:asciiTheme="minorHAnsi" w:eastAsiaTheme="minorEastAsia" w:hAnsiTheme="minorHAnsi" w:cstheme="minorBidi"/>
              <w:noProof/>
              <w:lang w:eastAsia="ru-RU"/>
            </w:rPr>
          </w:pPr>
          <w:hyperlink w:anchor="_Toc60052223" w:history="1">
            <w:r w:rsidR="00FA4EDA" w:rsidRPr="00374133">
              <w:rPr>
                <w:rStyle w:val="aa"/>
                <w:rFonts w:ascii="Times New Roman" w:hAnsi="Times New Roman"/>
                <w:noProof/>
              </w:rPr>
              <w:t>Часть 5. Тарифы на оплату медицинской помощи, оказанной по всем видам и условиям ее предоставления (для медицинских организаций, финансовое обеспечение которых осуществляется по подушевому нормативу финансирования по всем видам и условиям оказания медицинской помощи)</w:t>
            </w:r>
            <w:r w:rsidR="00FA4EDA">
              <w:rPr>
                <w:noProof/>
                <w:webHidden/>
              </w:rPr>
              <w:tab/>
            </w:r>
            <w:r w:rsidR="00FA4EDA">
              <w:rPr>
                <w:noProof/>
                <w:webHidden/>
              </w:rPr>
              <w:fldChar w:fldCharType="begin"/>
            </w:r>
            <w:r w:rsidR="00FA4EDA">
              <w:rPr>
                <w:noProof/>
                <w:webHidden/>
              </w:rPr>
              <w:instrText xml:space="preserve"> PAGEREF _Toc60052223 \h </w:instrText>
            </w:r>
            <w:r w:rsidR="00FA4EDA">
              <w:rPr>
                <w:noProof/>
                <w:webHidden/>
              </w:rPr>
            </w:r>
            <w:r w:rsidR="00FA4EDA">
              <w:rPr>
                <w:noProof/>
                <w:webHidden/>
              </w:rPr>
              <w:fldChar w:fldCharType="separate"/>
            </w:r>
            <w:r w:rsidR="00FA4EDA">
              <w:rPr>
                <w:noProof/>
                <w:webHidden/>
              </w:rPr>
              <w:t>24</w:t>
            </w:r>
            <w:r w:rsidR="00FA4EDA">
              <w:rPr>
                <w:noProof/>
                <w:webHidden/>
              </w:rPr>
              <w:fldChar w:fldCharType="end"/>
            </w:r>
          </w:hyperlink>
        </w:p>
        <w:p w14:paraId="6CDBEAC7" w14:textId="26F2CA1A" w:rsidR="00FA4EDA" w:rsidRDefault="00C238E4">
          <w:pPr>
            <w:pStyle w:val="13"/>
            <w:tabs>
              <w:tab w:val="right" w:leader="dot" w:pos="10195"/>
            </w:tabs>
            <w:rPr>
              <w:rFonts w:asciiTheme="minorHAnsi" w:eastAsiaTheme="minorEastAsia" w:hAnsiTheme="minorHAnsi" w:cstheme="minorBidi"/>
              <w:noProof/>
              <w:lang w:eastAsia="ru-RU"/>
            </w:rPr>
          </w:pPr>
          <w:hyperlink w:anchor="_Toc60052224" w:history="1">
            <w:r w:rsidR="00FA4EDA" w:rsidRPr="00374133">
              <w:rPr>
                <w:rStyle w:val="aa"/>
                <w:rFonts w:ascii="Times New Roman" w:eastAsia="Times New Roman" w:hAnsi="Times New Roman"/>
                <w:noProof/>
                <w:lang w:eastAsia="ru-RU"/>
              </w:rPr>
              <w:t xml:space="preserve">Раздел </w:t>
            </w:r>
            <w:r w:rsidR="00FA4EDA" w:rsidRPr="00374133">
              <w:rPr>
                <w:rStyle w:val="aa"/>
                <w:rFonts w:ascii="Times New Roman" w:eastAsia="Times New Roman" w:hAnsi="Times New Roman"/>
                <w:noProof/>
                <w:lang w:val="en-US" w:eastAsia="ru-RU"/>
              </w:rPr>
              <w:t>IV</w:t>
            </w:r>
            <w:r w:rsidR="00FA4EDA" w:rsidRPr="00374133">
              <w:rPr>
                <w:rStyle w:val="aa"/>
                <w:rFonts w:ascii="Times New Roman" w:eastAsia="Times New Roman" w:hAnsi="Times New Roman"/>
                <w:noProof/>
                <w:lang w:eastAsia="ru-RU"/>
              </w:rPr>
              <w:t>. Размер неоплаты 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sidR="00FA4EDA">
              <w:rPr>
                <w:noProof/>
                <w:webHidden/>
              </w:rPr>
              <w:tab/>
            </w:r>
            <w:r w:rsidR="00FA4EDA">
              <w:rPr>
                <w:noProof/>
                <w:webHidden/>
              </w:rPr>
              <w:fldChar w:fldCharType="begin"/>
            </w:r>
            <w:r w:rsidR="00FA4EDA">
              <w:rPr>
                <w:noProof/>
                <w:webHidden/>
              </w:rPr>
              <w:instrText xml:space="preserve"> PAGEREF _Toc60052224 \h </w:instrText>
            </w:r>
            <w:r w:rsidR="00FA4EDA">
              <w:rPr>
                <w:noProof/>
                <w:webHidden/>
              </w:rPr>
            </w:r>
            <w:r w:rsidR="00FA4EDA">
              <w:rPr>
                <w:noProof/>
                <w:webHidden/>
              </w:rPr>
              <w:fldChar w:fldCharType="separate"/>
            </w:r>
            <w:r w:rsidR="00FA4EDA">
              <w:rPr>
                <w:noProof/>
                <w:webHidden/>
              </w:rPr>
              <w:t>25</w:t>
            </w:r>
            <w:r w:rsidR="00FA4EDA">
              <w:rPr>
                <w:noProof/>
                <w:webHidden/>
              </w:rPr>
              <w:fldChar w:fldCharType="end"/>
            </w:r>
          </w:hyperlink>
        </w:p>
        <w:p w14:paraId="4BCAD4A5" w14:textId="4199DDCB" w:rsidR="00FA4EDA" w:rsidRDefault="00C238E4">
          <w:pPr>
            <w:pStyle w:val="13"/>
            <w:tabs>
              <w:tab w:val="right" w:leader="dot" w:pos="10195"/>
            </w:tabs>
            <w:rPr>
              <w:rFonts w:asciiTheme="minorHAnsi" w:eastAsiaTheme="minorEastAsia" w:hAnsiTheme="minorHAnsi" w:cstheme="minorBidi"/>
              <w:noProof/>
              <w:lang w:eastAsia="ru-RU"/>
            </w:rPr>
          </w:pPr>
          <w:hyperlink w:anchor="_Toc60052225" w:history="1">
            <w:r w:rsidR="00FA4EDA" w:rsidRPr="00374133">
              <w:rPr>
                <w:rStyle w:val="aa"/>
                <w:rFonts w:ascii="Times New Roman" w:hAnsi="Times New Roman"/>
                <w:noProof/>
              </w:rPr>
              <w:t xml:space="preserve">Раздел </w:t>
            </w:r>
            <w:r w:rsidR="00FA4EDA" w:rsidRPr="00374133">
              <w:rPr>
                <w:rStyle w:val="aa"/>
                <w:rFonts w:ascii="Times New Roman" w:hAnsi="Times New Roman"/>
                <w:noProof/>
                <w:lang w:val="en-US"/>
              </w:rPr>
              <w:t>V</w:t>
            </w:r>
            <w:r w:rsidR="00FA4EDA" w:rsidRPr="00374133">
              <w:rPr>
                <w:rStyle w:val="aa"/>
                <w:rFonts w:ascii="Times New Roman" w:hAnsi="Times New Roman"/>
                <w:noProof/>
              </w:rPr>
              <w:t>. Заключительные положения</w:t>
            </w:r>
            <w:r w:rsidR="00FA4EDA">
              <w:rPr>
                <w:noProof/>
                <w:webHidden/>
              </w:rPr>
              <w:tab/>
            </w:r>
            <w:r w:rsidR="00FA4EDA">
              <w:rPr>
                <w:noProof/>
                <w:webHidden/>
              </w:rPr>
              <w:fldChar w:fldCharType="begin"/>
            </w:r>
            <w:r w:rsidR="00FA4EDA">
              <w:rPr>
                <w:noProof/>
                <w:webHidden/>
              </w:rPr>
              <w:instrText xml:space="preserve"> PAGEREF _Toc60052225 \h </w:instrText>
            </w:r>
            <w:r w:rsidR="00FA4EDA">
              <w:rPr>
                <w:noProof/>
                <w:webHidden/>
              </w:rPr>
            </w:r>
            <w:r w:rsidR="00FA4EDA">
              <w:rPr>
                <w:noProof/>
                <w:webHidden/>
              </w:rPr>
              <w:fldChar w:fldCharType="separate"/>
            </w:r>
            <w:r w:rsidR="00FA4EDA">
              <w:rPr>
                <w:noProof/>
                <w:webHidden/>
              </w:rPr>
              <w:t>25</w:t>
            </w:r>
            <w:r w:rsidR="00FA4EDA">
              <w:rPr>
                <w:noProof/>
                <w:webHidden/>
              </w:rPr>
              <w:fldChar w:fldCharType="end"/>
            </w:r>
          </w:hyperlink>
        </w:p>
        <w:p w14:paraId="3F4C9DA0" w14:textId="56961C63" w:rsidR="00FA4EDA" w:rsidRDefault="00C238E4">
          <w:pPr>
            <w:pStyle w:val="21"/>
            <w:tabs>
              <w:tab w:val="right" w:leader="dot" w:pos="10195"/>
            </w:tabs>
            <w:rPr>
              <w:rFonts w:asciiTheme="minorHAnsi" w:eastAsiaTheme="minorEastAsia" w:hAnsiTheme="minorHAnsi" w:cstheme="minorBidi"/>
              <w:noProof/>
              <w:lang w:eastAsia="ru-RU"/>
            </w:rPr>
          </w:pPr>
          <w:hyperlink w:anchor="_Toc60052226" w:history="1">
            <w:r w:rsidR="00FA4EDA" w:rsidRPr="00374133">
              <w:rPr>
                <w:rStyle w:val="aa"/>
                <w:rFonts w:ascii="Times New Roman" w:hAnsi="Times New Roman"/>
                <w:noProof/>
              </w:rPr>
              <w:t>Часть 1. Процедура признания Тарифного соглашения действующим, срок действия Тарифного соглашения, порядок его изменения и индексации тарифов</w:t>
            </w:r>
            <w:r w:rsidR="00FA4EDA">
              <w:rPr>
                <w:noProof/>
                <w:webHidden/>
              </w:rPr>
              <w:tab/>
            </w:r>
            <w:r w:rsidR="00FA4EDA">
              <w:rPr>
                <w:noProof/>
                <w:webHidden/>
              </w:rPr>
              <w:fldChar w:fldCharType="begin"/>
            </w:r>
            <w:r w:rsidR="00FA4EDA">
              <w:rPr>
                <w:noProof/>
                <w:webHidden/>
              </w:rPr>
              <w:instrText xml:space="preserve"> PAGEREF _Toc60052226 \h </w:instrText>
            </w:r>
            <w:r w:rsidR="00FA4EDA">
              <w:rPr>
                <w:noProof/>
                <w:webHidden/>
              </w:rPr>
            </w:r>
            <w:r w:rsidR="00FA4EDA">
              <w:rPr>
                <w:noProof/>
                <w:webHidden/>
              </w:rPr>
              <w:fldChar w:fldCharType="separate"/>
            </w:r>
            <w:r w:rsidR="00FA4EDA">
              <w:rPr>
                <w:noProof/>
                <w:webHidden/>
              </w:rPr>
              <w:t>25</w:t>
            </w:r>
            <w:r w:rsidR="00FA4EDA">
              <w:rPr>
                <w:noProof/>
                <w:webHidden/>
              </w:rPr>
              <w:fldChar w:fldCharType="end"/>
            </w:r>
          </w:hyperlink>
        </w:p>
        <w:p w14:paraId="7947DB3D" w14:textId="75CF5E7C" w:rsidR="00FA4EDA" w:rsidRDefault="00C238E4">
          <w:pPr>
            <w:pStyle w:val="21"/>
            <w:tabs>
              <w:tab w:val="right" w:leader="dot" w:pos="10195"/>
            </w:tabs>
            <w:rPr>
              <w:rFonts w:asciiTheme="minorHAnsi" w:eastAsiaTheme="minorEastAsia" w:hAnsiTheme="minorHAnsi" w:cstheme="minorBidi"/>
              <w:noProof/>
              <w:lang w:eastAsia="ru-RU"/>
            </w:rPr>
          </w:pPr>
          <w:hyperlink w:anchor="_Toc60052227" w:history="1">
            <w:r w:rsidR="00FA4EDA" w:rsidRPr="00374133">
              <w:rPr>
                <w:rStyle w:val="aa"/>
                <w:rFonts w:ascii="Times New Roman" w:hAnsi="Times New Roman"/>
                <w:noProof/>
              </w:rPr>
              <w:t>Часть 2. Список приложений к Тарифному соглашению</w:t>
            </w:r>
            <w:r w:rsidR="00FA4EDA">
              <w:rPr>
                <w:noProof/>
                <w:webHidden/>
              </w:rPr>
              <w:tab/>
            </w:r>
            <w:r w:rsidR="00FA4EDA">
              <w:rPr>
                <w:noProof/>
                <w:webHidden/>
              </w:rPr>
              <w:fldChar w:fldCharType="begin"/>
            </w:r>
            <w:r w:rsidR="00FA4EDA">
              <w:rPr>
                <w:noProof/>
                <w:webHidden/>
              </w:rPr>
              <w:instrText xml:space="preserve"> PAGEREF _Toc60052227 \h </w:instrText>
            </w:r>
            <w:r w:rsidR="00FA4EDA">
              <w:rPr>
                <w:noProof/>
                <w:webHidden/>
              </w:rPr>
            </w:r>
            <w:r w:rsidR="00FA4EDA">
              <w:rPr>
                <w:noProof/>
                <w:webHidden/>
              </w:rPr>
              <w:fldChar w:fldCharType="separate"/>
            </w:r>
            <w:r w:rsidR="00FA4EDA">
              <w:rPr>
                <w:noProof/>
                <w:webHidden/>
              </w:rPr>
              <w:t>26</w:t>
            </w:r>
            <w:r w:rsidR="00FA4EDA">
              <w:rPr>
                <w:noProof/>
                <w:webHidden/>
              </w:rPr>
              <w:fldChar w:fldCharType="end"/>
            </w:r>
          </w:hyperlink>
        </w:p>
        <w:p w14:paraId="5021641A" w14:textId="54B2A460" w:rsidR="00B011F6" w:rsidRPr="00E241AB" w:rsidRDefault="00B011F6" w:rsidP="00B011F6">
          <w:pPr>
            <w:pStyle w:val="21"/>
            <w:tabs>
              <w:tab w:val="right" w:leader="dot" w:pos="9912"/>
            </w:tabs>
            <w:rPr>
              <w:rFonts w:ascii="Times New Roman" w:eastAsiaTheme="minorEastAsia" w:hAnsi="Times New Roman"/>
              <w:noProof/>
              <w:sz w:val="28"/>
              <w:szCs w:val="28"/>
              <w:lang w:eastAsia="ru-RU"/>
            </w:rPr>
          </w:pPr>
          <w:r w:rsidRPr="00E241AB">
            <w:rPr>
              <w:rFonts w:ascii="Times New Roman" w:hAnsi="Times New Roman"/>
              <w:bCs/>
              <w:sz w:val="28"/>
              <w:szCs w:val="28"/>
            </w:rPr>
            <w:fldChar w:fldCharType="end"/>
          </w:r>
        </w:p>
      </w:sdtContent>
    </w:sdt>
    <w:p w14:paraId="2C0A23D8" w14:textId="77777777" w:rsidR="00B011F6" w:rsidRPr="00E241AB" w:rsidRDefault="00B011F6" w:rsidP="00B011F6">
      <w:pPr>
        <w:spacing w:after="0" w:line="240" w:lineRule="auto"/>
        <w:ind w:firstLine="708"/>
        <w:jc w:val="both"/>
        <w:rPr>
          <w:rFonts w:ascii="Times New Roman" w:hAnsi="Times New Roman"/>
          <w:sz w:val="28"/>
          <w:szCs w:val="28"/>
          <w:lang w:val="en-US"/>
        </w:rPr>
      </w:pPr>
      <w:r w:rsidRPr="00E241AB">
        <w:rPr>
          <w:rFonts w:ascii="Times New Roman" w:hAnsi="Times New Roman"/>
          <w:sz w:val="28"/>
          <w:szCs w:val="28"/>
        </w:rPr>
        <w:br w:type="page"/>
      </w:r>
    </w:p>
    <w:p w14:paraId="1C0DEC9D" w14:textId="62E38C41" w:rsidR="00B011F6" w:rsidRPr="00E241AB" w:rsidRDefault="00B011F6" w:rsidP="00B011F6">
      <w:pPr>
        <w:pStyle w:val="1"/>
        <w:spacing w:before="0"/>
        <w:jc w:val="center"/>
        <w:rPr>
          <w:rFonts w:ascii="Times New Roman" w:hAnsi="Times New Roman" w:cs="Times New Roman"/>
          <w:b w:val="0"/>
        </w:rPr>
      </w:pPr>
      <w:bookmarkStart w:id="0" w:name="_Toc60052216"/>
      <w:r w:rsidRPr="00E241AB">
        <w:rPr>
          <w:rFonts w:ascii="Times New Roman" w:eastAsiaTheme="minorHAnsi" w:hAnsi="Times New Roman" w:cs="Times New Roman"/>
          <w:color w:val="auto"/>
        </w:rPr>
        <w:lastRenderedPageBreak/>
        <w:t>Раздел I. Общие положения</w:t>
      </w:r>
      <w:bookmarkEnd w:id="0"/>
    </w:p>
    <w:p w14:paraId="5D3B0006" w14:textId="77777777" w:rsidR="00B011F6" w:rsidRPr="00E241AB" w:rsidRDefault="00B011F6" w:rsidP="00B011F6">
      <w:pPr>
        <w:spacing w:after="0" w:line="240" w:lineRule="auto"/>
        <w:ind w:firstLine="708"/>
        <w:jc w:val="both"/>
        <w:rPr>
          <w:rFonts w:ascii="Times New Roman" w:hAnsi="Times New Roman"/>
          <w:sz w:val="28"/>
          <w:szCs w:val="28"/>
        </w:rPr>
      </w:pPr>
    </w:p>
    <w:p w14:paraId="3B7CE0D7" w14:textId="4585B7BD"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Тарифное соглашение в системе обязательного медицинского страхования Ханты-Мансийского автономного округа – Югры на 20</w:t>
      </w:r>
      <w:r w:rsidR="00E241AB" w:rsidRPr="00E241AB">
        <w:rPr>
          <w:rFonts w:ascii="Times New Roman" w:hAnsi="Times New Roman"/>
          <w:sz w:val="28"/>
          <w:szCs w:val="28"/>
        </w:rPr>
        <w:t>2</w:t>
      </w:r>
      <w:r w:rsidR="00C041B7">
        <w:rPr>
          <w:rFonts w:ascii="Times New Roman" w:hAnsi="Times New Roman"/>
          <w:sz w:val="28"/>
          <w:szCs w:val="28"/>
        </w:rPr>
        <w:t>1</w:t>
      </w:r>
      <w:r w:rsidRPr="00E241AB">
        <w:rPr>
          <w:rFonts w:ascii="Times New Roman" w:hAnsi="Times New Roman"/>
          <w:sz w:val="28"/>
          <w:szCs w:val="28"/>
        </w:rPr>
        <w:t xml:space="preserve"> год (далее – Тарифное соглашение) заключено, в соответствии с частью 2 статьи 30 Федерального</w:t>
      </w:r>
      <w:r w:rsidRPr="00E241AB">
        <w:rPr>
          <w:rFonts w:ascii="Times New Roman" w:eastAsia="Times New Roman" w:hAnsi="Times New Roman"/>
          <w:spacing w:val="-1"/>
          <w:sz w:val="28"/>
          <w:szCs w:val="28"/>
          <w:lang w:eastAsia="ru-RU"/>
        </w:rPr>
        <w:t xml:space="preserve"> закона от 29.11.2010 № 326-ФЗ «Об обязательном медицинском страховании в Российской Федерации</w:t>
      </w:r>
      <w:r w:rsidR="004724CC" w:rsidRPr="00E241AB">
        <w:rPr>
          <w:rFonts w:ascii="Times New Roman" w:eastAsia="Times New Roman" w:hAnsi="Times New Roman"/>
          <w:spacing w:val="-1"/>
          <w:sz w:val="28"/>
          <w:szCs w:val="28"/>
          <w:lang w:eastAsia="ru-RU"/>
        </w:rPr>
        <w:t>», между</w:t>
      </w:r>
      <w:r w:rsidRPr="00E241AB">
        <w:rPr>
          <w:rFonts w:ascii="Times New Roman" w:hAnsi="Times New Roman"/>
          <w:sz w:val="28"/>
          <w:szCs w:val="28"/>
        </w:rPr>
        <w:t>:</w:t>
      </w:r>
    </w:p>
    <w:p w14:paraId="40CA58D8" w14:textId="22D28AB1"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Департаментом здравоохранения Ханты-Мансийского автономного округа – Югры (далее – Депздрав Югры) в лице директора – Добровольского Алексея Альбертовича;</w:t>
      </w:r>
    </w:p>
    <w:p w14:paraId="2DBF2DE9"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 xml:space="preserve">Территориальным фондом обязательного медицинского страхования Ханты-Мансийского автономного округа – Югры (далее – ТФОМС Югры) в лице директора – Фучежи Александра Петровича; </w:t>
      </w:r>
    </w:p>
    <w:p w14:paraId="1A511C83"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 xml:space="preserve">страховыми медицинскими организациями (далее также – СМО) в лице директора Ханты-Мансийского филиала ООО «АльфаСтрахование-ОМС» – Соловья Максима Анатольевича, директора филиала ООО «Капитал Медицинское Страхование» в Ханты-Мансийском автономном округе – Югре – Кузнецовой Инессы Юрьевны; </w:t>
      </w:r>
    </w:p>
    <w:p w14:paraId="34BF9167" w14:textId="15EC6FE5"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медицинскими профессиональными некоммерческими организациями в лице пре</w:t>
      </w:r>
      <w:r w:rsidR="00E241AB">
        <w:rPr>
          <w:rFonts w:ascii="Times New Roman" w:hAnsi="Times New Roman"/>
          <w:sz w:val="28"/>
          <w:szCs w:val="28"/>
        </w:rPr>
        <w:t>дседателя правления</w:t>
      </w:r>
      <w:r w:rsidRPr="00E241AB">
        <w:rPr>
          <w:rFonts w:ascii="Times New Roman" w:hAnsi="Times New Roman"/>
          <w:sz w:val="28"/>
          <w:szCs w:val="28"/>
        </w:rPr>
        <w:t xml:space="preserve"> некоммерческого партнерства «Ассоциация работников здравоохранения Ханты-Мансийского автономного округа – Югры» – </w:t>
      </w:r>
      <w:r w:rsidR="00C041B7" w:rsidRPr="00D252D7">
        <w:rPr>
          <w:rFonts w:ascii="Times New Roman" w:hAnsi="Times New Roman"/>
          <w:sz w:val="28"/>
          <w:szCs w:val="28"/>
        </w:rPr>
        <w:t>Гильванова Вадима Анатольевича</w:t>
      </w:r>
      <w:r w:rsidRPr="00D252D7">
        <w:rPr>
          <w:rFonts w:ascii="Times New Roman" w:hAnsi="Times New Roman"/>
          <w:sz w:val="28"/>
          <w:szCs w:val="28"/>
        </w:rPr>
        <w:t>;</w:t>
      </w:r>
    </w:p>
    <w:p w14:paraId="3439DEA8"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профессиональными союзами медицинских работников или их объединений (ассоциаций) в лице председателя Окружной организации профсоюза работников здравоохранения – Меньшиковой Оксаны Геннадьевны;</w:t>
      </w:r>
    </w:p>
    <w:p w14:paraId="2B1F9C63"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включенными в состав комиссии по разработке территориальной программы обязательного медицинского страхования, далее совместно именуемые стороны.</w:t>
      </w:r>
    </w:p>
    <w:p w14:paraId="76BF5522"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Стороны заключили настоящее Тарифное соглашение о нижеследующем:</w:t>
      </w:r>
    </w:p>
    <w:p w14:paraId="2531EB05" w14:textId="77777777" w:rsidR="00B011F6" w:rsidRPr="00E241AB" w:rsidRDefault="00B011F6" w:rsidP="00B011F6">
      <w:pPr>
        <w:spacing w:after="0" w:line="240" w:lineRule="auto"/>
        <w:ind w:firstLine="708"/>
        <w:jc w:val="both"/>
        <w:rPr>
          <w:rFonts w:ascii="Times New Roman" w:hAnsi="Times New Roman"/>
          <w:sz w:val="28"/>
          <w:szCs w:val="28"/>
        </w:rPr>
      </w:pPr>
    </w:p>
    <w:p w14:paraId="0711E76D" w14:textId="353EF888" w:rsidR="00B011F6" w:rsidRPr="00E241AB" w:rsidRDefault="00B011F6" w:rsidP="00B011F6">
      <w:pPr>
        <w:pStyle w:val="ConsPlusNormal"/>
        <w:widowControl/>
        <w:numPr>
          <w:ilvl w:val="0"/>
          <w:numId w:val="9"/>
        </w:numPr>
        <w:tabs>
          <w:tab w:val="clear" w:pos="0"/>
        </w:tabs>
        <w:suppressAutoHyphens/>
        <w:ind w:left="0" w:firstLine="709"/>
        <w:jc w:val="both"/>
        <w:rPr>
          <w:rFonts w:ascii="Times New Roman" w:hAnsi="Times New Roman" w:cs="Times New Roman"/>
          <w:sz w:val="28"/>
          <w:szCs w:val="28"/>
        </w:rPr>
      </w:pPr>
      <w:r w:rsidRPr="00E241AB">
        <w:rPr>
          <w:rFonts w:ascii="Times New Roman" w:hAnsi="Times New Roman" w:cs="Times New Roman"/>
          <w:sz w:val="28"/>
          <w:szCs w:val="28"/>
        </w:rPr>
        <w:t xml:space="preserve"> Тарифное соглашение, разработано в целях обеспечения финансовой устойчивости сферы обязательного медицинского страхования Ханты-Мансийского автономного округа </w:t>
      </w:r>
      <w:r w:rsidR="008900CD">
        <w:rPr>
          <w:rFonts w:ascii="Times New Roman" w:hAnsi="Times New Roman" w:cs="Times New Roman"/>
          <w:sz w:val="28"/>
          <w:szCs w:val="28"/>
        </w:rPr>
        <w:t>–</w:t>
      </w:r>
      <w:r w:rsidRPr="00E241AB">
        <w:rPr>
          <w:rFonts w:ascii="Times New Roman" w:hAnsi="Times New Roman" w:cs="Times New Roman"/>
          <w:sz w:val="28"/>
          <w:szCs w:val="28"/>
        </w:rPr>
        <w:t xml:space="preserve"> Югры в соответствии с:</w:t>
      </w:r>
    </w:p>
    <w:p w14:paraId="54E7F472" w14:textId="77777777" w:rsidR="00B011F6" w:rsidRPr="00E241AB" w:rsidRDefault="00B011F6" w:rsidP="00B011F6">
      <w:pPr>
        <w:pStyle w:val="ConsPlusNormal"/>
        <w:widowControl/>
        <w:numPr>
          <w:ilvl w:val="0"/>
          <w:numId w:val="18"/>
        </w:numPr>
        <w:tabs>
          <w:tab w:val="left" w:pos="1134"/>
        </w:tabs>
        <w:suppressAutoHyphens/>
        <w:ind w:left="0" w:firstLine="709"/>
        <w:jc w:val="both"/>
        <w:rPr>
          <w:rFonts w:ascii="Times New Roman" w:hAnsi="Times New Roman" w:cs="Times New Roman"/>
          <w:sz w:val="28"/>
          <w:szCs w:val="28"/>
        </w:rPr>
      </w:pPr>
      <w:r w:rsidRPr="00E241AB">
        <w:rPr>
          <w:rFonts w:ascii="Times New Roman" w:hAnsi="Times New Roman" w:cs="Times New Roman"/>
          <w:spacing w:val="-1"/>
          <w:sz w:val="28"/>
          <w:szCs w:val="28"/>
        </w:rPr>
        <w:t>Федеральным законом от 21.11.2011 № 323-ФЗ «Об основах охраны здоровья граждан в Российской Федерации»</w:t>
      </w:r>
      <w:r w:rsidRPr="00E241AB">
        <w:rPr>
          <w:rFonts w:ascii="Times New Roman" w:hAnsi="Times New Roman" w:cs="Times New Roman"/>
          <w:sz w:val="28"/>
          <w:szCs w:val="28"/>
        </w:rPr>
        <w:t>;</w:t>
      </w:r>
    </w:p>
    <w:p w14:paraId="6199ADED" w14:textId="77777777" w:rsidR="00B011F6" w:rsidRPr="00E241AB"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1"/>
          <w:sz w:val="28"/>
          <w:szCs w:val="28"/>
          <w:lang w:eastAsia="ru-RU"/>
        </w:rPr>
        <w:t>Федеральным законом от 29.11.2010 № 326-ФЗ «Об обязательном медицинском страховании в Российской Федерации» (далее – Федеральный закон).</w:t>
      </w:r>
    </w:p>
    <w:p w14:paraId="5FB2483E" w14:textId="77777777" w:rsidR="00B011F6" w:rsidRPr="002439F5"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2439F5">
        <w:rPr>
          <w:rFonts w:ascii="Times New Roman" w:eastAsia="Times New Roman" w:hAnsi="Times New Roman"/>
          <w:sz w:val="28"/>
          <w:szCs w:val="28"/>
          <w:lang w:eastAsia="ru-RU"/>
        </w:rPr>
        <w:t>Федеральным законом от 27.07.2006 № 152-ФЗ «О персональных данных»;</w:t>
      </w:r>
    </w:p>
    <w:p w14:paraId="558A68FC" w14:textId="1C667DCA" w:rsidR="00B011F6" w:rsidRPr="002439F5" w:rsidRDefault="00CA39A7" w:rsidP="00B011F6">
      <w:pPr>
        <w:pStyle w:val="a3"/>
        <w:widowControl w:val="0"/>
        <w:numPr>
          <w:ilvl w:val="0"/>
          <w:numId w:val="18"/>
        </w:numPr>
        <w:tabs>
          <w:tab w:val="left" w:pos="1134"/>
        </w:tabs>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00C81F2B" w:rsidRPr="002439F5">
        <w:rPr>
          <w:rFonts w:ascii="Times New Roman" w:eastAsia="Times New Roman" w:hAnsi="Times New Roman"/>
          <w:sz w:val="28"/>
          <w:szCs w:val="28"/>
          <w:lang w:eastAsia="ar-SA"/>
        </w:rPr>
        <w:t>остановлени</w:t>
      </w:r>
      <w:r>
        <w:rPr>
          <w:rFonts w:ascii="Times New Roman" w:eastAsia="Times New Roman" w:hAnsi="Times New Roman"/>
          <w:sz w:val="28"/>
          <w:szCs w:val="28"/>
          <w:lang w:eastAsia="ar-SA"/>
        </w:rPr>
        <w:t>е</w:t>
      </w:r>
      <w:r w:rsidR="00B011F6" w:rsidRPr="002439F5">
        <w:rPr>
          <w:rFonts w:ascii="Times New Roman" w:eastAsia="Times New Roman" w:hAnsi="Times New Roman"/>
          <w:sz w:val="28"/>
          <w:szCs w:val="28"/>
          <w:lang w:eastAsia="ar-SA"/>
        </w:rPr>
        <w:t xml:space="preserve"> Правительства Российской Федерации от</w:t>
      </w:r>
      <w:r w:rsidR="00C041B7" w:rsidRPr="002439F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28</w:t>
      </w:r>
      <w:r w:rsidR="00B011F6" w:rsidRPr="002439F5">
        <w:rPr>
          <w:rFonts w:ascii="Times New Roman" w:eastAsia="Times New Roman" w:hAnsi="Times New Roman"/>
          <w:sz w:val="28"/>
          <w:szCs w:val="28"/>
          <w:lang w:eastAsia="ar-SA"/>
        </w:rPr>
        <w:t>.12.20</w:t>
      </w:r>
      <w:r w:rsidR="00C041B7" w:rsidRPr="002439F5">
        <w:rPr>
          <w:rFonts w:ascii="Times New Roman" w:eastAsia="Times New Roman" w:hAnsi="Times New Roman"/>
          <w:sz w:val="28"/>
          <w:szCs w:val="28"/>
          <w:lang w:eastAsia="ar-SA"/>
        </w:rPr>
        <w:t>20 №</w:t>
      </w:r>
      <w:r w:rsidR="00C81F2B" w:rsidRPr="002439F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2299</w:t>
      </w:r>
      <w:r w:rsidR="00B011F6" w:rsidRPr="002439F5">
        <w:rPr>
          <w:rFonts w:ascii="Times New Roman" w:eastAsia="Times New Roman" w:hAnsi="Times New Roman"/>
          <w:sz w:val="28"/>
          <w:szCs w:val="28"/>
          <w:lang w:eastAsia="ar-SA"/>
        </w:rPr>
        <w:t xml:space="preserve"> «О программе государственных гарантий бесплатного оказания гражданам медицинской помощи на 20</w:t>
      </w:r>
      <w:r w:rsidR="008744D5" w:rsidRPr="002439F5">
        <w:rPr>
          <w:rFonts w:ascii="Times New Roman" w:eastAsia="Times New Roman" w:hAnsi="Times New Roman"/>
          <w:sz w:val="28"/>
          <w:szCs w:val="28"/>
          <w:lang w:eastAsia="ar-SA"/>
        </w:rPr>
        <w:t>2</w:t>
      </w:r>
      <w:r w:rsidR="00C041B7" w:rsidRPr="002439F5">
        <w:rPr>
          <w:rFonts w:ascii="Times New Roman" w:eastAsia="Times New Roman" w:hAnsi="Times New Roman"/>
          <w:sz w:val="28"/>
          <w:szCs w:val="28"/>
          <w:lang w:eastAsia="ar-SA"/>
        </w:rPr>
        <w:t>1</w:t>
      </w:r>
      <w:r w:rsidR="00B011F6" w:rsidRPr="002439F5">
        <w:rPr>
          <w:rFonts w:ascii="Times New Roman" w:eastAsia="Times New Roman" w:hAnsi="Times New Roman"/>
          <w:sz w:val="28"/>
          <w:szCs w:val="28"/>
          <w:lang w:eastAsia="ar-SA"/>
        </w:rPr>
        <w:t xml:space="preserve"> год и плановый период 202</w:t>
      </w:r>
      <w:r w:rsidR="00C041B7" w:rsidRPr="002439F5">
        <w:rPr>
          <w:rFonts w:ascii="Times New Roman" w:eastAsia="Times New Roman" w:hAnsi="Times New Roman"/>
          <w:sz w:val="28"/>
          <w:szCs w:val="28"/>
          <w:lang w:eastAsia="ar-SA"/>
        </w:rPr>
        <w:t>2</w:t>
      </w:r>
      <w:r w:rsidR="00B011F6" w:rsidRPr="002439F5">
        <w:rPr>
          <w:rFonts w:ascii="Times New Roman" w:eastAsia="Times New Roman" w:hAnsi="Times New Roman"/>
          <w:sz w:val="28"/>
          <w:szCs w:val="28"/>
          <w:lang w:eastAsia="ar-SA"/>
        </w:rPr>
        <w:t xml:space="preserve"> и 202</w:t>
      </w:r>
      <w:r w:rsidR="00C041B7" w:rsidRPr="002439F5">
        <w:rPr>
          <w:rFonts w:ascii="Times New Roman" w:eastAsia="Times New Roman" w:hAnsi="Times New Roman"/>
          <w:sz w:val="28"/>
          <w:szCs w:val="28"/>
          <w:lang w:eastAsia="ar-SA"/>
        </w:rPr>
        <w:t>3</w:t>
      </w:r>
      <w:r w:rsidR="00B011F6" w:rsidRPr="002439F5">
        <w:rPr>
          <w:rFonts w:ascii="Times New Roman" w:eastAsia="Times New Roman" w:hAnsi="Times New Roman"/>
          <w:sz w:val="28"/>
          <w:szCs w:val="28"/>
          <w:lang w:eastAsia="ar-SA"/>
        </w:rPr>
        <w:t xml:space="preserve"> годов»;</w:t>
      </w:r>
    </w:p>
    <w:p w14:paraId="39EA6C0E" w14:textId="7777777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imes New Roman" w:hAnsi="Times New Roman"/>
          <w:spacing w:val="3"/>
          <w:sz w:val="28"/>
          <w:szCs w:val="28"/>
          <w:lang w:eastAsia="ru-RU"/>
        </w:rPr>
      </w:pPr>
      <w:r w:rsidRPr="002439F5">
        <w:rPr>
          <w:rFonts w:ascii="Times New Roman" w:eastAsia="Times New Roman" w:hAnsi="Times New Roman"/>
          <w:sz w:val="28"/>
          <w:szCs w:val="28"/>
          <w:lang w:eastAsia="ru-RU"/>
        </w:rPr>
        <w:t>Приказом</w:t>
      </w:r>
      <w:r w:rsidRPr="00E241AB">
        <w:rPr>
          <w:rFonts w:ascii="Times New Roman" w:eastAsia="Times New Roman" w:hAnsi="Times New Roman"/>
          <w:sz w:val="28"/>
          <w:szCs w:val="28"/>
          <w:lang w:eastAsia="ru-RU"/>
        </w:rPr>
        <w:t xml:space="preserve"> </w:t>
      </w:r>
      <w:r w:rsidRPr="00E241AB">
        <w:rPr>
          <w:rFonts w:ascii="Times New Roman" w:eastAsiaTheme="minorHAnsi" w:hAnsi="Times New Roman"/>
          <w:sz w:val="28"/>
          <w:szCs w:val="28"/>
        </w:rPr>
        <w:t>Министерства здравоохранения и социального развития Российской Федерации</w:t>
      </w:r>
      <w:r w:rsidRPr="00E241AB">
        <w:rPr>
          <w:rFonts w:ascii="Times New Roman" w:eastAsia="Times New Roman" w:hAnsi="Times New Roman"/>
          <w:sz w:val="28"/>
          <w:szCs w:val="28"/>
          <w:lang w:eastAsia="ru-RU"/>
        </w:rPr>
        <w:t xml:space="preserve"> от 25.01.2011 № 29н «Об утверждении Порядка ведения персонифицированного учёта в сфере обязательного медицинского страхования»;</w:t>
      </w:r>
    </w:p>
    <w:p w14:paraId="71402D20" w14:textId="499F7D51" w:rsidR="00B011F6" w:rsidRPr="00E241AB"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lastRenderedPageBreak/>
        <w:t xml:space="preserve">Приказом </w:t>
      </w:r>
      <w:r w:rsidRPr="00E241AB">
        <w:rPr>
          <w:rFonts w:ascii="Times New Roman" w:eastAsiaTheme="minorHAnsi" w:hAnsi="Times New Roman"/>
          <w:sz w:val="28"/>
          <w:szCs w:val="28"/>
        </w:rPr>
        <w:t>Министерства здравоохранения Российской Федерации</w:t>
      </w:r>
      <w:r w:rsidRPr="00E241AB">
        <w:rPr>
          <w:rFonts w:ascii="Times New Roman" w:eastAsia="Times New Roman" w:hAnsi="Times New Roman"/>
          <w:sz w:val="28"/>
          <w:szCs w:val="28"/>
          <w:lang w:eastAsia="ru-RU"/>
        </w:rPr>
        <w:t xml:space="preserve"> от 28.02.201</w:t>
      </w:r>
      <w:r w:rsidR="008744D5">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1</w:t>
      </w:r>
      <w:r w:rsidR="008744D5">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8н «Об утверждении Правил обязательного медицинского страхования»</w:t>
      </w:r>
      <w:r w:rsidRPr="00E241AB">
        <w:rPr>
          <w:rFonts w:ascii="Times New Roman" w:hAnsi="Times New Roman"/>
          <w:sz w:val="28"/>
          <w:szCs w:val="28"/>
        </w:rPr>
        <w:t xml:space="preserve"> (далее – Правила ОМС)</w:t>
      </w:r>
      <w:r w:rsidRPr="00E241AB">
        <w:rPr>
          <w:rFonts w:ascii="Times New Roman" w:eastAsia="Times New Roman" w:hAnsi="Times New Roman"/>
          <w:sz w:val="28"/>
          <w:szCs w:val="28"/>
          <w:lang w:eastAsia="ru-RU"/>
        </w:rPr>
        <w:t>;</w:t>
      </w:r>
    </w:p>
    <w:p w14:paraId="46100EE0" w14:textId="77777777"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14:paraId="711770BA" w14:textId="18D39D6E"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w:t>
      </w:r>
      <w:r w:rsidR="00C041B7">
        <w:rPr>
          <w:rFonts w:ascii="Times New Roman" w:eastAsiaTheme="minorHAnsi" w:hAnsi="Times New Roman"/>
          <w:sz w:val="28"/>
          <w:szCs w:val="28"/>
        </w:rPr>
        <w:t xml:space="preserve"> и социального развития</w:t>
      </w:r>
      <w:r w:rsidRPr="00E241AB">
        <w:rPr>
          <w:rFonts w:ascii="Times New Roman" w:eastAsiaTheme="minorHAnsi" w:hAnsi="Times New Roman"/>
          <w:sz w:val="28"/>
          <w:szCs w:val="28"/>
        </w:rPr>
        <w:t xml:space="preserve"> Российской Федерации от 17.05.2012 № 555н «Об утверждении номенклатуры коечного фонда по профилям медицинской помощи»;</w:t>
      </w:r>
    </w:p>
    <w:p w14:paraId="2B4C891B" w14:textId="77777777"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Приказом </w:t>
      </w:r>
      <w:r w:rsidRPr="00E241AB">
        <w:rPr>
          <w:rFonts w:ascii="Times New Roman" w:eastAsiaTheme="minorHAnsi" w:hAnsi="Times New Roman"/>
          <w:sz w:val="28"/>
          <w:szCs w:val="28"/>
        </w:rPr>
        <w:t>Министерства здравоохранения и социального развития Российской Федерации</w:t>
      </w:r>
      <w:r w:rsidRPr="00E241AB">
        <w:rPr>
          <w:rFonts w:ascii="Times New Roman" w:eastAsia="Times New Roman" w:hAnsi="Times New Roman"/>
          <w:sz w:val="28"/>
          <w:szCs w:val="28"/>
          <w:lang w:eastAsia="ru-RU"/>
        </w:rPr>
        <w:t xml:space="preserve">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2349C43" w14:textId="3B0C9BE1"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sz w:val="28"/>
          <w:szCs w:val="28"/>
        </w:rPr>
      </w:pPr>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Министерства здравоохранения Российской Федерации</w:t>
      </w:r>
      <w:r w:rsidRPr="00E241AB">
        <w:rPr>
          <w:rFonts w:ascii="Times New Roman" w:eastAsiaTheme="minorHAnsi" w:hAnsi="Times New Roman"/>
          <w:sz w:val="28"/>
          <w:szCs w:val="28"/>
        </w:rPr>
        <w:t xml:space="preserve"> от 29.12.2012 № 1705н «О порядке организации медицинской реабилитации»;</w:t>
      </w:r>
    </w:p>
    <w:p w14:paraId="275B8CCF" w14:textId="1C150ABB"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Приказом Министерства здравоохранения Российской Федерации от </w:t>
      </w:r>
      <w:r w:rsidR="00F3548A">
        <w:rPr>
          <w:rFonts w:ascii="Times New Roman" w:hAnsi="Times New Roman"/>
          <w:color w:val="000000" w:themeColor="text1"/>
          <w:sz w:val="28"/>
          <w:szCs w:val="28"/>
        </w:rPr>
        <w:t>13</w:t>
      </w:r>
      <w:r w:rsidRPr="00E241AB">
        <w:rPr>
          <w:rFonts w:ascii="Times New Roman" w:hAnsi="Times New Roman"/>
          <w:color w:val="000000" w:themeColor="text1"/>
          <w:sz w:val="28"/>
          <w:szCs w:val="28"/>
        </w:rPr>
        <w:t>.</w:t>
      </w:r>
      <w:r w:rsidR="00F3548A">
        <w:rPr>
          <w:rFonts w:ascii="Times New Roman" w:hAnsi="Times New Roman"/>
          <w:color w:val="000000" w:themeColor="text1"/>
          <w:sz w:val="28"/>
          <w:szCs w:val="28"/>
        </w:rPr>
        <w:t>03</w:t>
      </w:r>
      <w:r w:rsidRPr="00E241AB">
        <w:rPr>
          <w:rFonts w:ascii="Times New Roman" w:hAnsi="Times New Roman"/>
          <w:color w:val="000000" w:themeColor="text1"/>
          <w:sz w:val="28"/>
          <w:szCs w:val="28"/>
        </w:rPr>
        <w:t>.201</w:t>
      </w:r>
      <w:r w:rsidR="00F3548A">
        <w:rPr>
          <w:rFonts w:ascii="Times New Roman" w:hAnsi="Times New Roman"/>
          <w:color w:val="000000" w:themeColor="text1"/>
          <w:sz w:val="28"/>
          <w:szCs w:val="28"/>
        </w:rPr>
        <w:t>9</w:t>
      </w:r>
      <w:r w:rsidRPr="00E241AB">
        <w:rPr>
          <w:rFonts w:ascii="Times New Roman" w:hAnsi="Times New Roman"/>
          <w:color w:val="000000" w:themeColor="text1"/>
          <w:sz w:val="28"/>
          <w:szCs w:val="28"/>
        </w:rPr>
        <w:t xml:space="preserve"> № </w:t>
      </w:r>
      <w:r w:rsidR="00F3548A">
        <w:rPr>
          <w:rFonts w:ascii="Times New Roman" w:hAnsi="Times New Roman"/>
          <w:color w:val="000000" w:themeColor="text1"/>
          <w:sz w:val="28"/>
          <w:szCs w:val="28"/>
        </w:rPr>
        <w:t>124</w:t>
      </w:r>
      <w:r w:rsidRPr="00E241AB">
        <w:rPr>
          <w:rFonts w:ascii="Times New Roman" w:hAnsi="Times New Roman"/>
          <w:color w:val="000000" w:themeColor="text1"/>
          <w:sz w:val="28"/>
          <w:szCs w:val="28"/>
        </w:rPr>
        <w:t>н «Об утверждении порядка проведения профилактического медицинского осмотра</w:t>
      </w:r>
      <w:r w:rsidR="00F3548A">
        <w:rPr>
          <w:rFonts w:ascii="Times New Roman" w:hAnsi="Times New Roman"/>
          <w:color w:val="000000" w:themeColor="text1"/>
          <w:sz w:val="28"/>
          <w:szCs w:val="28"/>
        </w:rPr>
        <w:t xml:space="preserve"> и диспансеризации определенных групп взрослого населения</w:t>
      </w:r>
      <w:r w:rsidRPr="00E241AB">
        <w:rPr>
          <w:rFonts w:ascii="Times New Roman" w:hAnsi="Times New Roman"/>
          <w:color w:val="000000" w:themeColor="text1"/>
          <w:sz w:val="28"/>
          <w:szCs w:val="28"/>
        </w:rPr>
        <w:t>»;</w:t>
      </w:r>
    </w:p>
    <w:p w14:paraId="7E35AC33" w14:textId="7777777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
    <w:p w14:paraId="6C1C19E9" w14:textId="7777777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Приказом Министерства здравоохранения Российской Федерации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D1AE361" w14:textId="77777777"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14:paraId="5B91AAB9" w14:textId="31B8042B"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sz w:val="28"/>
          <w:szCs w:val="28"/>
        </w:rPr>
        <w:t>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14:paraId="7E4F54AB" w14:textId="2BCC44E8"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sz w:val="28"/>
          <w:szCs w:val="28"/>
        </w:rPr>
        <w:t>от 02.12.2014 № 796н «Об утверждении Положения об организации оказания специализированной, в том числе высокотехнологичной, медицинской помощи»;</w:t>
      </w:r>
    </w:p>
    <w:p w14:paraId="44701FAE" w14:textId="78B2549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color w:val="000000" w:themeColor="text1"/>
          <w:sz w:val="28"/>
          <w:szCs w:val="28"/>
        </w:rPr>
      </w:pPr>
      <w:r w:rsidRPr="00E241AB">
        <w:rPr>
          <w:rFonts w:ascii="Times New Roman" w:eastAsiaTheme="minorHAnsi" w:hAnsi="Times New Roman"/>
          <w:color w:val="000000" w:themeColor="text1"/>
          <w:sz w:val="28"/>
          <w:szCs w:val="28"/>
        </w:rPr>
        <w:lastRenderedPageBreak/>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color w:val="000000" w:themeColor="text1"/>
          <w:sz w:val="28"/>
          <w:szCs w:val="28"/>
        </w:rPr>
        <w:t>от 13.10.2017 № 804н «Об утверждении номенклатуры медицинских услуг»;</w:t>
      </w:r>
    </w:p>
    <w:p w14:paraId="609493B1" w14:textId="77777777"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w:t>
      </w:r>
    </w:p>
    <w:p w14:paraId="3EF2C68A" w14:textId="46A56786"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0091578E">
        <w:rPr>
          <w:rFonts w:ascii="Times New Roman" w:eastAsia="Times New Roman" w:hAnsi="Times New Roman"/>
          <w:spacing w:val="2"/>
          <w:sz w:val="28"/>
          <w:szCs w:val="28"/>
          <w:lang w:eastAsia="ru-RU"/>
        </w:rPr>
        <w:t>28</w:t>
      </w:r>
      <w:r w:rsidRPr="00E241AB">
        <w:rPr>
          <w:rFonts w:ascii="Times New Roman" w:eastAsia="Times New Roman" w:hAnsi="Times New Roman"/>
          <w:sz w:val="28"/>
          <w:szCs w:val="28"/>
          <w:lang w:eastAsia="ru-RU"/>
        </w:rPr>
        <w:t>.</w:t>
      </w:r>
      <w:r w:rsidR="0091578E">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2.201</w:t>
      </w:r>
      <w:r w:rsidR="0091578E">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3</w:t>
      </w:r>
      <w:r w:rsidR="0091578E">
        <w:rPr>
          <w:rFonts w:ascii="Times New Roman" w:eastAsia="Times New Roman" w:hAnsi="Times New Roman"/>
          <w:sz w:val="28"/>
          <w:szCs w:val="28"/>
          <w:lang w:eastAsia="ru-RU"/>
        </w:rPr>
        <w:t>6</w:t>
      </w:r>
      <w:r w:rsidRPr="00E241AB">
        <w:rPr>
          <w:rFonts w:ascii="Times New Roman" w:eastAsia="Times New Roman" w:hAnsi="Times New Roman"/>
          <w:sz w:val="28"/>
          <w:szCs w:val="28"/>
          <w:lang w:eastAsia="ru-RU"/>
        </w:rPr>
        <w:t xml:space="preserve">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w:t>
      </w:r>
    </w:p>
    <w:p w14:paraId="02B782CA" w14:textId="77777777"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Pr="00E241AB">
        <w:rPr>
          <w:rFonts w:ascii="Times New Roman" w:eastAsia="Times New Roman" w:hAnsi="Times New Roman"/>
          <w:sz w:val="28"/>
          <w:szCs w:val="28"/>
          <w:lang w:eastAsia="ru-RU"/>
        </w:rPr>
        <w:t>16.04.2012 № 73 «</w:t>
      </w:r>
      <w:r w:rsidRPr="00E241AB">
        <w:rPr>
          <w:rFonts w:ascii="Times New Roman" w:eastAsiaTheme="minorHAnsi" w:hAnsi="Times New Roman"/>
          <w:sz w:val="28"/>
          <w:szCs w:val="28"/>
        </w:rPr>
        <w: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w:t>
      </w:r>
      <w:r w:rsidRPr="00E241AB">
        <w:rPr>
          <w:rFonts w:ascii="Times New Roman" w:eastAsia="Times New Roman" w:hAnsi="Times New Roman"/>
          <w:sz w:val="28"/>
          <w:szCs w:val="28"/>
          <w:lang w:eastAsia="ru-RU"/>
        </w:rPr>
        <w:t>»;</w:t>
      </w:r>
    </w:p>
    <w:p w14:paraId="55212D03" w14:textId="384FE9B5" w:rsidR="00B011F6" w:rsidRPr="009141D2"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9141D2">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9141D2">
        <w:rPr>
          <w:rFonts w:ascii="Times New Roman" w:eastAsia="Times New Roman" w:hAnsi="Times New Roman"/>
          <w:spacing w:val="2"/>
          <w:sz w:val="28"/>
          <w:szCs w:val="28"/>
          <w:lang w:eastAsia="ru-RU"/>
        </w:rPr>
        <w:t xml:space="preserve">от </w:t>
      </w:r>
      <w:r w:rsidR="00363961" w:rsidRPr="009141D2">
        <w:rPr>
          <w:rFonts w:ascii="Times New Roman" w:eastAsia="Times New Roman" w:hAnsi="Times New Roman"/>
          <w:spacing w:val="2"/>
          <w:sz w:val="28"/>
          <w:szCs w:val="28"/>
          <w:lang w:eastAsia="ru-RU"/>
        </w:rPr>
        <w:t>21</w:t>
      </w:r>
      <w:r w:rsidRPr="009141D2">
        <w:rPr>
          <w:rFonts w:ascii="Times New Roman" w:eastAsia="Times New Roman" w:hAnsi="Times New Roman"/>
          <w:spacing w:val="2"/>
          <w:sz w:val="28"/>
          <w:szCs w:val="28"/>
          <w:lang w:eastAsia="ru-RU"/>
        </w:rPr>
        <w:t>.11.201</w:t>
      </w:r>
      <w:r w:rsidR="00363961" w:rsidRPr="009141D2">
        <w:rPr>
          <w:rFonts w:ascii="Times New Roman" w:eastAsia="Times New Roman" w:hAnsi="Times New Roman"/>
          <w:spacing w:val="2"/>
          <w:sz w:val="28"/>
          <w:szCs w:val="28"/>
          <w:lang w:eastAsia="ru-RU"/>
        </w:rPr>
        <w:t>8</w:t>
      </w:r>
      <w:r w:rsidRPr="009141D2">
        <w:rPr>
          <w:rFonts w:ascii="Times New Roman" w:eastAsia="Times New Roman" w:hAnsi="Times New Roman"/>
          <w:spacing w:val="2"/>
          <w:sz w:val="28"/>
          <w:szCs w:val="28"/>
          <w:lang w:eastAsia="ru-RU"/>
        </w:rPr>
        <w:t xml:space="preserve"> № 2</w:t>
      </w:r>
      <w:r w:rsidR="00363961" w:rsidRPr="009141D2">
        <w:rPr>
          <w:rFonts w:ascii="Times New Roman" w:eastAsia="Times New Roman" w:hAnsi="Times New Roman"/>
          <w:spacing w:val="2"/>
          <w:sz w:val="28"/>
          <w:szCs w:val="28"/>
          <w:lang w:eastAsia="ru-RU"/>
        </w:rPr>
        <w:t>47</w:t>
      </w:r>
      <w:r w:rsidRPr="009141D2">
        <w:rPr>
          <w:rFonts w:ascii="Times New Roman" w:eastAsia="Times New Roman" w:hAnsi="Times New Roman"/>
          <w:sz w:val="28"/>
          <w:szCs w:val="28"/>
          <w:lang w:eastAsia="ru-RU"/>
        </w:rPr>
        <w:t xml:space="preserve"> «Об установлении Требований к структуре и содержанию тарифного соглашения» (далее – Требования);</w:t>
      </w:r>
    </w:p>
    <w:p w14:paraId="2D152288" w14:textId="453EFB41" w:rsidR="00B011F6"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E241AB">
        <w:rPr>
          <w:rFonts w:ascii="Times New Roman" w:eastAsiaTheme="minorHAnsi" w:hAnsi="Times New Roman"/>
          <w:sz w:val="28"/>
          <w:szCs w:val="28"/>
          <w:lang w:eastAsia="ru-RU"/>
        </w:rPr>
        <w:t xml:space="preserve">Письмом </w:t>
      </w:r>
      <w:r w:rsidRPr="00E241AB">
        <w:rPr>
          <w:rFonts w:ascii="Times New Roman" w:eastAsia="Times New Roman" w:hAnsi="Times New Roman"/>
          <w:spacing w:val="3"/>
          <w:sz w:val="28"/>
          <w:szCs w:val="28"/>
          <w:lang w:eastAsia="ru-RU"/>
        </w:rPr>
        <w:t>Федерального фонда обязательного медицинского страхования</w:t>
      </w:r>
      <w:r w:rsidRPr="00E241AB">
        <w:rPr>
          <w:rFonts w:ascii="Times New Roman" w:eastAsiaTheme="minorHAnsi" w:hAnsi="Times New Roman"/>
          <w:sz w:val="28"/>
          <w:szCs w:val="28"/>
          <w:lang w:eastAsia="ru-RU"/>
        </w:rPr>
        <w:t xml:space="preserve"> от 24.12.2012 № 9939/30-и «О порядке контроля объёмов, сроков, качества и условий </w:t>
      </w:r>
      <w:r w:rsidRPr="00E241AB">
        <w:rPr>
          <w:rFonts w:ascii="Times New Roman" w:eastAsiaTheme="minorHAnsi" w:hAnsi="Times New Roman"/>
          <w:color w:val="000000" w:themeColor="text1"/>
          <w:sz w:val="28"/>
          <w:szCs w:val="28"/>
          <w:lang w:eastAsia="ru-RU"/>
        </w:rPr>
        <w:t>предоставления медицинской помощи»;</w:t>
      </w:r>
    </w:p>
    <w:p w14:paraId="1C39D3F1" w14:textId="21BA8712" w:rsidR="00586B0A" w:rsidRPr="002439F5" w:rsidRDefault="00931C3E"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bookmarkStart w:id="1" w:name="_Hlk59882532"/>
      <w:bookmarkStart w:id="2" w:name="_Hlk59876192"/>
      <w:r w:rsidRPr="002439F5">
        <w:rPr>
          <w:rFonts w:ascii="Times New Roman" w:eastAsiaTheme="minorHAnsi" w:hAnsi="Times New Roman"/>
          <w:color w:val="000000" w:themeColor="text1"/>
          <w:sz w:val="28"/>
          <w:szCs w:val="28"/>
        </w:rPr>
        <w:t>Проектом методических рекомендациях по способам оплаты медицинской помощи за счет средств обязательного медицинского страхования</w:t>
      </w:r>
      <w:r w:rsidR="00586B0A" w:rsidRPr="002439F5">
        <w:rPr>
          <w:rFonts w:ascii="Times New Roman" w:eastAsiaTheme="minorHAnsi" w:hAnsi="Times New Roman"/>
          <w:color w:val="000000" w:themeColor="text1"/>
          <w:sz w:val="28"/>
          <w:szCs w:val="28"/>
        </w:rPr>
        <w:t xml:space="preserve"> (далее – Методические рекомендации)</w:t>
      </w:r>
      <w:bookmarkEnd w:id="1"/>
      <w:r w:rsidR="00586B0A" w:rsidRPr="002439F5">
        <w:rPr>
          <w:rFonts w:ascii="Times New Roman" w:eastAsiaTheme="minorHAnsi" w:hAnsi="Times New Roman"/>
          <w:color w:val="000000" w:themeColor="text1"/>
          <w:sz w:val="28"/>
          <w:szCs w:val="28"/>
        </w:rPr>
        <w:t>;</w:t>
      </w:r>
    </w:p>
    <w:p w14:paraId="3DE23A01" w14:textId="2E4A252C" w:rsidR="00B011F6" w:rsidRPr="002439F5" w:rsidRDefault="00CA39A7"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bookmarkStart w:id="3" w:name="_Hlk59882577"/>
      <w:bookmarkEnd w:id="2"/>
      <w:r>
        <w:rPr>
          <w:rFonts w:ascii="Times New Roman" w:eastAsiaTheme="minorHAnsi" w:hAnsi="Times New Roman"/>
          <w:color w:val="000000" w:themeColor="text1"/>
          <w:sz w:val="28"/>
          <w:szCs w:val="28"/>
        </w:rPr>
        <w:t>П</w:t>
      </w:r>
      <w:r w:rsidR="00B011F6" w:rsidRPr="002439F5">
        <w:rPr>
          <w:rFonts w:ascii="Times New Roman" w:eastAsiaTheme="minorHAnsi" w:hAnsi="Times New Roman"/>
          <w:color w:val="000000" w:themeColor="text1"/>
          <w:sz w:val="28"/>
          <w:szCs w:val="28"/>
        </w:rPr>
        <w:t>остановлени</w:t>
      </w:r>
      <w:r>
        <w:rPr>
          <w:rFonts w:ascii="Times New Roman" w:eastAsiaTheme="minorHAnsi" w:hAnsi="Times New Roman"/>
          <w:color w:val="000000" w:themeColor="text1"/>
          <w:sz w:val="28"/>
          <w:szCs w:val="28"/>
        </w:rPr>
        <w:t>е</w:t>
      </w:r>
      <w:r w:rsidR="00B011F6" w:rsidRPr="002439F5">
        <w:rPr>
          <w:rFonts w:ascii="Times New Roman" w:eastAsiaTheme="minorHAnsi" w:hAnsi="Times New Roman"/>
          <w:color w:val="000000" w:themeColor="text1"/>
          <w:sz w:val="28"/>
          <w:szCs w:val="28"/>
        </w:rPr>
        <w:t xml:space="preserve"> Правительства ХМАО-Югры </w:t>
      </w:r>
      <w:r w:rsidR="00FC0882" w:rsidRPr="002439F5">
        <w:rPr>
          <w:rFonts w:ascii="Times New Roman" w:eastAsiaTheme="minorHAnsi" w:hAnsi="Times New Roman"/>
          <w:color w:val="000000" w:themeColor="text1"/>
          <w:sz w:val="28"/>
          <w:szCs w:val="28"/>
        </w:rPr>
        <w:t xml:space="preserve">от </w:t>
      </w:r>
      <w:r w:rsidR="00CE3BEA" w:rsidRPr="002439F5">
        <w:rPr>
          <w:rFonts w:ascii="Times New Roman" w:eastAsiaTheme="minorHAnsi" w:hAnsi="Times New Roman"/>
          <w:color w:val="000000" w:themeColor="text1"/>
          <w:sz w:val="28"/>
          <w:szCs w:val="28"/>
        </w:rPr>
        <w:t>2</w:t>
      </w:r>
      <w:r>
        <w:rPr>
          <w:rFonts w:ascii="Times New Roman" w:eastAsiaTheme="minorHAnsi" w:hAnsi="Times New Roman"/>
          <w:color w:val="000000" w:themeColor="text1"/>
          <w:sz w:val="28"/>
          <w:szCs w:val="28"/>
        </w:rPr>
        <w:t>9</w:t>
      </w:r>
      <w:r w:rsidR="004A19DC" w:rsidRPr="002439F5">
        <w:rPr>
          <w:rFonts w:ascii="Times New Roman" w:eastAsiaTheme="minorHAnsi" w:hAnsi="Times New Roman"/>
          <w:color w:val="000000" w:themeColor="text1"/>
          <w:sz w:val="28"/>
          <w:szCs w:val="28"/>
        </w:rPr>
        <w:t>.12.20</w:t>
      </w:r>
      <w:r w:rsidR="00CE3BEA" w:rsidRPr="002439F5">
        <w:rPr>
          <w:rFonts w:ascii="Times New Roman" w:eastAsiaTheme="minorHAnsi" w:hAnsi="Times New Roman"/>
          <w:color w:val="000000" w:themeColor="text1"/>
          <w:sz w:val="28"/>
          <w:szCs w:val="28"/>
        </w:rPr>
        <w:t>20</w:t>
      </w:r>
      <w:r>
        <w:rPr>
          <w:rFonts w:ascii="Times New Roman" w:eastAsiaTheme="minorHAnsi" w:hAnsi="Times New Roman"/>
          <w:color w:val="000000" w:themeColor="text1"/>
          <w:sz w:val="28"/>
          <w:szCs w:val="28"/>
        </w:rPr>
        <w:t xml:space="preserve"> № 632-п</w:t>
      </w:r>
      <w:r w:rsidR="004A19DC" w:rsidRPr="002439F5">
        <w:rPr>
          <w:rFonts w:ascii="Times New Roman" w:eastAsiaTheme="minorHAnsi" w:hAnsi="Times New Roman"/>
          <w:color w:val="000000" w:themeColor="text1"/>
          <w:sz w:val="28"/>
          <w:szCs w:val="28"/>
        </w:rPr>
        <w:t xml:space="preserve"> </w:t>
      </w:r>
      <w:r w:rsidR="00B011F6" w:rsidRPr="002439F5">
        <w:rPr>
          <w:rFonts w:ascii="Times New Roman" w:eastAsiaTheme="minorHAnsi" w:hAnsi="Times New Roman"/>
          <w:color w:val="000000" w:themeColor="text1"/>
          <w:sz w:val="28"/>
          <w:szCs w:val="28"/>
        </w:rPr>
        <w:t>«О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w:t>
      </w:r>
      <w:r w:rsidR="00374A67" w:rsidRPr="002439F5">
        <w:rPr>
          <w:rFonts w:ascii="Times New Roman" w:eastAsiaTheme="minorHAnsi" w:hAnsi="Times New Roman"/>
          <w:color w:val="000000" w:themeColor="text1"/>
          <w:sz w:val="28"/>
          <w:szCs w:val="28"/>
        </w:rPr>
        <w:t>2</w:t>
      </w:r>
      <w:r w:rsidR="00FC0882" w:rsidRPr="002439F5">
        <w:rPr>
          <w:rFonts w:ascii="Times New Roman" w:eastAsiaTheme="minorHAnsi" w:hAnsi="Times New Roman"/>
          <w:color w:val="000000" w:themeColor="text1"/>
          <w:sz w:val="28"/>
          <w:szCs w:val="28"/>
        </w:rPr>
        <w:t>1</w:t>
      </w:r>
      <w:r w:rsidR="00B011F6" w:rsidRPr="002439F5">
        <w:rPr>
          <w:rFonts w:ascii="Times New Roman" w:eastAsiaTheme="minorHAnsi" w:hAnsi="Times New Roman"/>
          <w:color w:val="000000" w:themeColor="text1"/>
          <w:sz w:val="28"/>
          <w:szCs w:val="28"/>
        </w:rPr>
        <w:t xml:space="preserve"> год и на плановый период 202</w:t>
      </w:r>
      <w:r w:rsidR="00FC0882" w:rsidRPr="002439F5">
        <w:rPr>
          <w:rFonts w:ascii="Times New Roman" w:eastAsiaTheme="minorHAnsi" w:hAnsi="Times New Roman"/>
          <w:color w:val="000000" w:themeColor="text1"/>
          <w:sz w:val="28"/>
          <w:szCs w:val="28"/>
        </w:rPr>
        <w:t>2</w:t>
      </w:r>
      <w:r w:rsidR="00B011F6" w:rsidRPr="002439F5">
        <w:rPr>
          <w:rFonts w:ascii="Times New Roman" w:eastAsiaTheme="minorHAnsi" w:hAnsi="Times New Roman"/>
          <w:color w:val="000000" w:themeColor="text1"/>
          <w:sz w:val="28"/>
          <w:szCs w:val="28"/>
        </w:rPr>
        <w:t xml:space="preserve"> и 202</w:t>
      </w:r>
      <w:r w:rsidR="00FC0882" w:rsidRPr="002439F5">
        <w:rPr>
          <w:rFonts w:ascii="Times New Roman" w:eastAsiaTheme="minorHAnsi" w:hAnsi="Times New Roman"/>
          <w:color w:val="000000" w:themeColor="text1"/>
          <w:sz w:val="28"/>
          <w:szCs w:val="28"/>
        </w:rPr>
        <w:t>3</w:t>
      </w:r>
      <w:r w:rsidR="00B011F6" w:rsidRPr="002439F5">
        <w:rPr>
          <w:rFonts w:ascii="Times New Roman" w:eastAsiaTheme="minorHAnsi" w:hAnsi="Times New Roman"/>
          <w:color w:val="000000" w:themeColor="text1"/>
          <w:sz w:val="28"/>
          <w:szCs w:val="28"/>
        </w:rPr>
        <w:t xml:space="preserve"> годов»;</w:t>
      </w:r>
      <w:bookmarkEnd w:id="3"/>
    </w:p>
    <w:p w14:paraId="2AD81A5F" w14:textId="3B77F066" w:rsidR="00B011F6" w:rsidRPr="00E241AB"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2439F5">
        <w:rPr>
          <w:rFonts w:ascii="Times New Roman" w:eastAsiaTheme="minorHAnsi" w:hAnsi="Times New Roman"/>
          <w:color w:val="000000" w:themeColor="text1"/>
          <w:sz w:val="28"/>
          <w:szCs w:val="28"/>
        </w:rPr>
        <w:t>Постановлением Правительства ХМАО-Югры от 0</w:t>
      </w:r>
      <w:r w:rsidR="00C91E29" w:rsidRPr="002439F5">
        <w:rPr>
          <w:rFonts w:ascii="Times New Roman" w:eastAsiaTheme="minorHAnsi" w:hAnsi="Times New Roman"/>
          <w:color w:val="000000" w:themeColor="text1"/>
          <w:sz w:val="28"/>
          <w:szCs w:val="28"/>
        </w:rPr>
        <w:t>5</w:t>
      </w:r>
      <w:r w:rsidRPr="002439F5">
        <w:rPr>
          <w:rFonts w:ascii="Times New Roman" w:eastAsiaTheme="minorHAnsi" w:hAnsi="Times New Roman"/>
          <w:color w:val="000000" w:themeColor="text1"/>
          <w:sz w:val="28"/>
          <w:szCs w:val="28"/>
        </w:rPr>
        <w:t>.10</w:t>
      </w:r>
      <w:r w:rsidRPr="00E241AB">
        <w:rPr>
          <w:rFonts w:ascii="Times New Roman" w:eastAsiaTheme="minorHAnsi" w:hAnsi="Times New Roman"/>
          <w:color w:val="000000" w:themeColor="text1"/>
          <w:sz w:val="28"/>
          <w:szCs w:val="28"/>
        </w:rPr>
        <w:t>.201</w:t>
      </w:r>
      <w:r w:rsidR="00C91E29">
        <w:rPr>
          <w:rFonts w:ascii="Times New Roman" w:eastAsiaTheme="minorHAnsi" w:hAnsi="Times New Roman"/>
          <w:color w:val="000000" w:themeColor="text1"/>
          <w:sz w:val="28"/>
          <w:szCs w:val="28"/>
        </w:rPr>
        <w:t>8</w:t>
      </w:r>
      <w:r w:rsidRPr="00E241AB">
        <w:rPr>
          <w:rFonts w:ascii="Times New Roman" w:eastAsiaTheme="minorHAnsi" w:hAnsi="Times New Roman"/>
          <w:color w:val="000000" w:themeColor="text1"/>
          <w:sz w:val="28"/>
          <w:szCs w:val="28"/>
        </w:rPr>
        <w:t xml:space="preserve"> № </w:t>
      </w:r>
      <w:r w:rsidR="00C91E29">
        <w:rPr>
          <w:rFonts w:ascii="Times New Roman" w:eastAsiaTheme="minorHAnsi" w:hAnsi="Times New Roman"/>
          <w:color w:val="000000" w:themeColor="text1"/>
          <w:sz w:val="28"/>
          <w:szCs w:val="28"/>
        </w:rPr>
        <w:t>337</w:t>
      </w:r>
      <w:r w:rsidRPr="00E241AB">
        <w:rPr>
          <w:rFonts w:ascii="Times New Roman" w:eastAsiaTheme="minorHAnsi" w:hAnsi="Times New Roman"/>
          <w:color w:val="000000" w:themeColor="text1"/>
          <w:sz w:val="28"/>
          <w:szCs w:val="28"/>
        </w:rPr>
        <w:t>-п «О государственной программе Ханты-Мансийского автономного округа – Югры «</w:t>
      </w:r>
      <w:r w:rsidR="00C91E29">
        <w:rPr>
          <w:rFonts w:ascii="Times New Roman" w:eastAsiaTheme="minorHAnsi" w:hAnsi="Times New Roman"/>
          <w:color w:val="000000" w:themeColor="text1"/>
          <w:sz w:val="28"/>
          <w:szCs w:val="28"/>
        </w:rPr>
        <w:t>Современное з</w:t>
      </w:r>
      <w:r w:rsidRPr="00E241AB">
        <w:rPr>
          <w:rFonts w:ascii="Times New Roman" w:eastAsiaTheme="minorHAnsi" w:hAnsi="Times New Roman"/>
          <w:color w:val="000000" w:themeColor="text1"/>
          <w:sz w:val="28"/>
          <w:szCs w:val="28"/>
        </w:rPr>
        <w:t>дравоохранени</w:t>
      </w:r>
      <w:r w:rsidR="00C91E29">
        <w:rPr>
          <w:rFonts w:ascii="Times New Roman" w:eastAsiaTheme="minorHAnsi" w:hAnsi="Times New Roman"/>
          <w:color w:val="000000" w:themeColor="text1"/>
          <w:sz w:val="28"/>
          <w:szCs w:val="28"/>
        </w:rPr>
        <w:t>е</w:t>
      </w:r>
      <w:r w:rsidRPr="00E241AB">
        <w:rPr>
          <w:rFonts w:ascii="Times New Roman" w:eastAsiaTheme="minorHAnsi" w:hAnsi="Times New Roman"/>
          <w:color w:val="000000" w:themeColor="text1"/>
          <w:sz w:val="28"/>
          <w:szCs w:val="28"/>
        </w:rPr>
        <w:t>»;</w:t>
      </w:r>
    </w:p>
    <w:p w14:paraId="3F787877" w14:textId="59D68B20" w:rsidR="00B011F6" w:rsidRPr="00D252D7"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D252D7">
        <w:rPr>
          <w:rFonts w:ascii="Times New Roman" w:eastAsiaTheme="minorHAnsi" w:hAnsi="Times New Roman"/>
          <w:sz w:val="28"/>
          <w:szCs w:val="28"/>
        </w:rPr>
        <w:t xml:space="preserve">Законом Ханты-Мансийского автономного округа – Югры от </w:t>
      </w:r>
      <w:r w:rsidR="008B0C9F" w:rsidRPr="00D252D7">
        <w:rPr>
          <w:rFonts w:ascii="Times New Roman" w:eastAsiaTheme="minorHAnsi" w:hAnsi="Times New Roman"/>
          <w:sz w:val="28"/>
          <w:szCs w:val="28"/>
        </w:rPr>
        <w:t>2</w:t>
      </w:r>
      <w:r w:rsidR="00FC0882" w:rsidRPr="00D252D7">
        <w:rPr>
          <w:rFonts w:ascii="Times New Roman" w:eastAsiaTheme="minorHAnsi" w:hAnsi="Times New Roman"/>
          <w:sz w:val="28"/>
          <w:szCs w:val="28"/>
        </w:rPr>
        <w:t>6</w:t>
      </w:r>
      <w:r w:rsidRPr="00D252D7">
        <w:rPr>
          <w:rFonts w:ascii="Times New Roman" w:eastAsiaTheme="minorHAnsi" w:hAnsi="Times New Roman"/>
          <w:sz w:val="28"/>
          <w:szCs w:val="28"/>
        </w:rPr>
        <w:t>.11.20</w:t>
      </w:r>
      <w:r w:rsidR="00FC0882" w:rsidRPr="00D252D7">
        <w:rPr>
          <w:rFonts w:ascii="Times New Roman" w:eastAsiaTheme="minorHAnsi" w:hAnsi="Times New Roman"/>
          <w:sz w:val="28"/>
          <w:szCs w:val="28"/>
        </w:rPr>
        <w:t>20</w:t>
      </w:r>
      <w:r w:rsidRPr="00D252D7">
        <w:rPr>
          <w:rFonts w:ascii="Times New Roman" w:eastAsiaTheme="minorHAnsi" w:hAnsi="Times New Roman"/>
          <w:sz w:val="28"/>
          <w:szCs w:val="28"/>
        </w:rPr>
        <w:t xml:space="preserve"> № </w:t>
      </w:r>
      <w:r w:rsidR="00FC0882" w:rsidRPr="00D252D7">
        <w:rPr>
          <w:rFonts w:ascii="Times New Roman" w:eastAsiaTheme="minorHAnsi" w:hAnsi="Times New Roman"/>
          <w:sz w:val="28"/>
          <w:szCs w:val="28"/>
        </w:rPr>
        <w:t>107</w:t>
      </w:r>
      <w:r w:rsidRPr="00D252D7">
        <w:rPr>
          <w:rFonts w:ascii="Times New Roman" w:eastAsiaTheme="minorHAnsi" w:hAnsi="Times New Roman"/>
          <w:sz w:val="28"/>
          <w:szCs w:val="28"/>
        </w:rPr>
        <w:t>-оз «О бюджете территориального фонда обязательного медицинского страхования Ханты-Мансийского автономного округа – Югры на 20</w:t>
      </w:r>
      <w:r w:rsidR="008B0C9F" w:rsidRPr="00D252D7">
        <w:rPr>
          <w:rFonts w:ascii="Times New Roman" w:eastAsiaTheme="minorHAnsi" w:hAnsi="Times New Roman"/>
          <w:sz w:val="28"/>
          <w:szCs w:val="28"/>
        </w:rPr>
        <w:t>2</w:t>
      </w:r>
      <w:r w:rsidR="00FC0882" w:rsidRPr="00D252D7">
        <w:rPr>
          <w:rFonts w:ascii="Times New Roman" w:eastAsiaTheme="minorHAnsi" w:hAnsi="Times New Roman"/>
          <w:sz w:val="28"/>
          <w:szCs w:val="28"/>
        </w:rPr>
        <w:t>1</w:t>
      </w:r>
      <w:r w:rsidRPr="00D252D7">
        <w:rPr>
          <w:rFonts w:ascii="Times New Roman" w:eastAsiaTheme="minorHAnsi" w:hAnsi="Times New Roman"/>
          <w:sz w:val="28"/>
          <w:szCs w:val="28"/>
        </w:rPr>
        <w:t xml:space="preserve"> год и плановый период 202</w:t>
      </w:r>
      <w:r w:rsidR="00FC0882" w:rsidRPr="00D252D7">
        <w:rPr>
          <w:rFonts w:ascii="Times New Roman" w:eastAsiaTheme="minorHAnsi" w:hAnsi="Times New Roman"/>
          <w:sz w:val="28"/>
          <w:szCs w:val="28"/>
        </w:rPr>
        <w:t>2</w:t>
      </w:r>
      <w:r w:rsidRPr="00D252D7">
        <w:rPr>
          <w:rFonts w:ascii="Times New Roman" w:eastAsiaTheme="minorHAnsi" w:hAnsi="Times New Roman"/>
          <w:sz w:val="28"/>
          <w:szCs w:val="28"/>
        </w:rPr>
        <w:t xml:space="preserve"> и 202</w:t>
      </w:r>
      <w:r w:rsidR="00FC0882" w:rsidRPr="00D252D7">
        <w:rPr>
          <w:rFonts w:ascii="Times New Roman" w:eastAsiaTheme="minorHAnsi" w:hAnsi="Times New Roman"/>
          <w:sz w:val="28"/>
          <w:szCs w:val="28"/>
        </w:rPr>
        <w:t>3</w:t>
      </w:r>
      <w:r w:rsidRPr="00D252D7">
        <w:rPr>
          <w:rFonts w:ascii="Times New Roman" w:eastAsiaTheme="minorHAnsi" w:hAnsi="Times New Roman"/>
          <w:sz w:val="28"/>
          <w:szCs w:val="28"/>
        </w:rPr>
        <w:t xml:space="preserve"> годов»;</w:t>
      </w:r>
    </w:p>
    <w:p w14:paraId="0BB251CA" w14:textId="0B1A029E"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D252D7">
        <w:rPr>
          <w:rFonts w:ascii="Times New Roman" w:eastAsiaTheme="minorHAnsi" w:hAnsi="Times New Roman"/>
          <w:color w:val="000000" w:themeColor="text1"/>
          <w:sz w:val="28"/>
          <w:szCs w:val="28"/>
        </w:rPr>
        <w:t>Приказом Департамента здравоохранения Ханты</w:t>
      </w:r>
      <w:r w:rsidRPr="00E241AB">
        <w:rPr>
          <w:rFonts w:ascii="Times New Roman" w:eastAsiaTheme="minorHAnsi" w:hAnsi="Times New Roman"/>
          <w:color w:val="000000" w:themeColor="text1"/>
          <w:sz w:val="28"/>
          <w:szCs w:val="28"/>
        </w:rPr>
        <w:t>-Мансийского автономного округа-Югры от 29.10.2015 №13-нп «Об утверждении положения об установлении системы оплаты труда работников медицинских организаций, подведомственных Департаменту здравоохранения Ханты-Мансийского автономного округа – Югры»;</w:t>
      </w:r>
    </w:p>
    <w:p w14:paraId="52F85CB7" w14:textId="7777777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другими нормативными правовыми документами.</w:t>
      </w:r>
    </w:p>
    <w:p w14:paraId="1D09CA60" w14:textId="77777777" w:rsidR="00B011F6" w:rsidRPr="00E241AB" w:rsidRDefault="00B011F6" w:rsidP="00B011F6">
      <w:pPr>
        <w:pStyle w:val="a3"/>
        <w:tabs>
          <w:tab w:val="left" w:pos="1134"/>
        </w:tabs>
        <w:spacing w:after="0" w:line="240" w:lineRule="auto"/>
        <w:ind w:left="709"/>
        <w:jc w:val="both"/>
        <w:rPr>
          <w:rFonts w:ascii="Times New Roman" w:eastAsiaTheme="minorHAnsi" w:hAnsi="Times New Roman"/>
          <w:sz w:val="28"/>
          <w:szCs w:val="28"/>
        </w:rPr>
      </w:pPr>
    </w:p>
    <w:p w14:paraId="1BA57BF3" w14:textId="77777777" w:rsidR="00B011F6" w:rsidRPr="00E241AB" w:rsidRDefault="00B011F6" w:rsidP="00B011F6">
      <w:pPr>
        <w:pStyle w:val="a3"/>
        <w:numPr>
          <w:ilvl w:val="0"/>
          <w:numId w:val="9"/>
        </w:numPr>
        <w:spacing w:after="0" w:line="240" w:lineRule="auto"/>
        <w:ind w:left="0" w:firstLine="709"/>
        <w:jc w:val="both"/>
        <w:rPr>
          <w:rFonts w:ascii="Times New Roman" w:hAnsi="Times New Roman"/>
          <w:sz w:val="28"/>
          <w:szCs w:val="28"/>
        </w:rPr>
      </w:pPr>
      <w:r w:rsidRPr="00E241AB">
        <w:rPr>
          <w:rFonts w:ascii="Times New Roman" w:hAnsi="Times New Roman"/>
          <w:b/>
          <w:sz w:val="28"/>
          <w:szCs w:val="28"/>
        </w:rPr>
        <w:t>Предметом настоящего Тарифного соглашения</w:t>
      </w:r>
      <w:r w:rsidRPr="00E241AB">
        <w:rPr>
          <w:rFonts w:ascii="Times New Roman" w:hAnsi="Times New Roman"/>
          <w:sz w:val="28"/>
          <w:szCs w:val="28"/>
        </w:rPr>
        <w:t xml:space="preserve"> являются согласованные сторонами размер и структура тарифов на оплату медицинской  помощи (медицинских услуг), действующих в рамках реализации Территориальной программы обязательного медицинского страхования  в Ханты-Мансийском </w:t>
      </w:r>
      <w:r w:rsidRPr="00E241AB">
        <w:rPr>
          <w:rFonts w:ascii="Times New Roman" w:hAnsi="Times New Roman"/>
          <w:sz w:val="28"/>
          <w:szCs w:val="28"/>
        </w:rPr>
        <w:lastRenderedPageBreak/>
        <w:t>автономном округе – Югре (далее также – ТП ОМС), порядок применения тарифов 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690E029" w14:textId="77777777" w:rsidR="00B011F6" w:rsidRPr="00E241AB" w:rsidRDefault="00B011F6" w:rsidP="00B011F6">
      <w:pPr>
        <w:pStyle w:val="a3"/>
        <w:spacing w:after="0" w:line="240" w:lineRule="auto"/>
        <w:ind w:left="709"/>
        <w:jc w:val="both"/>
        <w:rPr>
          <w:rFonts w:ascii="Times New Roman" w:hAnsi="Times New Roman"/>
          <w:sz w:val="28"/>
          <w:szCs w:val="28"/>
        </w:rPr>
      </w:pPr>
    </w:p>
    <w:p w14:paraId="6EF4584A" w14:textId="77777777" w:rsidR="00B011F6" w:rsidRPr="00E241AB" w:rsidRDefault="00B011F6" w:rsidP="00B011F6">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Тарифное соглашение определяет и устанавливает:</w:t>
      </w:r>
    </w:p>
    <w:p w14:paraId="2EEBEF18"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тарифы на оплату медицинской помощи, оказываемой в соответствии с ТП ОМС, их структуру и порядок применения;</w:t>
      </w:r>
    </w:p>
    <w:p w14:paraId="2C4027E3"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сведения о применении способов оплаты медицинской помощи, установленных ТП ОМС;</w:t>
      </w:r>
    </w:p>
    <w:p w14:paraId="236AF073"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перечень обязательств медицинских организаций,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p w14:paraId="58973F19" w14:textId="77777777" w:rsidR="00B011F6" w:rsidRPr="00E241AB" w:rsidRDefault="00B011F6" w:rsidP="00B011F6">
      <w:pPr>
        <w:pStyle w:val="a3"/>
        <w:tabs>
          <w:tab w:val="left" w:pos="993"/>
        </w:tabs>
        <w:spacing w:after="0" w:line="240" w:lineRule="auto"/>
        <w:ind w:left="709"/>
        <w:jc w:val="both"/>
        <w:rPr>
          <w:rFonts w:ascii="Times New Roman" w:hAnsi="Times New Roman"/>
          <w:sz w:val="28"/>
          <w:szCs w:val="28"/>
        </w:rPr>
      </w:pPr>
    </w:p>
    <w:p w14:paraId="3D5C7B52" w14:textId="3823709D" w:rsidR="00B011F6" w:rsidRPr="00E241AB" w:rsidRDefault="00B011F6" w:rsidP="001C2D07">
      <w:pPr>
        <w:pStyle w:val="a3"/>
        <w:numPr>
          <w:ilvl w:val="0"/>
          <w:numId w:val="9"/>
        </w:numPr>
        <w:spacing w:after="0" w:line="240" w:lineRule="auto"/>
        <w:ind w:left="0" w:firstLine="774"/>
        <w:jc w:val="both"/>
        <w:rPr>
          <w:rFonts w:ascii="Times New Roman" w:eastAsiaTheme="minorHAnsi" w:hAnsi="Times New Roman"/>
          <w:b/>
          <w:sz w:val="28"/>
          <w:szCs w:val="28"/>
        </w:rPr>
      </w:pPr>
      <w:r w:rsidRPr="00E241AB">
        <w:rPr>
          <w:rFonts w:ascii="Times New Roman" w:eastAsiaTheme="minorHAnsi" w:hAnsi="Times New Roman"/>
          <w:b/>
          <w:sz w:val="28"/>
          <w:szCs w:val="28"/>
        </w:rPr>
        <w:t>Основные обязанности сторон Тарифного соглашения и участников обязательного медицинского страхования</w:t>
      </w:r>
      <w:r w:rsidR="001C2D07" w:rsidRPr="00E241AB">
        <w:rPr>
          <w:rFonts w:ascii="Times New Roman" w:eastAsiaTheme="minorHAnsi" w:hAnsi="Times New Roman"/>
          <w:b/>
          <w:sz w:val="28"/>
          <w:szCs w:val="28"/>
        </w:rPr>
        <w:t>:</w:t>
      </w:r>
    </w:p>
    <w:p w14:paraId="69CFC60B" w14:textId="77777777"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Депздрав Югры обязуется осуществлять:</w:t>
      </w:r>
    </w:p>
    <w:p w14:paraId="62ED8596" w14:textId="77777777"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организацию лицензирования медицинской деятельности;</w:t>
      </w:r>
    </w:p>
    <w:p w14:paraId="4D2AB36B" w14:textId="77777777"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контроля качества оказываемой медицинской помощи;</w:t>
      </w:r>
    </w:p>
    <w:p w14:paraId="7A31E73C" w14:textId="102A5E87" w:rsidR="00B011F6" w:rsidRPr="00E241AB" w:rsidRDefault="00B011F6" w:rsidP="00850FFB">
      <w:pPr>
        <w:pStyle w:val="ConsPlusNormal"/>
        <w:widowControl/>
        <w:tabs>
          <w:tab w:val="clear" w:pos="0"/>
        </w:tabs>
        <w:suppressAutoHyphens/>
        <w:ind w:firstLine="708"/>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w:t>
      </w:r>
      <w:r w:rsidR="00850FFB" w:rsidRPr="00E241AB">
        <w:rPr>
          <w:rFonts w:ascii="Times New Roman" w:eastAsiaTheme="minorHAnsi" w:hAnsi="Times New Roman" w:cs="Times New Roman"/>
          <w:sz w:val="28"/>
          <w:szCs w:val="28"/>
          <w:lang w:eastAsia="en-US"/>
        </w:rPr>
        <w:t xml:space="preserve"> </w:t>
      </w:r>
      <w:r w:rsidRPr="00E241AB">
        <w:rPr>
          <w:rFonts w:ascii="Times New Roman" w:eastAsiaTheme="minorHAnsi" w:hAnsi="Times New Roman" w:cs="Times New Roman"/>
          <w:sz w:val="28"/>
          <w:szCs w:val="28"/>
          <w:lang w:eastAsia="en-US"/>
        </w:rPr>
        <w:t>разработку объемов оказания медицинской помощи, контроль за их соблюдением;</w:t>
      </w:r>
    </w:p>
    <w:p w14:paraId="6780E10E" w14:textId="77777777"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разработку предложений по совершенствованию системы обязательного медицинского страхования;</w:t>
      </w:r>
    </w:p>
    <w:p w14:paraId="5646C474" w14:textId="26E01671"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межведомственного электронного взаимодействия;</w:t>
      </w:r>
    </w:p>
    <w:p w14:paraId="73EB8555" w14:textId="77777777"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2D66FD00" w14:textId="77777777"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bCs/>
          <w:sz w:val="28"/>
          <w:szCs w:val="28"/>
          <w:lang w:eastAsia="en-US"/>
        </w:rPr>
        <w:t>ТФОМС Югры обязуется осуществлять:</w:t>
      </w:r>
    </w:p>
    <w:p w14:paraId="6304AADC"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финансирование обязательного медицинского страхования в соответствии с законодательством Российской Федерации и автономного округа;</w:t>
      </w:r>
    </w:p>
    <w:p w14:paraId="451BAD29"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обеспечение финансовой устойчивости системы обязательного медицинского страхования на территории автономного округа;</w:t>
      </w:r>
    </w:p>
    <w:p w14:paraId="51CEE5AB"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контроль целевого использования финансовых средств, направленных на обязательное медицинское страхование;</w:t>
      </w:r>
    </w:p>
    <w:p w14:paraId="094DC0EB"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обеспечение предусмотренных законодательством Российской Федерации прав застрахованных лиц в системе обязательного медицинского страхования;</w:t>
      </w:r>
    </w:p>
    <w:p w14:paraId="06EEAB26"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межведомственного электронного взаимодействия;</w:t>
      </w:r>
    </w:p>
    <w:p w14:paraId="0D2897FD"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695B8DD0" w14:textId="291CC7FD"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Страховые медицинские организации</w:t>
      </w:r>
      <w:r w:rsidR="00850FFB" w:rsidRPr="00E241AB">
        <w:rPr>
          <w:rFonts w:ascii="Times New Roman" w:eastAsiaTheme="minorHAnsi" w:hAnsi="Times New Roman" w:cs="Times New Roman"/>
          <w:sz w:val="28"/>
          <w:szCs w:val="28"/>
          <w:lang w:eastAsia="en-US"/>
        </w:rPr>
        <w:t xml:space="preserve"> (далее также – СМО)</w:t>
      </w:r>
      <w:r w:rsidRPr="00E241AB">
        <w:rPr>
          <w:rFonts w:ascii="Times New Roman" w:eastAsiaTheme="minorHAnsi" w:hAnsi="Times New Roman" w:cs="Times New Roman"/>
          <w:sz w:val="28"/>
          <w:szCs w:val="28"/>
          <w:lang w:eastAsia="en-US"/>
        </w:rPr>
        <w:t xml:space="preserve"> обязуются обеспечить:</w:t>
      </w:r>
    </w:p>
    <w:p w14:paraId="785C5AA5"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lastRenderedPageBreak/>
        <w:t>использование средств обязательного медицинского страхования по целевому назначению;</w:t>
      </w:r>
    </w:p>
    <w:p w14:paraId="0A0E7656"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оплату медицинской помощи в порядке, установленном настоящим Тарифным соглашением;</w:t>
      </w:r>
    </w:p>
    <w:p w14:paraId="67DE8799"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контроль объемов, сроков, качества и условий предоставления медицинской помощи в соответствии с условиями договоров на оказание и оплату медицинской помощи по обязательному медицинскому страхованию;</w:t>
      </w:r>
    </w:p>
    <w:p w14:paraId="5F04E7ED"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осуществление защиты прав и законных интересов застрахованных лиц;</w:t>
      </w:r>
    </w:p>
    <w:p w14:paraId="5A4245CA"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информационного взаимодействия;</w:t>
      </w:r>
    </w:p>
    <w:p w14:paraId="3B7C364B"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273BA1E8" w14:textId="77777777"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Медицинские организации (далее также – МО) обязуются обеспечить:</w:t>
      </w:r>
    </w:p>
    <w:p w14:paraId="35BEFFC6" w14:textId="30E4AE6A"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оказание качественной, доступной медицинской помощи гражданам в объемах и на условиях ТП ОМС;</w:t>
      </w:r>
    </w:p>
    <w:p w14:paraId="7B671522" w14:textId="77777777"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использование средств обязательного медицинского страхования по целевому назначению;</w:t>
      </w:r>
    </w:p>
    <w:p w14:paraId="3CA2C11F" w14:textId="77777777"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выполнение требований медицинской этики, деонтологии, врачебной тайны;</w:t>
      </w:r>
    </w:p>
    <w:p w14:paraId="4AD7A132" w14:textId="77777777"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информационного взаимодействия;</w:t>
      </w:r>
    </w:p>
    <w:p w14:paraId="4D4FDA53" w14:textId="77777777"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0B776FDB" w14:textId="77777777"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Профессиональный союз медицинских работников обязуется обеспечить:</w:t>
      </w:r>
    </w:p>
    <w:p w14:paraId="000AE5E6" w14:textId="77777777"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активное участие в формировании и реализации региональной нормативной правовой базы в сфере здравоохранения в условиях его реформирования и модернизации, в совершенствовании правового положения медицинских организаций, исходя из необходимости повышения уровня защищенности профессиональных, трудовых и социально- экономических прав и интересов работников отрасли;</w:t>
      </w:r>
    </w:p>
    <w:p w14:paraId="3D226B04" w14:textId="77777777"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проведение информационной работы в медицинских организациях;</w:t>
      </w:r>
    </w:p>
    <w:p w14:paraId="6C7056B6" w14:textId="77777777"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контроль соблюдения медицинскими организациями норм трудового законодательства;</w:t>
      </w:r>
    </w:p>
    <w:p w14:paraId="2CBB7EED" w14:textId="77777777"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осуществление иных полномочий в соответствии с действующим законодательством Российской Федерации.</w:t>
      </w:r>
    </w:p>
    <w:p w14:paraId="300118D9" w14:textId="3249B550" w:rsidR="00B011F6" w:rsidRDefault="00B011F6" w:rsidP="00B011F6">
      <w:pPr>
        <w:tabs>
          <w:tab w:val="left" w:pos="993"/>
        </w:tabs>
        <w:spacing w:after="0" w:line="240" w:lineRule="auto"/>
        <w:jc w:val="both"/>
        <w:rPr>
          <w:rFonts w:ascii="Times New Roman" w:hAnsi="Times New Roman"/>
          <w:sz w:val="28"/>
          <w:szCs w:val="28"/>
        </w:rPr>
      </w:pPr>
    </w:p>
    <w:p w14:paraId="35231300" w14:textId="77777777" w:rsidR="00B011F6" w:rsidRPr="00E241AB"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Система оплаты медицинской помощи, устанавливаемая Тарифным соглашением, должна способствовать решению следующих основных задач:</w:t>
      </w:r>
    </w:p>
    <w:p w14:paraId="1D9CBC7F"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обеспечивать реализацию гарантий оказания бесплатной медицинской помощи на территории автономного округа, определяемых ТП ОМС в условиях максимально эффективного использования целевых финансовых средств обязательного медицинского страхования;</w:t>
      </w:r>
    </w:p>
    <w:p w14:paraId="20F81148"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обеспечивать предсказуемость затрат на медицинскую помощь;</w:t>
      </w:r>
    </w:p>
    <w:p w14:paraId="67BBB306"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стимулировать реструктуризацию медицинской помощи, ресурсосбережение, смещение значительного объёма помощи на </w:t>
      </w:r>
      <w:proofErr w:type="spellStart"/>
      <w:r w:rsidRPr="00E241AB">
        <w:rPr>
          <w:rFonts w:ascii="Times New Roman" w:hAnsi="Times New Roman"/>
          <w:sz w:val="28"/>
          <w:szCs w:val="28"/>
        </w:rPr>
        <w:t>внестационарный</w:t>
      </w:r>
      <w:proofErr w:type="spellEnd"/>
      <w:r w:rsidRPr="00E241AB">
        <w:rPr>
          <w:rFonts w:ascii="Times New Roman" w:hAnsi="Times New Roman"/>
          <w:sz w:val="28"/>
          <w:szCs w:val="28"/>
        </w:rPr>
        <w:t xml:space="preserve"> </w:t>
      </w:r>
      <w:r w:rsidRPr="00E241AB">
        <w:rPr>
          <w:rFonts w:ascii="Times New Roman" w:hAnsi="Times New Roman"/>
          <w:sz w:val="28"/>
          <w:szCs w:val="28"/>
        </w:rPr>
        <w:lastRenderedPageBreak/>
        <w:t>этап, сокращение длительности пребывания больных в стационаре, усиление профилактической направленности в деятельности медицинских организаций, обеспечение заинтересованности в рациональном расходовании финансовых ресурсов;</w:t>
      </w:r>
    </w:p>
    <w:p w14:paraId="26CFCC0A"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b/>
          <w:sz w:val="28"/>
          <w:szCs w:val="28"/>
        </w:rPr>
      </w:pPr>
      <w:r w:rsidRPr="00E241AB">
        <w:rPr>
          <w:rFonts w:ascii="Times New Roman" w:hAnsi="Times New Roman"/>
          <w:sz w:val="28"/>
          <w:szCs w:val="28"/>
        </w:rPr>
        <w:t>способствовать приведению размера тарифов в соответствие нормативно обоснованным затратам на оказание медицинской помощи застрахованным лицам;</w:t>
      </w:r>
    </w:p>
    <w:p w14:paraId="0CD373D4"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b/>
          <w:sz w:val="28"/>
          <w:szCs w:val="28"/>
        </w:rPr>
      </w:pPr>
      <w:r w:rsidRPr="00E241AB">
        <w:rPr>
          <w:rFonts w:ascii="Times New Roman" w:hAnsi="Times New Roman"/>
          <w:sz w:val="28"/>
          <w:szCs w:val="28"/>
        </w:rPr>
        <w:t>обеспечивать доступность и повышение качества медицинской помощи.</w:t>
      </w:r>
    </w:p>
    <w:p w14:paraId="270F377A" w14:textId="77777777" w:rsidR="00B011F6" w:rsidRPr="00E241AB" w:rsidRDefault="00B011F6" w:rsidP="00B011F6">
      <w:pPr>
        <w:pStyle w:val="a3"/>
        <w:tabs>
          <w:tab w:val="left" w:pos="993"/>
        </w:tabs>
        <w:spacing w:after="0" w:line="240" w:lineRule="auto"/>
        <w:ind w:left="709"/>
        <w:jc w:val="both"/>
        <w:rPr>
          <w:rFonts w:ascii="Times New Roman" w:hAnsi="Times New Roman"/>
          <w:b/>
          <w:sz w:val="28"/>
          <w:szCs w:val="28"/>
        </w:rPr>
      </w:pPr>
    </w:p>
    <w:p w14:paraId="0DD00449" w14:textId="2DC2B8B9" w:rsidR="00B011F6" w:rsidRPr="00E241AB"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 xml:space="preserve">Основные понятия и сокращения, используемые </w:t>
      </w:r>
      <w:r w:rsidR="001C2D07" w:rsidRPr="00E241AB">
        <w:rPr>
          <w:rFonts w:ascii="Times New Roman" w:hAnsi="Times New Roman"/>
          <w:b/>
          <w:sz w:val="28"/>
          <w:szCs w:val="28"/>
        </w:rPr>
        <w:t>в Тарифном соглашении:</w:t>
      </w:r>
    </w:p>
    <w:p w14:paraId="00412A82" w14:textId="77777777" w:rsidR="00B011F6" w:rsidRPr="00E241AB" w:rsidRDefault="00B011F6" w:rsidP="00B011F6">
      <w:pPr>
        <w:autoSpaceDE w:val="0"/>
        <w:spacing w:after="0" w:line="240" w:lineRule="auto"/>
        <w:ind w:firstLine="709"/>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Уровень</w:t>
      </w:r>
      <w:r w:rsidRPr="00E241AB">
        <w:rPr>
          <w:rFonts w:ascii="Times New Roman" w:eastAsiaTheme="minorHAnsi" w:hAnsi="Times New Roman"/>
          <w:sz w:val="28"/>
          <w:szCs w:val="28"/>
        </w:rPr>
        <w:t xml:space="preserve"> </w:t>
      </w:r>
      <w:r w:rsidRPr="00E241AB">
        <w:rPr>
          <w:rFonts w:ascii="Times New Roman" w:eastAsiaTheme="minorHAnsi" w:hAnsi="Times New Roman"/>
          <w:b/>
          <w:sz w:val="28"/>
          <w:szCs w:val="28"/>
        </w:rPr>
        <w:t>организации медицинской помощи</w:t>
      </w:r>
      <w:r w:rsidRPr="00E241AB">
        <w:rPr>
          <w:rFonts w:ascii="Times New Roman" w:eastAsiaTheme="minorHAnsi" w:hAnsi="Times New Roman"/>
          <w:sz w:val="28"/>
          <w:szCs w:val="28"/>
        </w:rPr>
        <w:t xml:space="preserve"> – технологический уровень оказания медицинской помощи (лечение одного и того же заболевания с применением медицинских технологий разной сложности), определённый исходя из возможностей и особенностей региональной сети медицинских организаций.</w:t>
      </w:r>
    </w:p>
    <w:p w14:paraId="5F08635D" w14:textId="77777777" w:rsidR="00B011F6" w:rsidRPr="00E241AB" w:rsidRDefault="00B011F6" w:rsidP="00B011F6">
      <w:pPr>
        <w:tabs>
          <w:tab w:val="left" w:pos="709"/>
        </w:tabs>
        <w:suppressAutoHyphens/>
        <w:autoSpaceDE w:val="0"/>
        <w:spacing w:after="0" w:line="240" w:lineRule="auto"/>
        <w:ind w:firstLine="709"/>
        <w:contextualSpacing/>
        <w:jc w:val="both"/>
        <w:rPr>
          <w:rFonts w:ascii="Times New Roman" w:eastAsia="Times New Roman" w:hAnsi="Times New Roman"/>
          <w:sz w:val="28"/>
          <w:szCs w:val="28"/>
          <w:lang w:eastAsia="ar-SA"/>
        </w:rPr>
      </w:pPr>
      <w:r w:rsidRPr="00E241AB">
        <w:rPr>
          <w:rFonts w:ascii="Times New Roman" w:eastAsia="Times New Roman" w:hAnsi="Times New Roman"/>
          <w:b/>
          <w:sz w:val="28"/>
          <w:szCs w:val="28"/>
          <w:lang w:eastAsia="ar-SA"/>
        </w:rPr>
        <w:t>Тарифы в сфере обязательного медицинского страхования</w:t>
      </w:r>
      <w:r w:rsidRPr="00E241AB">
        <w:rPr>
          <w:rFonts w:ascii="Times New Roman" w:eastAsia="Times New Roman" w:hAnsi="Times New Roman"/>
          <w:sz w:val="28"/>
          <w:szCs w:val="28"/>
          <w:lang w:eastAsia="ar-SA"/>
        </w:rPr>
        <w:t xml:space="preserve"> (далее – тарифы) – стоимость единицы объёма медицинской помощи, оказываемой застрахованным лицам по ОМС.</w:t>
      </w:r>
    </w:p>
    <w:p w14:paraId="5FD8D215"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Случай госпитализации</w:t>
      </w:r>
      <w:r w:rsidRPr="00E241AB">
        <w:rPr>
          <w:rFonts w:ascii="Times New Roman" w:eastAsiaTheme="minorHAnsi" w:hAnsi="Times New Roman"/>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14:paraId="1C005C0D"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b/>
          <w:sz w:val="28"/>
          <w:szCs w:val="28"/>
        </w:rPr>
        <w:t>Клинико-статистическая группа заболеваний (КСГ)</w:t>
      </w:r>
      <w:r w:rsidRPr="00E241AB">
        <w:rPr>
          <w:rFonts w:ascii="Times New Roman" w:hAnsi="Times New Roman"/>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 Клинико-статистические группы не применяются врачами-экспертами страховых медицинских организаций в качестве клинических рекомендаций для проведения медико-экономической экспертизы и экспертизы качества медицинской помощи</w:t>
      </w:r>
      <w:r w:rsidRPr="00E241AB">
        <w:rPr>
          <w:rFonts w:ascii="Times New Roman" w:eastAsiaTheme="minorHAnsi" w:hAnsi="Times New Roman"/>
          <w:sz w:val="28"/>
          <w:szCs w:val="28"/>
        </w:rPr>
        <w:t>.</w:t>
      </w:r>
    </w:p>
    <w:p w14:paraId="54D83231"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Оплата медицинской помощи по КСГ</w:t>
      </w:r>
      <w:r w:rsidRPr="00E241AB">
        <w:rPr>
          <w:rFonts w:ascii="Times New Roman" w:eastAsiaTheme="minorHAnsi" w:hAnsi="Times New Roman"/>
          <w:sz w:val="28"/>
          <w:szCs w:val="28"/>
        </w:rPr>
        <w:t xml:space="preserve">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14:paraId="050A68FB" w14:textId="6F4F528D"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Базовая ставка</w:t>
      </w:r>
      <w:r w:rsidRPr="00E241AB">
        <w:rPr>
          <w:rFonts w:ascii="Times New Roman" w:eastAsiaTheme="minorHAnsi" w:hAnsi="Times New Roman"/>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w:t>
      </w:r>
      <w:r w:rsidRPr="008900CD">
        <w:rPr>
          <w:rFonts w:ascii="Times New Roman" w:eastAsiaTheme="minorHAnsi" w:hAnsi="Times New Roman"/>
          <w:sz w:val="28"/>
          <w:szCs w:val="28"/>
        </w:rPr>
        <w:t xml:space="preserve">предусмотренных </w:t>
      </w:r>
      <w:bookmarkStart w:id="4" w:name="_Hlk59876271"/>
      <w:r w:rsidR="00586B0A">
        <w:rPr>
          <w:rFonts w:ascii="Times New Roman" w:eastAsiaTheme="minorHAnsi" w:hAnsi="Times New Roman"/>
          <w:sz w:val="28"/>
          <w:szCs w:val="28"/>
        </w:rPr>
        <w:t>М</w:t>
      </w:r>
      <w:r w:rsidR="008900CD" w:rsidRPr="008900CD">
        <w:rPr>
          <w:rFonts w:ascii="Times New Roman" w:eastAsiaTheme="minorHAnsi" w:hAnsi="Times New Roman"/>
          <w:sz w:val="28"/>
          <w:szCs w:val="28"/>
        </w:rPr>
        <w:t xml:space="preserve">етодическими </w:t>
      </w:r>
      <w:r w:rsidRPr="008900CD">
        <w:rPr>
          <w:rFonts w:ascii="Times New Roman" w:eastAsiaTheme="minorHAnsi" w:hAnsi="Times New Roman"/>
          <w:sz w:val="28"/>
          <w:szCs w:val="28"/>
        </w:rPr>
        <w:t>рекомендациями</w:t>
      </w:r>
      <w:r w:rsidR="008900CD" w:rsidRPr="008900CD">
        <w:rPr>
          <w:rFonts w:ascii="Times New Roman" w:eastAsiaTheme="minorHAnsi" w:hAnsi="Times New Roman"/>
          <w:sz w:val="28"/>
          <w:szCs w:val="28"/>
        </w:rPr>
        <w:t xml:space="preserve"> </w:t>
      </w:r>
      <w:r w:rsidRPr="00E241AB">
        <w:rPr>
          <w:rFonts w:ascii="Times New Roman" w:eastAsiaTheme="minorHAnsi" w:hAnsi="Times New Roman"/>
          <w:sz w:val="28"/>
          <w:szCs w:val="28"/>
        </w:rPr>
        <w:t>(средняя стоимость законченного случая лечения).</w:t>
      </w:r>
      <w:bookmarkEnd w:id="4"/>
    </w:p>
    <w:p w14:paraId="7B6A1D3A"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относительной затратоемкости</w:t>
      </w:r>
      <w:r w:rsidRPr="00E241AB">
        <w:rPr>
          <w:rFonts w:ascii="Times New Roman" w:eastAsiaTheme="minorHAnsi" w:hAnsi="Times New Roman"/>
          <w:sz w:val="28"/>
          <w:szCs w:val="28"/>
        </w:rPr>
        <w:t xml:space="preserve"> – устанавливаемый методическими рекомендациями коэффициент затратоемкости клинико-статистической группы заболеваний или клинико-профильной группы заболеваний, отражающий отношение ее затратоемкости к базовой ставке.</w:t>
      </w:r>
    </w:p>
    <w:p w14:paraId="30F0352E"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дифференциации</w:t>
      </w:r>
      <w:r w:rsidRPr="00E241AB">
        <w:rPr>
          <w:rFonts w:ascii="Times New Roman" w:eastAsiaTheme="minorHAnsi" w:hAnsi="Times New Roman"/>
          <w:sz w:val="28"/>
          <w:szCs w:val="28"/>
        </w:rPr>
        <w:t xml:space="preserve"> – устанавливаемый на федеральном уровне коэффициент, отражающий более высокий уровень заработной платы и индекса </w:t>
      </w:r>
      <w:r w:rsidRPr="00E241AB">
        <w:rPr>
          <w:rFonts w:ascii="Times New Roman" w:eastAsiaTheme="minorHAnsi" w:hAnsi="Times New Roman"/>
          <w:sz w:val="28"/>
          <w:szCs w:val="28"/>
        </w:rPr>
        <w:lastRenderedPageBreak/>
        <w:t>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14:paraId="0A34E9F9"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Поправочные коэффициенты</w:t>
      </w:r>
      <w:r w:rsidRPr="00E241AB">
        <w:rPr>
          <w:rFonts w:ascii="Times New Roman" w:eastAsiaTheme="minorHAnsi" w:hAnsi="Times New Roman"/>
          <w:sz w:val="28"/>
          <w:szCs w:val="28"/>
        </w:rPr>
        <w:t xml:space="preserve"> – управленческий коэффициент, коэффициент уровня (подуровня) оказания медицинской помощи, коэффициент сложности лечения пациентов.</w:t>
      </w:r>
    </w:p>
    <w:p w14:paraId="2B00BB24"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Управленческий коэффициент</w:t>
      </w:r>
      <w:r w:rsidRPr="00E241AB">
        <w:rPr>
          <w:rFonts w:ascii="Times New Roman" w:eastAsiaTheme="minorHAnsi" w:hAnsi="Times New Roman"/>
          <w:sz w:val="28"/>
          <w:szCs w:val="28"/>
        </w:rPr>
        <w:t xml:space="preserve"> – поправочный</w:t>
      </w:r>
      <w:r w:rsidRPr="00E241AB">
        <w:rPr>
          <w:rFonts w:ascii="Times New Roman" w:eastAsiaTheme="minorHAnsi" w:hAnsi="Times New Roman"/>
          <w:color w:val="FF0000"/>
          <w:sz w:val="28"/>
          <w:szCs w:val="28"/>
        </w:rPr>
        <w:t xml:space="preserve"> </w:t>
      </w:r>
      <w:r w:rsidRPr="00E241AB">
        <w:rPr>
          <w:rFonts w:ascii="Times New Roman" w:eastAsiaTheme="minorHAnsi" w:hAnsi="Times New Roman"/>
          <w:sz w:val="28"/>
          <w:szCs w:val="28"/>
        </w:rPr>
        <w:t>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14:paraId="56182B12"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уровня оказания медицинской помощи</w:t>
      </w:r>
      <w:r w:rsidRPr="00E241AB">
        <w:rPr>
          <w:rFonts w:ascii="Times New Roman" w:eastAsiaTheme="minorHAnsi" w:hAnsi="Times New Roman"/>
          <w:sz w:val="28"/>
          <w:szCs w:val="28"/>
        </w:rPr>
        <w:t xml:space="preserve"> – поправочный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14:paraId="783926F4"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подуровня оказания медицинской помощи</w:t>
      </w:r>
      <w:r w:rsidRPr="00E241AB">
        <w:rPr>
          <w:rFonts w:ascii="Times New Roman" w:eastAsiaTheme="minorHAnsi" w:hAnsi="Times New Roman"/>
          <w:sz w:val="28"/>
          <w:szCs w:val="28"/>
        </w:rPr>
        <w:t xml:space="preserve"> –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14:paraId="4398618A"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сложности лечения пациентов</w:t>
      </w:r>
      <w:r w:rsidRPr="00E241AB">
        <w:rPr>
          <w:rFonts w:ascii="Times New Roman" w:eastAsiaTheme="minorHAnsi" w:hAnsi="Times New Roman"/>
          <w:sz w:val="28"/>
          <w:szCs w:val="28"/>
        </w:rPr>
        <w:t xml:space="preserve"> –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14:paraId="47E2D18F"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Подгруппа в составе клинико-статистической группы заболеваний</w:t>
      </w:r>
      <w:r w:rsidRPr="00E241AB">
        <w:rPr>
          <w:rFonts w:ascii="Times New Roman" w:eastAsiaTheme="minorHAnsi" w:hAnsi="Times New Roman"/>
          <w:sz w:val="28"/>
          <w:szCs w:val="28"/>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14:paraId="638E4066"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Оплата медицинской помощи за услугу</w:t>
      </w:r>
      <w:r w:rsidRPr="00E241AB">
        <w:rPr>
          <w:rFonts w:ascii="Times New Roman" w:eastAsiaTheme="minorHAnsi" w:hAnsi="Times New Roman"/>
          <w:sz w:val="28"/>
          <w:szCs w:val="28"/>
        </w:rPr>
        <w:t xml:space="preserve">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14:paraId="63498702" w14:textId="77777777"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pacing w:val="-4"/>
          <w:sz w:val="28"/>
          <w:szCs w:val="28"/>
        </w:rPr>
      </w:pPr>
      <w:r w:rsidRPr="00E241AB">
        <w:rPr>
          <w:rFonts w:ascii="Times New Roman" w:eastAsiaTheme="minorHAnsi" w:hAnsi="Times New Roman"/>
          <w:b/>
          <w:spacing w:val="-4"/>
          <w:sz w:val="28"/>
          <w:szCs w:val="28"/>
        </w:rPr>
        <w:t xml:space="preserve">Отчетный период (месяц) </w:t>
      </w:r>
      <w:r w:rsidRPr="00E241AB">
        <w:rPr>
          <w:rFonts w:ascii="Times New Roman" w:eastAsiaTheme="minorHAnsi" w:hAnsi="Times New Roman"/>
          <w:spacing w:val="-4"/>
          <w:sz w:val="28"/>
          <w:szCs w:val="28"/>
        </w:rPr>
        <w:t>– календарный месяц оказания медицинской помощи, в том числе завершения ранее начатой.</w:t>
      </w:r>
    </w:p>
    <w:p w14:paraId="16CD3E88" w14:textId="77777777" w:rsidR="00B011F6" w:rsidRPr="00E241AB" w:rsidRDefault="00B011F6" w:rsidP="00B011F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241AB">
        <w:rPr>
          <w:rFonts w:ascii="Times New Roman" w:eastAsia="Times New Roman" w:hAnsi="Times New Roman"/>
          <w:b/>
          <w:bCs/>
          <w:sz w:val="28"/>
          <w:szCs w:val="28"/>
          <w:lang w:eastAsia="ru-RU"/>
        </w:rPr>
        <w:t xml:space="preserve">Единый регистр застрахованных лиц </w:t>
      </w:r>
      <w:r w:rsidRPr="00E241AB">
        <w:rPr>
          <w:rFonts w:ascii="Times New Roman" w:eastAsia="Times New Roman" w:hAnsi="Times New Roman"/>
          <w:bCs/>
          <w:sz w:val="28"/>
          <w:szCs w:val="28"/>
          <w:lang w:eastAsia="ru-RU"/>
        </w:rPr>
        <w:t>– территориально распределенный информационный ресурс, являющийся совокупностью региональных сегментов единого регистра застрахованных лиц.</w:t>
      </w:r>
    </w:p>
    <w:p w14:paraId="5AE4A2F9" w14:textId="77777777" w:rsidR="00B011F6" w:rsidRPr="00E241AB" w:rsidRDefault="00B011F6" w:rsidP="00B011F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241AB">
        <w:rPr>
          <w:rFonts w:ascii="Times New Roman" w:eastAsia="Times New Roman" w:hAnsi="Times New Roman"/>
          <w:b/>
          <w:bCs/>
          <w:sz w:val="28"/>
          <w:szCs w:val="28"/>
          <w:lang w:eastAsia="ru-RU"/>
        </w:rPr>
        <w:t>Региональный сегмент единого регистра застрахованных лиц –</w:t>
      </w:r>
      <w:r w:rsidRPr="00E241AB">
        <w:rPr>
          <w:rFonts w:ascii="Times New Roman" w:eastAsia="Times New Roman" w:hAnsi="Times New Roman"/>
          <w:bCs/>
          <w:sz w:val="28"/>
          <w:szCs w:val="28"/>
          <w:lang w:eastAsia="ru-RU"/>
        </w:rPr>
        <w:t xml:space="preserve"> информационный ресурс, содержащий персонифицированные сведения о лицах, застрахованных в Ханты-Мансийском автономном округе-Югре по ОМС.</w:t>
      </w:r>
    </w:p>
    <w:p w14:paraId="104D13CF" w14:textId="77777777" w:rsidR="00B011F6" w:rsidRPr="00E241AB" w:rsidRDefault="00B011F6" w:rsidP="00B011F6">
      <w:pPr>
        <w:suppressAutoHyphens/>
        <w:spacing w:after="0" w:line="240" w:lineRule="auto"/>
        <w:ind w:firstLine="708"/>
        <w:jc w:val="both"/>
        <w:rPr>
          <w:rFonts w:ascii="Times New Roman" w:eastAsiaTheme="minorHAnsi" w:hAnsi="Times New Roman"/>
          <w:spacing w:val="-1"/>
          <w:sz w:val="28"/>
          <w:szCs w:val="28"/>
        </w:rPr>
      </w:pPr>
      <w:r w:rsidRPr="00E241AB">
        <w:rPr>
          <w:rFonts w:ascii="Times New Roman" w:eastAsiaTheme="minorHAnsi" w:hAnsi="Times New Roman"/>
          <w:b/>
          <w:spacing w:val="-1"/>
          <w:sz w:val="28"/>
          <w:szCs w:val="28"/>
        </w:rPr>
        <w:t xml:space="preserve">Регистр прикреплённых лиц </w:t>
      </w:r>
      <w:r w:rsidRPr="00E241AB">
        <w:rPr>
          <w:rFonts w:ascii="Times New Roman" w:eastAsiaTheme="minorHAnsi" w:hAnsi="Times New Roman"/>
          <w:spacing w:val="-1"/>
          <w:sz w:val="28"/>
          <w:szCs w:val="28"/>
        </w:rPr>
        <w:t xml:space="preserve">– </w:t>
      </w:r>
      <w:r w:rsidRPr="00E241AB">
        <w:rPr>
          <w:rFonts w:ascii="Times New Roman" w:eastAsiaTheme="minorHAnsi" w:hAnsi="Times New Roman"/>
          <w:sz w:val="28"/>
          <w:szCs w:val="28"/>
        </w:rPr>
        <w:t>информационный ресурс, с</w:t>
      </w:r>
      <w:r w:rsidRPr="00E241AB">
        <w:rPr>
          <w:rFonts w:ascii="Times New Roman" w:eastAsiaTheme="minorHAnsi" w:hAnsi="Times New Roman"/>
          <w:spacing w:val="-1"/>
          <w:sz w:val="28"/>
          <w:szCs w:val="28"/>
        </w:rPr>
        <w:t>одержащий сведения о застрахованных лицах, реализовавших право выбора медицинской организации, в соответствии с порядком, утверждённым</w:t>
      </w:r>
      <w:r w:rsidRPr="00E241AB">
        <w:rPr>
          <w:rFonts w:ascii="Times New Roman" w:eastAsiaTheme="minorHAnsi" w:hAnsi="Times New Roman"/>
          <w:sz w:val="28"/>
          <w:szCs w:val="28"/>
        </w:rPr>
        <w:t xml:space="preserve"> Приказом Минздравсоцразвития России от 26.04.2012 № 406н «Об утверждении Порядка выбора гражданином медицинской организации при оказании ему медицинской </w:t>
      </w:r>
      <w:r w:rsidRPr="00E241AB">
        <w:rPr>
          <w:rFonts w:ascii="Times New Roman" w:eastAsiaTheme="minorHAnsi" w:hAnsi="Times New Roman"/>
          <w:sz w:val="28"/>
          <w:szCs w:val="28"/>
        </w:rPr>
        <w:lastRenderedPageBreak/>
        <w:t>помощи в рамках программы государственных гарантий бесплатного оказания гражданам медицинской помощи».</w:t>
      </w:r>
    </w:p>
    <w:p w14:paraId="77FDAE82" w14:textId="758020FF" w:rsidR="00B011F6" w:rsidRPr="00E241AB" w:rsidRDefault="00B011F6" w:rsidP="00B011F6">
      <w:pPr>
        <w:suppressAutoHyphens/>
        <w:spacing w:after="0" w:line="240" w:lineRule="auto"/>
        <w:ind w:firstLine="708"/>
        <w:jc w:val="both"/>
        <w:rPr>
          <w:rFonts w:ascii="Times New Roman" w:eastAsiaTheme="minorHAnsi" w:hAnsi="Times New Roman"/>
          <w:spacing w:val="-1"/>
          <w:sz w:val="28"/>
          <w:szCs w:val="28"/>
        </w:rPr>
      </w:pPr>
      <w:r w:rsidRPr="00E241AB">
        <w:rPr>
          <w:rFonts w:ascii="Times New Roman" w:eastAsiaTheme="minorHAnsi" w:hAnsi="Times New Roman"/>
          <w:b/>
          <w:spacing w:val="-1"/>
          <w:sz w:val="28"/>
          <w:szCs w:val="28"/>
        </w:rPr>
        <w:t xml:space="preserve">Реестр медицинской помощи </w:t>
      </w:r>
      <w:r w:rsidRPr="00E241AB">
        <w:rPr>
          <w:rFonts w:ascii="Times New Roman" w:eastAsiaTheme="minorHAnsi" w:hAnsi="Times New Roman"/>
          <w:spacing w:val="-1"/>
          <w:sz w:val="28"/>
          <w:szCs w:val="28"/>
        </w:rPr>
        <w:t>(далее</w:t>
      </w:r>
      <w:r w:rsidR="00D96BBC" w:rsidRPr="00D96BBC">
        <w:rPr>
          <w:rFonts w:ascii="Times New Roman" w:eastAsiaTheme="minorHAnsi" w:hAnsi="Times New Roman"/>
          <w:spacing w:val="-1"/>
          <w:sz w:val="28"/>
          <w:szCs w:val="28"/>
        </w:rPr>
        <w:t xml:space="preserve"> </w:t>
      </w:r>
      <w:r w:rsidRPr="00E241AB">
        <w:rPr>
          <w:rFonts w:ascii="Times New Roman" w:eastAsiaTheme="minorHAnsi" w:hAnsi="Times New Roman"/>
          <w:spacing w:val="-1"/>
          <w:sz w:val="28"/>
          <w:szCs w:val="28"/>
        </w:rPr>
        <w:t>– реестр счетов)</w:t>
      </w:r>
      <w:r w:rsidRPr="00E241AB">
        <w:rPr>
          <w:rFonts w:ascii="Times New Roman" w:eastAsiaTheme="minorHAnsi" w:hAnsi="Times New Roman"/>
          <w:b/>
          <w:spacing w:val="-1"/>
          <w:sz w:val="28"/>
          <w:szCs w:val="28"/>
        </w:rPr>
        <w:t xml:space="preserve"> </w:t>
      </w:r>
      <w:r w:rsidRPr="00E241AB">
        <w:rPr>
          <w:rFonts w:ascii="Times New Roman" w:eastAsiaTheme="minorHAnsi" w:hAnsi="Times New Roman"/>
          <w:spacing w:val="-1"/>
          <w:sz w:val="28"/>
          <w:szCs w:val="28"/>
        </w:rPr>
        <w:t xml:space="preserve">– информационный ресурс, содержащий сведения о медицинской помощи, оказанной застрахованным лицам. </w:t>
      </w:r>
    </w:p>
    <w:p w14:paraId="5A1CA7E9" w14:textId="06370108"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Фактические объёмы предоставления медицинской помощи</w:t>
      </w:r>
      <w:r w:rsidRPr="00E241AB">
        <w:rPr>
          <w:rFonts w:ascii="Times New Roman" w:eastAsiaTheme="minorHAnsi" w:hAnsi="Times New Roman"/>
          <w:sz w:val="28"/>
          <w:szCs w:val="28"/>
        </w:rPr>
        <w:t xml:space="preserve"> – объем (количество) фактически оказанных единиц объёма медицинской помощи: медицинских услуг, посещений, обращений, вызовов скорой медицинской помощи, случаев госпитализации, </w:t>
      </w:r>
      <w:r w:rsidR="00E72C2B">
        <w:rPr>
          <w:rFonts w:ascii="Times New Roman" w:eastAsiaTheme="minorHAnsi" w:hAnsi="Times New Roman"/>
          <w:sz w:val="28"/>
          <w:szCs w:val="28"/>
        </w:rPr>
        <w:t>комплексных посещений (диспансеризация, профосмотры)</w:t>
      </w:r>
      <w:r w:rsidRPr="00E241AB">
        <w:rPr>
          <w:rFonts w:ascii="Times New Roman" w:eastAsiaTheme="minorHAnsi" w:hAnsi="Times New Roman"/>
          <w:sz w:val="28"/>
          <w:szCs w:val="28"/>
        </w:rPr>
        <w:t>, включенных в реестр оказанной медицинской помощи.</w:t>
      </w:r>
    </w:p>
    <w:p w14:paraId="18628B0F" w14:textId="77777777"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Фактические объёмы финансирования медицинской помощи</w:t>
      </w:r>
      <w:r w:rsidRPr="00E241AB">
        <w:rPr>
          <w:rFonts w:ascii="Times New Roman" w:eastAsiaTheme="minorHAnsi" w:hAnsi="Times New Roman"/>
          <w:sz w:val="28"/>
          <w:szCs w:val="28"/>
        </w:rPr>
        <w:t xml:space="preserve"> – фактическая стоимость медицинской помощи на основе данных о фактически оказанной медицинской помощи согласно реестрам счетов. </w:t>
      </w:r>
    </w:p>
    <w:p w14:paraId="177D8A21" w14:textId="77777777"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Расчетные объёмы финансирования</w:t>
      </w:r>
      <w:r w:rsidRPr="00E241AB">
        <w:rPr>
          <w:rFonts w:ascii="Times New Roman" w:eastAsiaTheme="minorHAnsi" w:hAnsi="Times New Roman"/>
          <w:sz w:val="28"/>
          <w:szCs w:val="28"/>
        </w:rPr>
        <w:t xml:space="preserve"> </w:t>
      </w:r>
      <w:r w:rsidRPr="00E241AB">
        <w:rPr>
          <w:rFonts w:ascii="Times New Roman" w:eastAsiaTheme="minorHAnsi" w:hAnsi="Times New Roman"/>
          <w:b/>
          <w:sz w:val="28"/>
          <w:szCs w:val="28"/>
        </w:rPr>
        <w:t>медицинской помощи, финансируемой по подушевому нормативу</w:t>
      </w:r>
      <w:r w:rsidRPr="00E241AB">
        <w:rPr>
          <w:rFonts w:ascii="Times New Roman" w:eastAsiaTheme="minorHAnsi" w:hAnsi="Times New Roman"/>
          <w:sz w:val="28"/>
          <w:szCs w:val="28"/>
        </w:rPr>
        <w:t xml:space="preserve"> – размер финансового обеспечения медицинской помощи, финансируемой по подушевому нормативу, определённый исходя из значения дифференцированного подушевого норматива финансирования данного вида медицинской помощи.</w:t>
      </w:r>
    </w:p>
    <w:p w14:paraId="4628D8FF" w14:textId="77777777"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Внешние медицинские услуги</w:t>
      </w:r>
      <w:r w:rsidRPr="00E241AB">
        <w:rPr>
          <w:rFonts w:ascii="Times New Roman" w:eastAsiaTheme="minorHAnsi" w:hAnsi="Times New Roman"/>
          <w:sz w:val="28"/>
          <w:szCs w:val="28"/>
        </w:rPr>
        <w:t xml:space="preserve"> – консультации врачей-специалистов, профилактические, диагностические, лечебные медицинские услуги, оказываемые в амбулаторных условиях застрахованным лицам, не прикрепленным к МО-исполнителю.</w:t>
      </w:r>
    </w:p>
    <w:p w14:paraId="281993A4" w14:textId="77777777" w:rsidR="00B011F6" w:rsidRPr="00E241AB" w:rsidRDefault="00B011F6" w:rsidP="00B011F6">
      <w:pPr>
        <w:tabs>
          <w:tab w:val="left" w:pos="1134"/>
        </w:tabs>
        <w:spacing w:after="0" w:line="240" w:lineRule="auto"/>
        <w:ind w:firstLine="709"/>
        <w:contextualSpacing/>
        <w:jc w:val="both"/>
        <w:rPr>
          <w:rFonts w:ascii="Times New Roman" w:hAnsi="Times New Roman"/>
          <w:color w:val="000000"/>
          <w:sz w:val="28"/>
          <w:szCs w:val="28"/>
        </w:rPr>
      </w:pPr>
      <w:r w:rsidRPr="00E241AB">
        <w:rPr>
          <w:rFonts w:ascii="Times New Roman" w:hAnsi="Times New Roman"/>
          <w:b/>
          <w:bCs/>
          <w:sz w:val="28"/>
          <w:szCs w:val="28"/>
        </w:rPr>
        <w:t>Посещение</w:t>
      </w:r>
      <w:r w:rsidRPr="00E241AB">
        <w:rPr>
          <w:rFonts w:ascii="Times New Roman" w:hAnsi="Times New Roman"/>
          <w:bCs/>
          <w:sz w:val="28"/>
          <w:szCs w:val="28"/>
        </w:rPr>
        <w:t xml:space="preserve"> – контакт пациента с врачом или средним медицинским персоналом, ведущим самостоятельный прием и наделенным функциями лечащего врача в установленном порядке, по поводу страхового случая, включающий комплекс необходимых медицинских услуг с последующей записью в медицинской карте пациента, получающего медицинскую помощь в амбулаторных условиях.</w:t>
      </w:r>
    </w:p>
    <w:p w14:paraId="7841CEB8" w14:textId="77777777" w:rsidR="00B011F6" w:rsidRPr="00E241AB" w:rsidRDefault="00B011F6" w:rsidP="00B011F6">
      <w:pPr>
        <w:spacing w:after="0" w:line="240" w:lineRule="auto"/>
        <w:ind w:firstLine="698"/>
        <w:contextualSpacing/>
        <w:jc w:val="both"/>
        <w:rPr>
          <w:rFonts w:ascii="Times New Roman" w:hAnsi="Times New Roman"/>
          <w:sz w:val="28"/>
          <w:szCs w:val="28"/>
        </w:rPr>
      </w:pPr>
      <w:r w:rsidRPr="00E241AB">
        <w:rPr>
          <w:rFonts w:ascii="Times New Roman" w:hAnsi="Times New Roman"/>
          <w:b/>
          <w:sz w:val="28"/>
          <w:szCs w:val="28"/>
        </w:rPr>
        <w:t>Обращение по заболеванию в амбулаторных условиях</w:t>
      </w:r>
      <w:r w:rsidRPr="00E241AB">
        <w:rPr>
          <w:rFonts w:ascii="Times New Roman" w:hAnsi="Times New Roman"/>
          <w:sz w:val="28"/>
          <w:szCs w:val="28"/>
        </w:rPr>
        <w:t xml:space="preserve"> – это  случай лечения заболевания в амбулаторных условиях, включающий совокупность посещений, в том числе активно на дому, и медицинских манипуляций с диагностической и лечебной целью,  по поводу одного заболевания, а также одно посещение в случае  направления пациента в иную МО для оказания специализированной или диагностической помощи, либо прерванное лечение  по инициативе пациента, если результат лечения не достигнут,  без учёта посещения в связи с оказанием неотложной медицинской помощи.</w:t>
      </w:r>
    </w:p>
    <w:p w14:paraId="0FA46860" w14:textId="77777777" w:rsidR="00B011F6" w:rsidRPr="00E241AB" w:rsidRDefault="00B011F6" w:rsidP="00B011F6">
      <w:pPr>
        <w:spacing w:after="0" w:line="240" w:lineRule="auto"/>
        <w:ind w:firstLine="698"/>
        <w:contextualSpacing/>
        <w:jc w:val="both"/>
        <w:rPr>
          <w:rFonts w:ascii="Times New Roman" w:hAnsi="Times New Roman"/>
          <w:sz w:val="28"/>
          <w:szCs w:val="28"/>
        </w:rPr>
      </w:pPr>
      <w:r w:rsidRPr="00E241AB">
        <w:rPr>
          <w:rFonts w:ascii="Times New Roman" w:hAnsi="Times New Roman"/>
          <w:b/>
          <w:sz w:val="28"/>
          <w:szCs w:val="28"/>
        </w:rPr>
        <w:t>Законченный случай обращения в поликлинику</w:t>
      </w:r>
      <w:r w:rsidRPr="00E241AB">
        <w:rPr>
          <w:rFonts w:ascii="Times New Roman" w:hAnsi="Times New Roman"/>
          <w:sz w:val="28"/>
          <w:szCs w:val="28"/>
        </w:rPr>
        <w:t xml:space="preserve"> – объём профилактических, лечебно-диагностических и реабилитационных мероприятий по поводу заболевания, при обращении с профилактической целью, в результате которых наступает выздоровление, улучшение, направление пациента в дневной стационар, на госпитализацию в круглосуточный стационар, наступает иной исход или выносится заключение о состоянии здоровья и (или) о мерах,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w:t>
      </w:r>
      <w:r w:rsidRPr="00E241AB">
        <w:rPr>
          <w:rFonts w:ascii="Times New Roman" w:hAnsi="Times New Roman"/>
          <w:sz w:val="28"/>
          <w:szCs w:val="28"/>
        </w:rPr>
        <w:lastRenderedPageBreak/>
        <w:t>и развития, а также направленных на устранение вредного влияния на здоровье человека факторов среды его обитания.</w:t>
      </w:r>
    </w:p>
    <w:p w14:paraId="3AF8EA06"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Законченный случай лечения в стационаре, дневном стационаре</w:t>
      </w:r>
      <w:r w:rsidRPr="00E241AB">
        <w:rPr>
          <w:rFonts w:ascii="Times New Roman" w:eastAsiaTheme="minorHAnsi" w:hAnsi="Times New Roman"/>
          <w:sz w:val="28"/>
          <w:szCs w:val="28"/>
        </w:rPr>
        <w:t xml:space="preserve"> – совокупность медицинских услуг в соответствии со стандартами оказания медицинской помощи по основному заболеванию, а также по сопутствующей патологии, требующей коррекции в период стационарного лечения или лечения в дневном стационаре, предоставленных пациенту в стационаре или в дневном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подтверждённого первичной медицинской документацией, и без клинического результата (смерть пациента).</w:t>
      </w:r>
    </w:p>
    <w:p w14:paraId="7A36AACA" w14:textId="77777777" w:rsidR="00B011F6" w:rsidRPr="00C07CF9"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Подушевое финансирование скорой медицинской помощи (за исключением скорой специализированной медицинской помощи)</w:t>
      </w:r>
      <w:r w:rsidRPr="00E241AB">
        <w:rPr>
          <w:rFonts w:ascii="Times New Roman" w:eastAsiaTheme="minorHAnsi" w:hAnsi="Times New Roman"/>
          <w:sz w:val="28"/>
          <w:szCs w:val="28"/>
        </w:rPr>
        <w:t xml:space="preserve"> – порядок </w:t>
      </w:r>
      <w:r w:rsidRPr="00C07CF9">
        <w:rPr>
          <w:rFonts w:ascii="Times New Roman" w:eastAsiaTheme="minorHAnsi" w:hAnsi="Times New Roman"/>
          <w:sz w:val="28"/>
          <w:szCs w:val="28"/>
        </w:rPr>
        <w:t>финансирования скорой медицинской помощи на основе подушевого норматива.</w:t>
      </w:r>
    </w:p>
    <w:p w14:paraId="1E42F395" w14:textId="77777777" w:rsidR="00B011F6" w:rsidRPr="00C07CF9" w:rsidRDefault="00B011F6" w:rsidP="00B011F6">
      <w:pPr>
        <w:spacing w:after="0" w:line="240" w:lineRule="auto"/>
        <w:ind w:firstLine="709"/>
        <w:jc w:val="both"/>
        <w:rPr>
          <w:rFonts w:ascii="Times New Roman" w:hAnsi="Times New Roman"/>
          <w:bCs/>
          <w:sz w:val="28"/>
          <w:szCs w:val="28"/>
        </w:rPr>
      </w:pPr>
      <w:r w:rsidRPr="00C07CF9">
        <w:rPr>
          <w:rFonts w:ascii="Times New Roman" w:hAnsi="Times New Roman"/>
          <w:b/>
          <w:bCs/>
          <w:sz w:val="28"/>
          <w:szCs w:val="28"/>
        </w:rPr>
        <w:t>Подушевой норматив финансирования скорой медицинской помощи</w:t>
      </w:r>
      <w:r w:rsidRPr="00C07CF9">
        <w:rPr>
          <w:rFonts w:ascii="Times New Roman" w:hAnsi="Times New Roman"/>
          <w:bCs/>
          <w:sz w:val="28"/>
          <w:szCs w:val="28"/>
        </w:rPr>
        <w:t xml:space="preserve"> – объём финансирования МО, оказывающей скорую медицинскую помощь, рассчитанный на одну единицу обслуживаемого МО населения (на одного жителя) в соответствии с зональным принципом, утвержденным приказом Департамента здравоохранения Ханты-Мансийского автономного округа – Югры.</w:t>
      </w:r>
    </w:p>
    <w:p w14:paraId="098759B3" w14:textId="50BA6C0C" w:rsidR="00B011F6" w:rsidRDefault="00B011F6" w:rsidP="00B011F6">
      <w:pPr>
        <w:spacing w:after="0" w:line="240" w:lineRule="auto"/>
        <w:ind w:firstLine="709"/>
        <w:jc w:val="both"/>
        <w:rPr>
          <w:rFonts w:ascii="Times New Roman" w:eastAsiaTheme="minorHAnsi" w:hAnsi="Times New Roman"/>
          <w:sz w:val="28"/>
          <w:szCs w:val="28"/>
        </w:rPr>
      </w:pPr>
      <w:r w:rsidRPr="00C07CF9">
        <w:rPr>
          <w:rFonts w:ascii="Times New Roman" w:eastAsiaTheme="minorHAnsi" w:hAnsi="Times New Roman"/>
          <w:b/>
          <w:sz w:val="28"/>
          <w:szCs w:val="28"/>
        </w:rPr>
        <w:t xml:space="preserve">Подушевой норматив финансирования медицинской помощи, оказанной в амбулаторных условиях (за исключением </w:t>
      </w:r>
      <w:r w:rsidR="00BC2AF1" w:rsidRPr="00C07CF9">
        <w:rPr>
          <w:rFonts w:ascii="Times New Roman" w:eastAsiaTheme="minorHAnsi" w:hAnsi="Times New Roman"/>
          <w:b/>
          <w:sz w:val="28"/>
          <w:szCs w:val="28"/>
        </w:rPr>
        <w:t xml:space="preserve">средств на </w:t>
      </w:r>
      <w:r w:rsidR="00C25203" w:rsidRPr="00C07CF9">
        <w:rPr>
          <w:rFonts w:ascii="Times New Roman" w:eastAsiaTheme="minorHAnsi" w:hAnsi="Times New Roman"/>
          <w:b/>
          <w:sz w:val="28"/>
          <w:szCs w:val="28"/>
        </w:rPr>
        <w:t>финансово</w:t>
      </w:r>
      <w:r w:rsidR="00BC2AF1" w:rsidRPr="00C07CF9">
        <w:rPr>
          <w:rFonts w:ascii="Times New Roman" w:eastAsiaTheme="minorHAnsi" w:hAnsi="Times New Roman"/>
          <w:b/>
          <w:sz w:val="28"/>
          <w:szCs w:val="28"/>
        </w:rPr>
        <w:t>е</w:t>
      </w:r>
      <w:r w:rsidR="00C25203" w:rsidRPr="00C07CF9">
        <w:rPr>
          <w:rFonts w:ascii="Times New Roman" w:eastAsiaTheme="minorHAnsi" w:hAnsi="Times New Roman"/>
          <w:b/>
          <w:sz w:val="28"/>
          <w:szCs w:val="28"/>
        </w:rPr>
        <w:t xml:space="preserve"> обеспечени</w:t>
      </w:r>
      <w:r w:rsidR="00BC2AF1" w:rsidRPr="00C07CF9">
        <w:rPr>
          <w:rFonts w:ascii="Times New Roman" w:eastAsiaTheme="minorHAnsi" w:hAnsi="Times New Roman"/>
          <w:b/>
          <w:sz w:val="28"/>
          <w:szCs w:val="28"/>
        </w:rPr>
        <w:t>е</w:t>
      </w:r>
      <w:r w:rsidR="00C25203" w:rsidRPr="00C07CF9">
        <w:rPr>
          <w:rFonts w:ascii="Times New Roman" w:eastAsiaTheme="minorHAnsi" w:hAnsi="Times New Roman"/>
          <w:b/>
          <w:sz w:val="28"/>
          <w:szCs w:val="28"/>
        </w:rPr>
        <w:t xml:space="preserve"> </w:t>
      </w:r>
      <w:r w:rsidRPr="00C07CF9">
        <w:rPr>
          <w:rFonts w:ascii="Times New Roman" w:eastAsiaTheme="minorHAnsi" w:hAnsi="Times New Roman"/>
          <w:b/>
          <w:sz w:val="28"/>
          <w:szCs w:val="28"/>
        </w:rPr>
        <w:t>стоматологи</w:t>
      </w:r>
      <w:r w:rsidR="001A2550" w:rsidRPr="00C07CF9">
        <w:rPr>
          <w:rFonts w:ascii="Times New Roman" w:eastAsiaTheme="minorHAnsi" w:hAnsi="Times New Roman"/>
          <w:b/>
          <w:sz w:val="28"/>
          <w:szCs w:val="28"/>
        </w:rPr>
        <w:t>ческой медицинской помощи</w:t>
      </w:r>
      <w:r w:rsidR="00C25203" w:rsidRPr="00C07CF9">
        <w:rPr>
          <w:rFonts w:ascii="Times New Roman" w:eastAsiaTheme="minorHAnsi" w:hAnsi="Times New Roman"/>
          <w:b/>
          <w:sz w:val="28"/>
          <w:szCs w:val="28"/>
        </w:rPr>
        <w:t xml:space="preserve">, </w:t>
      </w:r>
      <w:r w:rsidR="0051061E" w:rsidRPr="00C07CF9">
        <w:rPr>
          <w:rFonts w:ascii="Times New Roman" w:eastAsiaTheme="minorHAnsi" w:hAnsi="Times New Roman"/>
          <w:b/>
          <w:sz w:val="28"/>
          <w:szCs w:val="28"/>
        </w:rPr>
        <w:t xml:space="preserve">посещений при </w:t>
      </w:r>
      <w:r w:rsidR="00B257F1" w:rsidRPr="00C07CF9">
        <w:rPr>
          <w:rFonts w:ascii="Times New Roman" w:eastAsiaTheme="minorHAnsi" w:hAnsi="Times New Roman"/>
          <w:b/>
          <w:sz w:val="28"/>
          <w:szCs w:val="28"/>
        </w:rPr>
        <w:t xml:space="preserve">оказании </w:t>
      </w:r>
      <w:r w:rsidR="0051061E" w:rsidRPr="00C07CF9">
        <w:rPr>
          <w:rFonts w:ascii="Times New Roman" w:eastAsiaTheme="minorHAnsi" w:hAnsi="Times New Roman"/>
          <w:b/>
          <w:sz w:val="28"/>
          <w:szCs w:val="28"/>
        </w:rPr>
        <w:t xml:space="preserve">неотложной медицинской помощи, </w:t>
      </w:r>
      <w:r w:rsidR="00C25203" w:rsidRPr="00C07CF9">
        <w:rPr>
          <w:rFonts w:ascii="Times New Roman" w:eastAsiaTheme="minorHAnsi" w:hAnsi="Times New Roman"/>
          <w:b/>
          <w:sz w:val="28"/>
          <w:szCs w:val="28"/>
        </w:rPr>
        <w:t>отдельных лабораторных</w:t>
      </w:r>
      <w:r w:rsidR="008E1238" w:rsidRPr="00C07CF9">
        <w:rPr>
          <w:rFonts w:ascii="Times New Roman" w:eastAsiaTheme="minorHAnsi" w:hAnsi="Times New Roman"/>
          <w:b/>
          <w:sz w:val="28"/>
          <w:szCs w:val="28"/>
        </w:rPr>
        <w:t xml:space="preserve"> и </w:t>
      </w:r>
      <w:r w:rsidR="00C25203" w:rsidRPr="00C07CF9">
        <w:rPr>
          <w:rFonts w:ascii="Times New Roman" w:eastAsiaTheme="minorHAnsi" w:hAnsi="Times New Roman"/>
          <w:b/>
          <w:sz w:val="28"/>
          <w:szCs w:val="28"/>
        </w:rPr>
        <w:t>диагностических услуг,  фельдшерских</w:t>
      </w:r>
      <w:r w:rsidR="008E1238" w:rsidRPr="00C07CF9">
        <w:rPr>
          <w:rFonts w:ascii="Times New Roman" w:eastAsiaTheme="minorHAnsi" w:hAnsi="Times New Roman"/>
          <w:b/>
          <w:sz w:val="28"/>
          <w:szCs w:val="28"/>
        </w:rPr>
        <w:t xml:space="preserve"> и</w:t>
      </w:r>
      <w:r w:rsidR="001A2550" w:rsidRPr="00C07CF9">
        <w:rPr>
          <w:rFonts w:ascii="Times New Roman" w:eastAsiaTheme="minorHAnsi" w:hAnsi="Times New Roman"/>
          <w:b/>
          <w:sz w:val="28"/>
          <w:szCs w:val="28"/>
        </w:rPr>
        <w:t xml:space="preserve"> </w:t>
      </w:r>
      <w:r w:rsidR="00C25203" w:rsidRPr="00C07CF9">
        <w:rPr>
          <w:rFonts w:ascii="Times New Roman" w:eastAsiaTheme="minorHAnsi" w:hAnsi="Times New Roman"/>
          <w:b/>
          <w:sz w:val="28"/>
          <w:szCs w:val="28"/>
        </w:rPr>
        <w:t>фельдшерско-акушерских пунктов</w:t>
      </w:r>
      <w:r w:rsidRPr="00C07CF9">
        <w:rPr>
          <w:rFonts w:ascii="Times New Roman" w:eastAsiaTheme="minorHAnsi" w:hAnsi="Times New Roman"/>
          <w:b/>
          <w:sz w:val="28"/>
          <w:szCs w:val="28"/>
        </w:rPr>
        <w:t>)</w:t>
      </w:r>
      <w:r w:rsidRPr="00C07CF9">
        <w:rPr>
          <w:rFonts w:ascii="Times New Roman" w:eastAsiaTheme="minorHAnsi" w:hAnsi="Times New Roman"/>
          <w:sz w:val="28"/>
          <w:szCs w:val="28"/>
        </w:rPr>
        <w:t xml:space="preserve"> – объём средств, определённый исходя из стоимости амбулаторной</w:t>
      </w:r>
      <w:r w:rsidR="0051061E" w:rsidRPr="00C07CF9">
        <w:rPr>
          <w:rFonts w:ascii="Times New Roman" w:eastAsiaTheme="minorHAnsi" w:hAnsi="Times New Roman"/>
          <w:sz w:val="28"/>
          <w:szCs w:val="28"/>
        </w:rPr>
        <w:t xml:space="preserve"> медицинской</w:t>
      </w:r>
      <w:r w:rsidRPr="00C07CF9">
        <w:rPr>
          <w:rFonts w:ascii="Times New Roman" w:eastAsiaTheme="minorHAnsi" w:hAnsi="Times New Roman"/>
          <w:sz w:val="28"/>
          <w:szCs w:val="28"/>
        </w:rPr>
        <w:t xml:space="preserve"> помощи по ТП ОМС и необходимый на осуществление деятельности медицинской организации по оказанию медицинской помощи в амбулаторных условиях в расчёте на одного прикреплённого</w:t>
      </w:r>
      <w:r w:rsidRPr="00E241AB">
        <w:rPr>
          <w:rFonts w:ascii="Times New Roman" w:eastAsiaTheme="minorHAnsi" w:hAnsi="Times New Roman"/>
          <w:sz w:val="28"/>
          <w:szCs w:val="28"/>
        </w:rPr>
        <w:t xml:space="preserve"> застрахованного гражданина Ханты-Мансийского автономного округа – Югры, получающего первичную медико-санитарную помощь (в том числе первичную специализированную медико-санитарную помощь) в медицинской организации в месяц.</w:t>
      </w:r>
    </w:p>
    <w:p w14:paraId="544A90FD" w14:textId="1ACFE7BF" w:rsidR="00C25203" w:rsidRPr="00C07CF9" w:rsidRDefault="00C25203" w:rsidP="00B011F6">
      <w:pPr>
        <w:spacing w:after="0" w:line="240" w:lineRule="auto"/>
        <w:ind w:firstLine="709"/>
        <w:jc w:val="both"/>
        <w:rPr>
          <w:rFonts w:ascii="Times New Roman" w:eastAsiaTheme="minorHAnsi" w:hAnsi="Times New Roman"/>
          <w:sz w:val="28"/>
          <w:szCs w:val="28"/>
        </w:rPr>
      </w:pPr>
      <w:r w:rsidRPr="00C07CF9">
        <w:rPr>
          <w:rFonts w:ascii="Times New Roman" w:eastAsiaTheme="minorHAnsi" w:hAnsi="Times New Roman"/>
          <w:b/>
          <w:sz w:val="28"/>
          <w:szCs w:val="28"/>
        </w:rPr>
        <w:t xml:space="preserve">Подушевой норматив финансирования медицинской помощи, оказанной </w:t>
      </w:r>
      <w:r w:rsidR="0051061E" w:rsidRPr="00C07CF9">
        <w:rPr>
          <w:rFonts w:ascii="Times New Roman" w:eastAsiaTheme="minorHAnsi" w:hAnsi="Times New Roman"/>
          <w:b/>
          <w:sz w:val="28"/>
          <w:szCs w:val="28"/>
        </w:rPr>
        <w:t xml:space="preserve">по всем видам и условиям </w:t>
      </w:r>
      <w:r w:rsidRPr="00C07CF9">
        <w:rPr>
          <w:rFonts w:ascii="Times New Roman" w:eastAsiaTheme="minorHAnsi" w:hAnsi="Times New Roman"/>
          <w:b/>
          <w:sz w:val="28"/>
          <w:szCs w:val="28"/>
        </w:rPr>
        <w:t>(</w:t>
      </w:r>
      <w:r w:rsidR="0051061E" w:rsidRPr="00C07CF9">
        <w:rPr>
          <w:rFonts w:ascii="Times New Roman" w:eastAsiaTheme="minorHAnsi" w:hAnsi="Times New Roman"/>
          <w:b/>
          <w:sz w:val="28"/>
          <w:szCs w:val="28"/>
        </w:rPr>
        <w:t xml:space="preserve">за исключением </w:t>
      </w:r>
      <w:r w:rsidR="00BC2AF1" w:rsidRPr="00C07CF9">
        <w:rPr>
          <w:rFonts w:ascii="Times New Roman" w:eastAsiaTheme="minorHAnsi" w:hAnsi="Times New Roman"/>
          <w:b/>
          <w:sz w:val="28"/>
          <w:szCs w:val="28"/>
        </w:rPr>
        <w:t xml:space="preserve">средств на </w:t>
      </w:r>
      <w:r w:rsidR="0051061E" w:rsidRPr="00C07CF9">
        <w:rPr>
          <w:rFonts w:ascii="Times New Roman" w:eastAsiaTheme="minorHAnsi" w:hAnsi="Times New Roman"/>
          <w:b/>
          <w:sz w:val="28"/>
          <w:szCs w:val="28"/>
        </w:rPr>
        <w:t>финансово</w:t>
      </w:r>
      <w:r w:rsidR="00BC2AF1" w:rsidRPr="00C07CF9">
        <w:rPr>
          <w:rFonts w:ascii="Times New Roman" w:eastAsiaTheme="minorHAnsi" w:hAnsi="Times New Roman"/>
          <w:b/>
          <w:sz w:val="28"/>
          <w:szCs w:val="28"/>
        </w:rPr>
        <w:t>е</w:t>
      </w:r>
      <w:r w:rsidR="0051061E" w:rsidRPr="00C07CF9">
        <w:rPr>
          <w:rFonts w:ascii="Times New Roman" w:eastAsiaTheme="minorHAnsi" w:hAnsi="Times New Roman"/>
          <w:b/>
          <w:sz w:val="28"/>
          <w:szCs w:val="28"/>
        </w:rPr>
        <w:t xml:space="preserve"> обеспечени</w:t>
      </w:r>
      <w:r w:rsidR="00BC2AF1" w:rsidRPr="00C07CF9">
        <w:rPr>
          <w:rFonts w:ascii="Times New Roman" w:eastAsiaTheme="minorHAnsi" w:hAnsi="Times New Roman"/>
          <w:b/>
          <w:sz w:val="28"/>
          <w:szCs w:val="28"/>
        </w:rPr>
        <w:t>е</w:t>
      </w:r>
      <w:r w:rsidR="0051061E" w:rsidRPr="00C07CF9">
        <w:rPr>
          <w:rFonts w:ascii="Times New Roman" w:eastAsiaTheme="minorHAnsi" w:hAnsi="Times New Roman"/>
          <w:b/>
          <w:sz w:val="28"/>
          <w:szCs w:val="28"/>
        </w:rPr>
        <w:t xml:space="preserve"> стоматологи</w:t>
      </w:r>
      <w:r w:rsidR="001A2550" w:rsidRPr="00C07CF9">
        <w:rPr>
          <w:rFonts w:ascii="Times New Roman" w:eastAsiaTheme="minorHAnsi" w:hAnsi="Times New Roman"/>
          <w:b/>
          <w:sz w:val="28"/>
          <w:szCs w:val="28"/>
        </w:rPr>
        <w:t>ческой медицинской помощи</w:t>
      </w:r>
      <w:r w:rsidR="0051061E" w:rsidRPr="00C07CF9">
        <w:rPr>
          <w:rFonts w:ascii="Times New Roman" w:eastAsiaTheme="minorHAnsi" w:hAnsi="Times New Roman"/>
          <w:b/>
          <w:sz w:val="28"/>
          <w:szCs w:val="28"/>
        </w:rPr>
        <w:t>,</w:t>
      </w:r>
      <w:r w:rsidR="001A2550" w:rsidRPr="00C07CF9">
        <w:rPr>
          <w:rFonts w:ascii="Times New Roman" w:eastAsiaTheme="minorHAnsi" w:hAnsi="Times New Roman"/>
          <w:b/>
          <w:sz w:val="28"/>
          <w:szCs w:val="28"/>
        </w:rPr>
        <w:t xml:space="preserve"> </w:t>
      </w:r>
      <w:r w:rsidR="0051061E" w:rsidRPr="00C07CF9">
        <w:rPr>
          <w:rFonts w:ascii="Times New Roman" w:eastAsiaTheme="minorHAnsi" w:hAnsi="Times New Roman"/>
          <w:b/>
          <w:sz w:val="28"/>
          <w:szCs w:val="28"/>
        </w:rPr>
        <w:t>отдельных лабораторных</w:t>
      </w:r>
      <w:r w:rsidR="008E1238" w:rsidRPr="00C07CF9">
        <w:rPr>
          <w:rFonts w:ascii="Times New Roman" w:eastAsiaTheme="minorHAnsi" w:hAnsi="Times New Roman"/>
          <w:b/>
          <w:sz w:val="28"/>
          <w:szCs w:val="28"/>
        </w:rPr>
        <w:t xml:space="preserve"> и </w:t>
      </w:r>
      <w:r w:rsidR="0051061E" w:rsidRPr="00C07CF9">
        <w:rPr>
          <w:rFonts w:ascii="Times New Roman" w:eastAsiaTheme="minorHAnsi" w:hAnsi="Times New Roman"/>
          <w:b/>
          <w:sz w:val="28"/>
          <w:szCs w:val="28"/>
        </w:rPr>
        <w:t>диагностических услуг,  фельдшерских</w:t>
      </w:r>
      <w:r w:rsidR="008E1238" w:rsidRPr="00C07CF9">
        <w:rPr>
          <w:rFonts w:ascii="Times New Roman" w:eastAsiaTheme="minorHAnsi" w:hAnsi="Times New Roman"/>
          <w:b/>
          <w:sz w:val="28"/>
          <w:szCs w:val="28"/>
        </w:rPr>
        <w:t xml:space="preserve"> и</w:t>
      </w:r>
      <w:r w:rsidR="001A2550" w:rsidRPr="00C07CF9">
        <w:rPr>
          <w:rFonts w:ascii="Times New Roman" w:eastAsiaTheme="minorHAnsi" w:hAnsi="Times New Roman"/>
          <w:b/>
          <w:sz w:val="28"/>
          <w:szCs w:val="28"/>
        </w:rPr>
        <w:t xml:space="preserve"> </w:t>
      </w:r>
      <w:r w:rsidR="0051061E" w:rsidRPr="00C07CF9">
        <w:rPr>
          <w:rFonts w:ascii="Times New Roman" w:eastAsiaTheme="minorHAnsi" w:hAnsi="Times New Roman"/>
          <w:b/>
          <w:sz w:val="28"/>
          <w:szCs w:val="28"/>
        </w:rPr>
        <w:t>фельдшерско-акушерских пунктов</w:t>
      </w:r>
      <w:r w:rsidRPr="00C07CF9">
        <w:rPr>
          <w:rFonts w:ascii="Times New Roman" w:eastAsiaTheme="minorHAnsi" w:hAnsi="Times New Roman"/>
          <w:b/>
          <w:sz w:val="28"/>
          <w:szCs w:val="28"/>
        </w:rPr>
        <w:t>)</w:t>
      </w:r>
      <w:r w:rsidRPr="00C07CF9">
        <w:rPr>
          <w:rFonts w:ascii="Times New Roman" w:eastAsiaTheme="minorHAnsi" w:hAnsi="Times New Roman"/>
          <w:sz w:val="28"/>
          <w:szCs w:val="28"/>
        </w:rPr>
        <w:t xml:space="preserve"> – объём средств, определённый исходя из стоимости</w:t>
      </w:r>
      <w:r w:rsidR="0051061E" w:rsidRPr="00C07CF9">
        <w:rPr>
          <w:rFonts w:ascii="Times New Roman" w:eastAsiaTheme="minorHAnsi" w:hAnsi="Times New Roman"/>
          <w:sz w:val="28"/>
          <w:szCs w:val="28"/>
        </w:rPr>
        <w:t xml:space="preserve"> медицинской</w:t>
      </w:r>
      <w:r w:rsidRPr="00C07CF9">
        <w:rPr>
          <w:rFonts w:ascii="Times New Roman" w:eastAsiaTheme="minorHAnsi" w:hAnsi="Times New Roman"/>
          <w:sz w:val="28"/>
          <w:szCs w:val="28"/>
        </w:rPr>
        <w:t xml:space="preserve"> помощи по</w:t>
      </w:r>
      <w:r w:rsidR="0051061E" w:rsidRPr="00C07CF9">
        <w:rPr>
          <w:rFonts w:ascii="Times New Roman" w:eastAsiaTheme="minorHAnsi" w:hAnsi="Times New Roman"/>
          <w:sz w:val="28"/>
          <w:szCs w:val="28"/>
        </w:rPr>
        <w:t xml:space="preserve"> всем видам и условиям ее </w:t>
      </w:r>
      <w:r w:rsidR="00A84620" w:rsidRPr="00C07CF9">
        <w:rPr>
          <w:rFonts w:ascii="Times New Roman" w:eastAsiaTheme="minorHAnsi" w:hAnsi="Times New Roman"/>
          <w:sz w:val="28"/>
          <w:szCs w:val="28"/>
        </w:rPr>
        <w:t>предоставления</w:t>
      </w:r>
      <w:r w:rsidR="0051061E" w:rsidRPr="00C07CF9">
        <w:rPr>
          <w:rFonts w:ascii="Times New Roman" w:eastAsiaTheme="minorHAnsi" w:hAnsi="Times New Roman"/>
          <w:sz w:val="28"/>
          <w:szCs w:val="28"/>
        </w:rPr>
        <w:t xml:space="preserve"> по</w:t>
      </w:r>
      <w:r w:rsidRPr="00C07CF9">
        <w:rPr>
          <w:rFonts w:ascii="Times New Roman" w:eastAsiaTheme="minorHAnsi" w:hAnsi="Times New Roman"/>
          <w:sz w:val="28"/>
          <w:szCs w:val="28"/>
        </w:rPr>
        <w:t xml:space="preserve"> ТП ОМС и необходимый на осуществление деятельности медицинской организации по оказанию медицинской помощи в расчёте на одного прикреплённого застрахованного гражданина Ханты-Мансийского автономного округа – Югры, получающего </w:t>
      </w:r>
      <w:r w:rsidR="0051061E" w:rsidRPr="00C07CF9">
        <w:rPr>
          <w:rFonts w:ascii="Times New Roman" w:eastAsiaTheme="minorHAnsi" w:hAnsi="Times New Roman"/>
          <w:sz w:val="28"/>
          <w:szCs w:val="28"/>
        </w:rPr>
        <w:t>медицинскую</w:t>
      </w:r>
      <w:r w:rsidRPr="00C07CF9">
        <w:rPr>
          <w:rFonts w:ascii="Times New Roman" w:eastAsiaTheme="minorHAnsi" w:hAnsi="Times New Roman"/>
          <w:sz w:val="28"/>
          <w:szCs w:val="28"/>
        </w:rPr>
        <w:t xml:space="preserve"> помощь (в том числе первичную специализированную медико-санитарную помощь) в медицинской организации в месяц.</w:t>
      </w:r>
    </w:p>
    <w:p w14:paraId="2888CED8"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C07CF9">
        <w:rPr>
          <w:rFonts w:ascii="Times New Roman" w:eastAsiaTheme="minorHAnsi" w:hAnsi="Times New Roman"/>
          <w:b/>
          <w:sz w:val="28"/>
          <w:szCs w:val="28"/>
        </w:rPr>
        <w:lastRenderedPageBreak/>
        <w:t>Прикреплённое население</w:t>
      </w:r>
      <w:r w:rsidRPr="00C07CF9">
        <w:rPr>
          <w:rFonts w:ascii="Times New Roman" w:eastAsiaTheme="minorHAnsi" w:hAnsi="Times New Roman"/>
          <w:sz w:val="28"/>
          <w:szCs w:val="28"/>
        </w:rPr>
        <w:t xml:space="preserve"> – застрахованные на территории автономного округа граждане, прикреплённые к медицинской организации</w:t>
      </w:r>
      <w:r w:rsidRPr="00E241AB">
        <w:rPr>
          <w:rFonts w:ascii="Times New Roman" w:eastAsiaTheme="minorHAnsi" w:hAnsi="Times New Roman"/>
          <w:sz w:val="28"/>
          <w:szCs w:val="28"/>
        </w:rPr>
        <w:t xml:space="preserve"> в соответствии с порядком взаимодействия сторон при осуществлении прикрепления застрахованных лиц, утверждённым настоящим Тарифным соглашением.</w:t>
      </w:r>
    </w:p>
    <w:p w14:paraId="2373EB65"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Неприкреплённое население</w:t>
      </w:r>
      <w:r w:rsidRPr="00E241AB">
        <w:rPr>
          <w:rFonts w:ascii="Times New Roman" w:eastAsiaTheme="minorHAnsi" w:hAnsi="Times New Roman"/>
          <w:sz w:val="28"/>
          <w:szCs w:val="28"/>
        </w:rPr>
        <w:t xml:space="preserve"> – застрахованные на территории автономного округа граждане, прикреплённые к другим медицинским организациям или не прикреплённые ни к одной из медицинских организаций на территории автономного округа.</w:t>
      </w:r>
    </w:p>
    <w:p w14:paraId="311A3AA3"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Плановые объёмы предоставления медицинской помощи</w:t>
      </w:r>
      <w:r w:rsidRPr="00E241AB">
        <w:rPr>
          <w:rFonts w:ascii="Times New Roman" w:eastAsiaTheme="minorHAnsi" w:hAnsi="Times New Roman"/>
          <w:sz w:val="28"/>
          <w:szCs w:val="28"/>
        </w:rPr>
        <w:t xml:space="preserve"> – установленное Комиссией по разработке территориальной программы обязательного медицинского страхования (далее – Комиссия) количество единиц объёма медицинской помощи, сформированное на основании средних нормативов объёма медицинской помощи, установленных ТП ОМС, с учётом особенностей половозрастного состава, уровня и структуры заболеваемости населения автономного округа,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автономного округа.</w:t>
      </w:r>
    </w:p>
    <w:p w14:paraId="56485ADA"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Плановые объёмы финансирования медицинской помощи</w:t>
      </w:r>
      <w:r w:rsidRPr="00E241AB">
        <w:rPr>
          <w:rFonts w:ascii="Times New Roman" w:eastAsiaTheme="minorHAnsi" w:hAnsi="Times New Roman"/>
          <w:sz w:val="28"/>
          <w:szCs w:val="28"/>
        </w:rPr>
        <w:t xml:space="preserve"> – установленные Комиссией суммы на финансовое обеспечение медицинской помощи, соответствующие плановым объёмам предоставления медицинской помощи, с учетом средних нормативов финансовых затрат на единицу объема медицинской помощи, установленных ТП ОМС.</w:t>
      </w:r>
    </w:p>
    <w:p w14:paraId="30D23CA8"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 xml:space="preserve">Форматно-логический контроль </w:t>
      </w:r>
      <w:r w:rsidRPr="00E241AB">
        <w:rPr>
          <w:rFonts w:ascii="Times New Roman" w:eastAsiaTheme="minorHAnsi" w:hAnsi="Times New Roman"/>
          <w:sz w:val="28"/>
          <w:szCs w:val="28"/>
        </w:rPr>
        <w:t>(далее – ФЛК) – проводимая ТФОМС Югры автоматизированная обработка файлов, содержащих информацию о застрахованных лицах, оказанной медицинской помощи и результатах контроля объёмов, сроков, качества и условий предоставления медицинской помощи на соответствие, утверждённому формату, региональному сегменту единого регистра застрахованных лиц, Тарифному соглашению в системе обязательного медицинского страхования автономного округа.</w:t>
      </w:r>
    </w:p>
    <w:p w14:paraId="04AA6F58" w14:textId="391DA5A3"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 xml:space="preserve">Стоматологическая </w:t>
      </w:r>
      <w:r w:rsidR="005D0D0F">
        <w:rPr>
          <w:rFonts w:ascii="Times New Roman" w:hAnsi="Times New Roman" w:cs="Calibri"/>
          <w:b/>
          <w:sz w:val="28"/>
          <w:szCs w:val="28"/>
        </w:rPr>
        <w:t xml:space="preserve">медицинская </w:t>
      </w:r>
      <w:r w:rsidRPr="00E241AB">
        <w:rPr>
          <w:rFonts w:ascii="Times New Roman" w:hAnsi="Times New Roman" w:cs="Calibri"/>
          <w:b/>
          <w:sz w:val="28"/>
          <w:szCs w:val="28"/>
        </w:rPr>
        <w:t>помощь</w:t>
      </w:r>
      <w:r w:rsidRPr="00E241AB">
        <w:rPr>
          <w:rFonts w:ascii="Times New Roman" w:hAnsi="Times New Roman" w:cs="Calibri"/>
          <w:sz w:val="28"/>
          <w:szCs w:val="28"/>
        </w:rPr>
        <w:t xml:space="preserve"> – медицинская помощь, направленная на профилактику, своевременную диагностику и лечение больных с заболеваниями челюстно-лицевой области.</w:t>
      </w:r>
    </w:p>
    <w:p w14:paraId="197E31E0"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Первичный прием в стоматологии</w:t>
      </w:r>
      <w:r w:rsidRPr="00E241AB">
        <w:rPr>
          <w:rFonts w:ascii="Times New Roman" w:hAnsi="Times New Roman" w:cs="Calibri"/>
          <w:sz w:val="28"/>
          <w:szCs w:val="28"/>
        </w:rPr>
        <w:t xml:space="preserve"> – первое посещение в календарном году пациентом специалиста стоматологического профиля (за исключением врача-ортодонта) в одной медицинской организации.</w:t>
      </w:r>
    </w:p>
    <w:p w14:paraId="194C2CFA"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Повторный прием в стоматологии</w:t>
      </w:r>
      <w:r w:rsidRPr="00E241AB">
        <w:rPr>
          <w:rFonts w:ascii="Times New Roman" w:hAnsi="Times New Roman" w:cs="Calibri"/>
          <w:sz w:val="28"/>
          <w:szCs w:val="28"/>
        </w:rPr>
        <w:t xml:space="preserve"> – каждое последующее посещение в календарном году пациентом специалиста стоматологического профиля в одной медицинской организации.</w:t>
      </w:r>
    </w:p>
    <w:p w14:paraId="1A663B0E"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Прием по диспансерному наблюдению в стоматологии</w:t>
      </w:r>
      <w:r w:rsidRPr="00E241AB">
        <w:rPr>
          <w:rFonts w:ascii="Times New Roman" w:hAnsi="Times New Roman" w:cs="Calibri"/>
          <w:sz w:val="28"/>
          <w:szCs w:val="28"/>
        </w:rPr>
        <w:t xml:space="preserve"> – посещение врача-специалиста стоматологического профиля с целью динамического наблюдения за ранее пролеченным стоматологическим заболеванием.</w:t>
      </w:r>
    </w:p>
    <w:p w14:paraId="5EF43F75" w14:textId="5D343211"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Случай в стоматологии</w:t>
      </w:r>
      <w:r w:rsidRPr="00E241AB">
        <w:rPr>
          <w:rFonts w:ascii="Times New Roman" w:hAnsi="Times New Roman" w:cs="Calibri"/>
          <w:sz w:val="28"/>
          <w:szCs w:val="28"/>
        </w:rPr>
        <w:t xml:space="preserve"> – лечение у </w:t>
      </w:r>
      <w:r w:rsidR="008900CD" w:rsidRPr="00E241AB">
        <w:rPr>
          <w:rFonts w:ascii="Times New Roman" w:hAnsi="Times New Roman" w:cs="Calibri"/>
          <w:sz w:val="28"/>
          <w:szCs w:val="28"/>
        </w:rPr>
        <w:t>пациента стоматологических</w:t>
      </w:r>
      <w:r w:rsidRPr="00E241AB">
        <w:rPr>
          <w:rFonts w:ascii="Times New Roman" w:hAnsi="Times New Roman" w:cs="Calibri"/>
          <w:sz w:val="28"/>
          <w:szCs w:val="28"/>
        </w:rPr>
        <w:t xml:space="preserve"> заболеваний, начавшийся от даты первичного или повторного приема врача-специалиста </w:t>
      </w:r>
      <w:r w:rsidR="008900CD" w:rsidRPr="00E241AB">
        <w:rPr>
          <w:rFonts w:ascii="Times New Roman" w:hAnsi="Times New Roman" w:cs="Calibri"/>
          <w:sz w:val="28"/>
          <w:szCs w:val="28"/>
        </w:rPr>
        <w:t>стоматологического и</w:t>
      </w:r>
      <w:r w:rsidRPr="00E241AB">
        <w:rPr>
          <w:rFonts w:ascii="Times New Roman" w:hAnsi="Times New Roman" w:cs="Calibri"/>
          <w:sz w:val="28"/>
          <w:szCs w:val="28"/>
        </w:rPr>
        <w:t xml:space="preserve"> содержащий один или несколько приемов, </w:t>
      </w:r>
      <w:r w:rsidR="008900CD" w:rsidRPr="00E241AB">
        <w:rPr>
          <w:rFonts w:ascii="Times New Roman" w:hAnsi="Times New Roman" w:cs="Calibri"/>
          <w:sz w:val="28"/>
          <w:szCs w:val="28"/>
        </w:rPr>
        <w:t>одну или</w:t>
      </w:r>
      <w:r w:rsidRPr="00E241AB">
        <w:rPr>
          <w:rFonts w:ascii="Times New Roman" w:hAnsi="Times New Roman" w:cs="Calibri"/>
          <w:sz w:val="28"/>
          <w:szCs w:val="28"/>
        </w:rPr>
        <w:t xml:space="preserve"> </w:t>
      </w:r>
      <w:r w:rsidR="008900CD" w:rsidRPr="00E241AB">
        <w:rPr>
          <w:rFonts w:ascii="Times New Roman" w:hAnsi="Times New Roman" w:cs="Calibri"/>
          <w:sz w:val="28"/>
          <w:szCs w:val="28"/>
        </w:rPr>
        <w:t>несколько КСГ</w:t>
      </w:r>
      <w:r w:rsidRPr="00E241AB">
        <w:rPr>
          <w:rFonts w:ascii="Times New Roman" w:hAnsi="Times New Roman" w:cs="Calibri"/>
          <w:sz w:val="28"/>
          <w:szCs w:val="28"/>
        </w:rPr>
        <w:t xml:space="preserve"> (или без КСГ</w:t>
      </w:r>
      <w:r w:rsidR="008900CD" w:rsidRPr="00E241AB">
        <w:rPr>
          <w:rFonts w:ascii="Times New Roman" w:hAnsi="Times New Roman" w:cs="Calibri"/>
          <w:sz w:val="28"/>
          <w:szCs w:val="28"/>
        </w:rPr>
        <w:t>), простые</w:t>
      </w:r>
      <w:r w:rsidRPr="00E241AB">
        <w:rPr>
          <w:rFonts w:ascii="Times New Roman" w:hAnsi="Times New Roman" w:cs="Calibri"/>
          <w:sz w:val="28"/>
          <w:szCs w:val="28"/>
        </w:rPr>
        <w:t xml:space="preserve"> и сложные медицинские услуги, не </w:t>
      </w:r>
      <w:r w:rsidRPr="00E241AB">
        <w:rPr>
          <w:rFonts w:ascii="Times New Roman" w:hAnsi="Times New Roman" w:cs="Calibri"/>
          <w:sz w:val="28"/>
          <w:szCs w:val="28"/>
        </w:rPr>
        <w:lastRenderedPageBreak/>
        <w:t xml:space="preserve">входящие в состав КСГ, </w:t>
      </w:r>
      <w:r w:rsidR="008900CD" w:rsidRPr="00E241AB">
        <w:rPr>
          <w:rFonts w:ascii="Times New Roman" w:hAnsi="Times New Roman" w:cs="Calibri"/>
          <w:sz w:val="28"/>
          <w:szCs w:val="28"/>
        </w:rPr>
        <w:t>и законченный</w:t>
      </w:r>
      <w:r w:rsidRPr="00E241AB">
        <w:rPr>
          <w:rFonts w:ascii="Times New Roman" w:hAnsi="Times New Roman" w:cs="Calibri"/>
          <w:sz w:val="28"/>
          <w:szCs w:val="28"/>
        </w:rPr>
        <w:t xml:space="preserve"> исходом «Выздоровление», «Улучшение», «Ремиссия», «Без перемен», «Лечение прервано по инициативе пациента»</w:t>
      </w:r>
    </w:p>
    <w:p w14:paraId="5B334E42" w14:textId="221BDF60"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Законченный случай в стоматологии</w:t>
      </w:r>
      <w:r w:rsidRPr="00E241AB">
        <w:rPr>
          <w:rFonts w:ascii="Times New Roman" w:hAnsi="Times New Roman" w:cs="Calibri"/>
          <w:sz w:val="28"/>
          <w:szCs w:val="28"/>
        </w:rPr>
        <w:t xml:space="preserve"> – случай, начавшийся от даты первичного приема врача-специалиста стоматологического профиля в календарном году (за исключением врача-</w:t>
      </w:r>
      <w:r w:rsidR="008900CD" w:rsidRPr="00E241AB">
        <w:rPr>
          <w:rFonts w:ascii="Times New Roman" w:hAnsi="Times New Roman" w:cs="Calibri"/>
          <w:sz w:val="28"/>
          <w:szCs w:val="28"/>
        </w:rPr>
        <w:t>ортодонта) и</w:t>
      </w:r>
      <w:r w:rsidRPr="00E241AB">
        <w:rPr>
          <w:rFonts w:ascii="Times New Roman" w:hAnsi="Times New Roman" w:cs="Calibri"/>
          <w:sz w:val="28"/>
          <w:szCs w:val="28"/>
        </w:rPr>
        <w:t xml:space="preserve"> содержащий один или несколько приемов, </w:t>
      </w:r>
      <w:r w:rsidR="008900CD" w:rsidRPr="00E241AB">
        <w:rPr>
          <w:rFonts w:ascii="Times New Roman" w:hAnsi="Times New Roman" w:cs="Calibri"/>
          <w:sz w:val="28"/>
          <w:szCs w:val="28"/>
        </w:rPr>
        <w:t>одну или</w:t>
      </w:r>
      <w:r w:rsidRPr="00E241AB">
        <w:rPr>
          <w:rFonts w:ascii="Times New Roman" w:hAnsi="Times New Roman" w:cs="Calibri"/>
          <w:sz w:val="28"/>
          <w:szCs w:val="28"/>
        </w:rPr>
        <w:t xml:space="preserve"> </w:t>
      </w:r>
      <w:r w:rsidR="008900CD" w:rsidRPr="00E241AB">
        <w:rPr>
          <w:rFonts w:ascii="Times New Roman" w:hAnsi="Times New Roman" w:cs="Calibri"/>
          <w:sz w:val="28"/>
          <w:szCs w:val="28"/>
        </w:rPr>
        <w:t>несколько КСГ</w:t>
      </w:r>
      <w:r w:rsidRPr="00E241AB">
        <w:rPr>
          <w:rFonts w:ascii="Times New Roman" w:hAnsi="Times New Roman" w:cs="Calibri"/>
          <w:sz w:val="28"/>
          <w:szCs w:val="28"/>
        </w:rPr>
        <w:t xml:space="preserve"> (или без КСГ</w:t>
      </w:r>
      <w:r w:rsidR="008900CD" w:rsidRPr="00E241AB">
        <w:rPr>
          <w:rFonts w:ascii="Times New Roman" w:hAnsi="Times New Roman" w:cs="Calibri"/>
          <w:sz w:val="28"/>
          <w:szCs w:val="28"/>
        </w:rPr>
        <w:t>), простые</w:t>
      </w:r>
      <w:r w:rsidRPr="00E241AB">
        <w:rPr>
          <w:rFonts w:ascii="Times New Roman" w:hAnsi="Times New Roman" w:cs="Calibri"/>
          <w:sz w:val="28"/>
          <w:szCs w:val="28"/>
        </w:rPr>
        <w:t xml:space="preserve"> и сложные медицинские услуги, не входящие в состав КСГ, </w:t>
      </w:r>
      <w:r w:rsidR="008900CD" w:rsidRPr="00E241AB">
        <w:rPr>
          <w:rFonts w:ascii="Times New Roman" w:hAnsi="Times New Roman" w:cs="Calibri"/>
          <w:sz w:val="28"/>
          <w:szCs w:val="28"/>
        </w:rPr>
        <w:t>и законченный</w:t>
      </w:r>
      <w:r w:rsidRPr="00E241AB">
        <w:rPr>
          <w:rFonts w:ascii="Times New Roman" w:hAnsi="Times New Roman" w:cs="Calibri"/>
          <w:sz w:val="28"/>
          <w:szCs w:val="28"/>
        </w:rPr>
        <w:t xml:space="preserve"> исходом «Выздоровление».</w:t>
      </w:r>
    </w:p>
    <w:p w14:paraId="5A4E2340"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sz w:val="28"/>
          <w:szCs w:val="28"/>
        </w:rPr>
        <w:t>Исход «Выздоровление» идентичен стоматологическим исходам:</w:t>
      </w:r>
    </w:p>
    <w:p w14:paraId="02AB2FF6" w14:textId="50D6E445"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Здоров</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имеющий </w:t>
      </w:r>
      <w:proofErr w:type="spellStart"/>
      <w:r w:rsidRPr="00E241AB">
        <w:rPr>
          <w:rFonts w:ascii="Times New Roman" w:hAnsi="Times New Roman" w:cs="Calibri"/>
          <w:sz w:val="28"/>
          <w:szCs w:val="28"/>
        </w:rPr>
        <w:t>кп</w:t>
      </w:r>
      <w:proofErr w:type="spellEnd"/>
      <w:r w:rsidRPr="00E241AB">
        <w:rPr>
          <w:rFonts w:ascii="Times New Roman" w:hAnsi="Times New Roman" w:cs="Calibri"/>
          <w:sz w:val="28"/>
          <w:szCs w:val="28"/>
        </w:rPr>
        <w:t xml:space="preserve">, </w:t>
      </w:r>
      <w:proofErr w:type="spellStart"/>
      <w:r w:rsidRPr="00E241AB">
        <w:rPr>
          <w:rFonts w:ascii="Times New Roman" w:hAnsi="Times New Roman" w:cs="Calibri"/>
          <w:sz w:val="28"/>
          <w:szCs w:val="28"/>
        </w:rPr>
        <w:t>кп+КПУ</w:t>
      </w:r>
      <w:proofErr w:type="spellEnd"/>
      <w:r w:rsidRPr="00E241AB">
        <w:rPr>
          <w:rFonts w:ascii="Times New Roman" w:hAnsi="Times New Roman" w:cs="Calibri"/>
          <w:sz w:val="28"/>
          <w:szCs w:val="28"/>
        </w:rPr>
        <w:t>, КПУ, равный нулю и не нуждающийся в лечении.</w:t>
      </w:r>
    </w:p>
    <w:p w14:paraId="7C5B9E72" w14:textId="1DC095DA"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Ранее санирован</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имеющий </w:t>
      </w:r>
      <w:proofErr w:type="spellStart"/>
      <w:r w:rsidRPr="00E241AB">
        <w:rPr>
          <w:rFonts w:ascii="Times New Roman" w:hAnsi="Times New Roman" w:cs="Calibri"/>
          <w:sz w:val="28"/>
          <w:szCs w:val="28"/>
        </w:rPr>
        <w:t>кп</w:t>
      </w:r>
      <w:proofErr w:type="spellEnd"/>
      <w:r w:rsidRPr="00E241AB">
        <w:rPr>
          <w:rFonts w:ascii="Times New Roman" w:hAnsi="Times New Roman" w:cs="Calibri"/>
          <w:sz w:val="28"/>
          <w:szCs w:val="28"/>
        </w:rPr>
        <w:t xml:space="preserve">, </w:t>
      </w:r>
      <w:proofErr w:type="spellStart"/>
      <w:r w:rsidRPr="00E241AB">
        <w:rPr>
          <w:rFonts w:ascii="Times New Roman" w:hAnsi="Times New Roman" w:cs="Calibri"/>
          <w:sz w:val="28"/>
          <w:szCs w:val="28"/>
        </w:rPr>
        <w:t>кп+КПУ</w:t>
      </w:r>
      <w:proofErr w:type="spellEnd"/>
      <w:r w:rsidRPr="00E241AB">
        <w:rPr>
          <w:rFonts w:ascii="Times New Roman" w:hAnsi="Times New Roman" w:cs="Calibri"/>
          <w:sz w:val="28"/>
          <w:szCs w:val="28"/>
        </w:rPr>
        <w:t>, КПУ, более 0 и не нуждающийся в лечении.</w:t>
      </w:r>
    </w:p>
    <w:p w14:paraId="61DA7074" w14:textId="70CDC179"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Санирован</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завершивший терапевтическое и хирургическое лечение твердых тканей зубов. </w:t>
      </w:r>
    </w:p>
    <w:p w14:paraId="1418F86C"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sz w:val="28"/>
          <w:szCs w:val="28"/>
        </w:rPr>
        <w:t xml:space="preserve">В один календарный год пациент может иметь только один из трех стоматологических исходов (или здоров, или ранее санирован, или санирован) в одной медицинской организации. </w:t>
      </w:r>
    </w:p>
    <w:p w14:paraId="1CFEF864" w14:textId="292E65D4"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Незаконченный случай в стоматологии</w:t>
      </w:r>
      <w:r w:rsidRPr="00E241AB">
        <w:rPr>
          <w:rFonts w:ascii="Times New Roman" w:hAnsi="Times New Roman" w:cs="Calibri"/>
          <w:sz w:val="28"/>
          <w:szCs w:val="28"/>
        </w:rPr>
        <w:t xml:space="preserve"> – случай, начавшийся от даты первичного или повторного приема врача-специалиста стоматологического </w:t>
      </w:r>
      <w:r w:rsidR="008900CD" w:rsidRPr="00E241AB">
        <w:rPr>
          <w:rFonts w:ascii="Times New Roman" w:hAnsi="Times New Roman" w:cs="Calibri"/>
          <w:sz w:val="28"/>
          <w:szCs w:val="28"/>
        </w:rPr>
        <w:t>профиля и</w:t>
      </w:r>
      <w:r w:rsidRPr="00E241AB">
        <w:rPr>
          <w:rFonts w:ascii="Times New Roman" w:hAnsi="Times New Roman" w:cs="Calibri"/>
          <w:sz w:val="28"/>
          <w:szCs w:val="28"/>
        </w:rPr>
        <w:t xml:space="preserve"> содержащий один или несколько приемов, </w:t>
      </w:r>
      <w:r w:rsidR="008900CD" w:rsidRPr="00E241AB">
        <w:rPr>
          <w:rFonts w:ascii="Times New Roman" w:hAnsi="Times New Roman" w:cs="Calibri"/>
          <w:sz w:val="28"/>
          <w:szCs w:val="28"/>
        </w:rPr>
        <w:t>одну или</w:t>
      </w:r>
      <w:r w:rsidRPr="00E241AB">
        <w:rPr>
          <w:rFonts w:ascii="Times New Roman" w:hAnsi="Times New Roman" w:cs="Calibri"/>
          <w:sz w:val="28"/>
          <w:szCs w:val="28"/>
        </w:rPr>
        <w:t xml:space="preserve"> </w:t>
      </w:r>
      <w:r w:rsidR="008900CD" w:rsidRPr="00E241AB">
        <w:rPr>
          <w:rFonts w:ascii="Times New Roman" w:hAnsi="Times New Roman" w:cs="Calibri"/>
          <w:sz w:val="28"/>
          <w:szCs w:val="28"/>
        </w:rPr>
        <w:t>несколько КСГ</w:t>
      </w:r>
      <w:r w:rsidRPr="00E241AB">
        <w:rPr>
          <w:rFonts w:ascii="Times New Roman" w:hAnsi="Times New Roman" w:cs="Calibri"/>
          <w:sz w:val="28"/>
          <w:szCs w:val="28"/>
        </w:rPr>
        <w:t xml:space="preserve"> (или без КСГ</w:t>
      </w:r>
      <w:r w:rsidR="008900CD" w:rsidRPr="00E241AB">
        <w:rPr>
          <w:rFonts w:ascii="Times New Roman" w:hAnsi="Times New Roman" w:cs="Calibri"/>
          <w:sz w:val="28"/>
          <w:szCs w:val="28"/>
        </w:rPr>
        <w:t>), простые</w:t>
      </w:r>
      <w:r w:rsidRPr="00E241AB">
        <w:rPr>
          <w:rFonts w:ascii="Times New Roman" w:hAnsi="Times New Roman" w:cs="Calibri"/>
          <w:sz w:val="28"/>
          <w:szCs w:val="28"/>
        </w:rPr>
        <w:t xml:space="preserve"> и сложные медицинские услуги, не входящие в состав КСГ, </w:t>
      </w:r>
      <w:r w:rsidR="008900CD" w:rsidRPr="00E241AB">
        <w:rPr>
          <w:rFonts w:ascii="Times New Roman" w:hAnsi="Times New Roman" w:cs="Calibri"/>
          <w:sz w:val="28"/>
          <w:szCs w:val="28"/>
        </w:rPr>
        <w:t>и законченный</w:t>
      </w:r>
      <w:r w:rsidRPr="00E241AB">
        <w:rPr>
          <w:rFonts w:ascii="Times New Roman" w:hAnsi="Times New Roman" w:cs="Calibri"/>
          <w:sz w:val="28"/>
          <w:szCs w:val="28"/>
        </w:rPr>
        <w:t xml:space="preserve"> исходом «Лечение прервано по инициативе пациента».</w:t>
      </w:r>
    </w:p>
    <w:p w14:paraId="7C8BCDCB"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Условная единица трудоемкости</w:t>
      </w:r>
      <w:r w:rsidRPr="00E241AB">
        <w:rPr>
          <w:rFonts w:ascii="Times New Roman" w:hAnsi="Times New Roman" w:cs="Calibri"/>
          <w:sz w:val="28"/>
          <w:szCs w:val="28"/>
        </w:rPr>
        <w:t xml:space="preserve"> при оказании стоматологической помощи (далее – УЕТ) – норматив времени, затраченный на оказание медицинской помощи у специалистов стоматологического профиля и равный 10 минутам.»</w:t>
      </w:r>
    </w:p>
    <w:p w14:paraId="2EE2F75B" w14:textId="4581AFA9" w:rsidR="00B011F6" w:rsidRPr="00E241AB" w:rsidRDefault="00B011F6" w:rsidP="00B011F6">
      <w:pPr>
        <w:spacing w:after="0" w:line="240" w:lineRule="auto"/>
        <w:ind w:firstLine="709"/>
        <w:contextualSpacing/>
        <w:jc w:val="both"/>
        <w:rPr>
          <w:rFonts w:ascii="Times New Roman" w:hAnsi="Times New Roman"/>
          <w:sz w:val="28"/>
          <w:szCs w:val="28"/>
        </w:rPr>
      </w:pPr>
      <w:r w:rsidRPr="00E241AB">
        <w:rPr>
          <w:rFonts w:ascii="Times New Roman" w:hAnsi="Times New Roman"/>
          <w:b/>
          <w:sz w:val="28"/>
          <w:szCs w:val="28"/>
        </w:rPr>
        <w:t xml:space="preserve">Простая медицинская услуга </w:t>
      </w:r>
      <w:r w:rsidRPr="00E241AB">
        <w:rPr>
          <w:rFonts w:ascii="Times New Roman" w:hAnsi="Times New Roman"/>
          <w:sz w:val="28"/>
          <w:szCs w:val="28"/>
        </w:rPr>
        <w:t xml:space="preserve">(далее – ПМУ) – элементарная, неделимая услуга, выполняемая по формуле «пациент» + «специалист» = «1 элемент профилактики, диагностики или лечения». </w:t>
      </w:r>
    </w:p>
    <w:p w14:paraId="54381A3A" w14:textId="05D2B1BB" w:rsidR="00B011F6" w:rsidRPr="00E241AB" w:rsidRDefault="00B011F6" w:rsidP="00B011F6">
      <w:pPr>
        <w:spacing w:after="0" w:line="240" w:lineRule="auto"/>
        <w:ind w:firstLine="709"/>
        <w:jc w:val="both"/>
        <w:rPr>
          <w:rFonts w:ascii="Times New Roman" w:hAnsi="Times New Roman"/>
          <w:sz w:val="28"/>
          <w:szCs w:val="28"/>
          <w:lang w:eastAsia="zh-CN"/>
        </w:rPr>
      </w:pPr>
      <w:r w:rsidRPr="00E241AB">
        <w:rPr>
          <w:rFonts w:ascii="Times New Roman" w:hAnsi="Times New Roman"/>
          <w:b/>
          <w:sz w:val="28"/>
          <w:szCs w:val="28"/>
        </w:rPr>
        <w:t xml:space="preserve">Сложная медицинская услуга </w:t>
      </w:r>
      <w:r w:rsidRPr="00E241AB">
        <w:rPr>
          <w:rFonts w:ascii="Times New Roman" w:hAnsi="Times New Roman"/>
          <w:sz w:val="28"/>
          <w:szCs w:val="28"/>
        </w:rPr>
        <w:t>(далее – СМУ)</w:t>
      </w:r>
      <w:r w:rsidRPr="00E241AB">
        <w:rPr>
          <w:rFonts w:ascii="Times New Roman" w:hAnsi="Times New Roman"/>
          <w:b/>
          <w:sz w:val="28"/>
          <w:szCs w:val="28"/>
        </w:rPr>
        <w:t xml:space="preserve"> – </w:t>
      </w:r>
      <w:r w:rsidRPr="00E241AB">
        <w:rPr>
          <w:rFonts w:ascii="Times New Roman" w:hAnsi="Times New Roman"/>
          <w:sz w:val="28"/>
          <w:szCs w:val="28"/>
        </w:rPr>
        <w:t>это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по формуле «пациент» + «простые + сложные услуги» = «проведение профилактики, установление диагноза или окончания проведения определенного этапа лечения»</w:t>
      </w:r>
      <w:r w:rsidRPr="00E241AB">
        <w:rPr>
          <w:rFonts w:ascii="Times New Roman" w:hAnsi="Times New Roman"/>
          <w:sz w:val="28"/>
          <w:szCs w:val="28"/>
          <w:lang w:eastAsia="zh-CN"/>
        </w:rPr>
        <w:t>.</w:t>
      </w:r>
    </w:p>
    <w:p w14:paraId="0752F771"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b/>
          <w:sz w:val="28"/>
          <w:szCs w:val="28"/>
          <w:lang w:eastAsia="zh-CN"/>
        </w:rPr>
        <w:t xml:space="preserve">Группа диагностических услуг </w:t>
      </w:r>
      <w:r w:rsidRPr="00E241AB">
        <w:rPr>
          <w:rFonts w:ascii="Times New Roman" w:hAnsi="Times New Roman"/>
          <w:sz w:val="28"/>
          <w:szCs w:val="28"/>
          <w:lang w:eastAsia="zh-CN"/>
        </w:rPr>
        <w:t xml:space="preserve">(далее – ГДУ) – </w:t>
      </w:r>
      <w:r w:rsidRPr="00E241AB">
        <w:rPr>
          <w:rFonts w:ascii="Times New Roman" w:eastAsiaTheme="minorHAnsi" w:hAnsi="Times New Roman"/>
          <w:sz w:val="28"/>
          <w:szCs w:val="28"/>
        </w:rPr>
        <w:t>группа диагностических услуг сходных по технологии исполнения и методам диагностики.</w:t>
      </w:r>
    </w:p>
    <w:p w14:paraId="14EB71C3" w14:textId="77777777" w:rsidR="00B011F6" w:rsidRPr="00E241AB" w:rsidRDefault="00B011F6" w:rsidP="00B011F6">
      <w:pPr>
        <w:spacing w:after="0" w:line="240" w:lineRule="auto"/>
        <w:ind w:firstLine="708"/>
        <w:contextualSpacing/>
        <w:jc w:val="both"/>
        <w:rPr>
          <w:rFonts w:ascii="Times New Roman" w:hAnsi="Times New Roman"/>
          <w:sz w:val="28"/>
          <w:szCs w:val="28"/>
        </w:rPr>
      </w:pPr>
      <w:r w:rsidRPr="00E241AB">
        <w:rPr>
          <w:rFonts w:ascii="Times New Roman" w:hAnsi="Times New Roman"/>
          <w:b/>
          <w:sz w:val="28"/>
          <w:szCs w:val="28"/>
        </w:rPr>
        <w:t>Направление</w:t>
      </w:r>
      <w:r w:rsidRPr="00E241AB">
        <w:rPr>
          <w:rFonts w:ascii="Times New Roman" w:hAnsi="Times New Roman"/>
          <w:sz w:val="28"/>
          <w:szCs w:val="28"/>
        </w:rPr>
        <w:t xml:space="preserve"> </w:t>
      </w:r>
      <w:r w:rsidRPr="00E241AB">
        <w:rPr>
          <w:rFonts w:ascii="Times New Roman" w:hAnsi="Times New Roman"/>
          <w:b/>
          <w:sz w:val="28"/>
          <w:szCs w:val="28"/>
        </w:rPr>
        <w:t>на</w:t>
      </w:r>
      <w:r w:rsidRPr="00E241AB">
        <w:rPr>
          <w:rFonts w:ascii="Times New Roman" w:hAnsi="Times New Roman"/>
          <w:sz w:val="28"/>
          <w:szCs w:val="28"/>
        </w:rPr>
        <w:t xml:space="preserve"> </w:t>
      </w:r>
      <w:r w:rsidRPr="00E241AB">
        <w:rPr>
          <w:rFonts w:ascii="Times New Roman" w:hAnsi="Times New Roman"/>
          <w:b/>
          <w:sz w:val="28"/>
          <w:szCs w:val="28"/>
        </w:rPr>
        <w:t>обследование, консультацию, восстановительное лечение, госпитализацию</w:t>
      </w:r>
      <w:r w:rsidRPr="00E241AB">
        <w:rPr>
          <w:rFonts w:ascii="Times New Roman" w:hAnsi="Times New Roman"/>
          <w:sz w:val="28"/>
          <w:szCs w:val="28"/>
        </w:rPr>
        <w:t xml:space="preserve"> – документ, оформленный медицинской организацией-заказчиком и выданный застрахованному лицу с целью получения услуг в медицинской организации – исполнителе, подлежащий строгой отчетности для осуществления учета объема заказанных медицинских услуг.</w:t>
      </w:r>
    </w:p>
    <w:p w14:paraId="2777F2CC"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sz w:val="28"/>
          <w:szCs w:val="28"/>
        </w:rPr>
        <w:t>Все иные термины и определения используются настоящим Тарифным соглашением в том значении, в котором они определены нормативными правовыми актами, регулирующими сферы охраны здоровья и обязательного медицинского страхования граждан в Российской Федерации.</w:t>
      </w:r>
    </w:p>
    <w:p w14:paraId="3FAA5559" w14:textId="77777777" w:rsidR="00B011F6" w:rsidRPr="00E241AB" w:rsidRDefault="00B011F6" w:rsidP="00B011F6">
      <w:pPr>
        <w:spacing w:after="0" w:line="240" w:lineRule="auto"/>
        <w:ind w:firstLine="709"/>
        <w:jc w:val="both"/>
        <w:rPr>
          <w:rFonts w:ascii="Times New Roman" w:hAnsi="Times New Roman"/>
          <w:sz w:val="28"/>
          <w:szCs w:val="28"/>
          <w:lang w:eastAsia="zh-CN"/>
        </w:rPr>
      </w:pPr>
    </w:p>
    <w:p w14:paraId="04991DFD" w14:textId="22356A00" w:rsidR="00B011F6" w:rsidRPr="00E241AB" w:rsidRDefault="00B011F6" w:rsidP="001C2D07">
      <w:pPr>
        <w:pStyle w:val="a3"/>
        <w:numPr>
          <w:ilvl w:val="0"/>
          <w:numId w:val="9"/>
        </w:numPr>
        <w:spacing w:after="0" w:line="240" w:lineRule="auto"/>
        <w:ind w:left="0" w:firstLine="709"/>
        <w:jc w:val="both"/>
        <w:rPr>
          <w:rFonts w:ascii="Times New Roman" w:eastAsiaTheme="minorHAnsi" w:hAnsi="Times New Roman"/>
          <w:b/>
          <w:sz w:val="28"/>
          <w:szCs w:val="28"/>
        </w:rPr>
      </w:pPr>
      <w:r w:rsidRPr="00E241AB">
        <w:rPr>
          <w:rFonts w:ascii="Times New Roman" w:eastAsiaTheme="minorHAnsi" w:hAnsi="Times New Roman"/>
          <w:b/>
          <w:sz w:val="28"/>
          <w:szCs w:val="28"/>
        </w:rPr>
        <w:t>При</w:t>
      </w:r>
      <w:r w:rsidR="001C2D07" w:rsidRPr="00E241AB">
        <w:rPr>
          <w:rFonts w:ascii="Times New Roman" w:eastAsiaTheme="minorHAnsi" w:hAnsi="Times New Roman"/>
          <w:b/>
          <w:sz w:val="28"/>
          <w:szCs w:val="28"/>
        </w:rPr>
        <w:t>нципы оплаты медицинской помощи:</w:t>
      </w:r>
    </w:p>
    <w:p w14:paraId="0120208C" w14:textId="77777777"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hAnsi="Times New Roman"/>
          <w:sz w:val="28"/>
          <w:szCs w:val="28"/>
        </w:rPr>
        <w:t>В целях установления размера и структуры тарифа на оплату медицинской помощи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 распределение медицинских организаций, участвующих в реализации ТП ОМС, осуществляется по следующим уровням:</w:t>
      </w:r>
    </w:p>
    <w:p w14:paraId="488D3FB9" w14:textId="77777777"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b/>
          <w:sz w:val="28"/>
          <w:szCs w:val="28"/>
        </w:rPr>
        <w:t>первый уровень</w:t>
      </w:r>
      <w:r w:rsidRPr="00E241AB">
        <w:rPr>
          <w:rFonts w:ascii="Times New Roman" w:hAnsi="Times New Roman"/>
          <w:sz w:val="28"/>
          <w:szCs w:val="28"/>
        </w:rPr>
        <w:t xml:space="preserve">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14:paraId="6DD28422" w14:textId="77777777"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первичную медико-санитарную помощь;</w:t>
      </w:r>
    </w:p>
    <w:p w14:paraId="4023EF2F" w14:textId="242E8EEC"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и (или) специализированную (за исключением высокотехнологичной) медицинскую помощь;</w:t>
      </w:r>
    </w:p>
    <w:p w14:paraId="3D9BA807" w14:textId="340E27C9"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 xml:space="preserve">и (или) скорую, в том числе скорую специализированную, медицинскую помощь; </w:t>
      </w:r>
    </w:p>
    <w:p w14:paraId="1789F919" w14:textId="4713E545"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b/>
          <w:sz w:val="28"/>
          <w:szCs w:val="28"/>
        </w:rPr>
        <w:t>второй уровень</w:t>
      </w:r>
      <w:r w:rsidRPr="00E241AB">
        <w:rPr>
          <w:rFonts w:ascii="Times New Roman" w:hAnsi="Times New Roman"/>
          <w:sz w:val="28"/>
          <w:szCs w:val="28"/>
        </w:rPr>
        <w:t xml:space="preserve">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w:t>
      </w:r>
    </w:p>
    <w:p w14:paraId="232604C8" w14:textId="1FD25CA5"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hAnsi="Times New Roman"/>
          <w:b/>
          <w:sz w:val="28"/>
          <w:szCs w:val="28"/>
        </w:rPr>
        <w:t>третий уровень</w:t>
      </w:r>
      <w:r w:rsidRPr="00E241AB">
        <w:rPr>
          <w:rFonts w:ascii="Times New Roman" w:hAnsi="Times New Roman"/>
          <w:sz w:val="28"/>
          <w:szCs w:val="28"/>
        </w:rPr>
        <w:t xml:space="preserve"> – медицинские организации, имеющие в своей структуре подразделения, оказывающие населению высокотехнологичную медицинскую помощь</w:t>
      </w:r>
      <w:r w:rsidRPr="00E241AB">
        <w:rPr>
          <w:rFonts w:ascii="Times New Roman" w:eastAsiaTheme="minorHAnsi" w:hAnsi="Times New Roman"/>
          <w:sz w:val="28"/>
          <w:szCs w:val="28"/>
        </w:rPr>
        <w:t>.</w:t>
      </w:r>
    </w:p>
    <w:p w14:paraId="6438D72B" w14:textId="06FCE187" w:rsidR="00035A0E" w:rsidRPr="00E241AB" w:rsidRDefault="00035A0E"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sz w:val="28"/>
          <w:szCs w:val="28"/>
        </w:rPr>
        <w:t>Отнесение МО к третьему уровню оказания медицинской помощи осуществляется в случае распределения Комиссией по разработке территориальной программы ОМС ХМАО-Югры объемов на оказание высокотехнологичной медицинской помощи.</w:t>
      </w:r>
    </w:p>
    <w:p w14:paraId="04923830" w14:textId="77777777"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A53AEB">
        <w:rPr>
          <w:rFonts w:ascii="Times New Roman" w:hAnsi="Times New Roman"/>
          <w:sz w:val="28"/>
          <w:szCs w:val="28"/>
        </w:rPr>
        <w:t xml:space="preserve">Оплата медицинской помощи, оказанной застрахованному лицу, осуществляется на основании предоставленных медицинской организацией </w:t>
      </w:r>
      <w:hyperlink r:id="rId7" w:history="1">
        <w:r w:rsidRPr="00A53AEB">
          <w:rPr>
            <w:rFonts w:ascii="Times New Roman" w:hAnsi="Times New Roman"/>
            <w:sz w:val="28"/>
            <w:szCs w:val="28"/>
          </w:rPr>
          <w:t>реестров</w:t>
        </w:r>
      </w:hyperlink>
      <w:r w:rsidRPr="00A53AEB">
        <w:rPr>
          <w:rFonts w:ascii="Times New Roman" w:hAnsi="Times New Roman"/>
          <w:sz w:val="28"/>
          <w:szCs w:val="28"/>
        </w:rPr>
        <w:t xml:space="preserve"> счетов и счетов на оплату медицинской помощи, по утверждённым в установленном порядке тарифам на оплату медицинской помощи, действующим на дату окончания случая оказания медицинской помощи.</w:t>
      </w:r>
      <w:r w:rsidRPr="00E241AB">
        <w:rPr>
          <w:rFonts w:ascii="Times New Roman" w:hAnsi="Times New Roman"/>
          <w:sz w:val="28"/>
          <w:szCs w:val="28"/>
        </w:rPr>
        <w:t xml:space="preserve"> В случае отсутствия </w:t>
      </w:r>
      <w:hyperlink r:id="rId8" w:history="1">
        <w:r w:rsidRPr="00E241AB">
          <w:rPr>
            <w:rFonts w:ascii="Times New Roman" w:hAnsi="Times New Roman"/>
            <w:sz w:val="28"/>
            <w:szCs w:val="28"/>
          </w:rPr>
          <w:t>реестров</w:t>
        </w:r>
      </w:hyperlink>
      <w:r w:rsidRPr="00E241AB">
        <w:rPr>
          <w:rFonts w:ascii="Times New Roman" w:hAnsi="Times New Roman"/>
          <w:sz w:val="28"/>
          <w:szCs w:val="28"/>
        </w:rPr>
        <w:t xml:space="preserve"> счетов и счетов на оплату медицинской помощи, оплата оказанной медицинской помощи медицинским организациям не осуществляется вне зависимости от способа ее оплаты</w:t>
      </w:r>
      <w:r w:rsidRPr="00E241AB">
        <w:rPr>
          <w:rFonts w:ascii="Times New Roman" w:eastAsiaTheme="minorHAnsi" w:hAnsi="Times New Roman"/>
          <w:sz w:val="28"/>
          <w:szCs w:val="28"/>
        </w:rPr>
        <w:t>.</w:t>
      </w:r>
    </w:p>
    <w:p w14:paraId="78824082" w14:textId="102C3E28"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Оплата медицинской помощи, оказанной медицинскими организациями лицам, застрахованным на территории автономного округа, осуществляется СМО в соответствии с лицензией медицинской организации на медицинскую деятельность, договорами на оказание и оплату медицинской помощи по обязательному медицинскому страхованию по установленным способам оплаты медицинской помощи и тарифам на оплату медицинской помощи, в пределах объёмов предоставления медицинской помощи, установленных решением Комиссии, с учётом требований </w:t>
      </w:r>
      <w:r w:rsidRPr="00E241AB">
        <w:rPr>
          <w:rFonts w:ascii="Times New Roman" w:eastAsia="Times New Roman" w:hAnsi="Times New Roman"/>
          <w:spacing w:val="3"/>
          <w:sz w:val="28"/>
          <w:szCs w:val="28"/>
          <w:lang w:eastAsia="ru-RU"/>
        </w:rPr>
        <w:t xml:space="preserve">Приказа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003A3F52">
        <w:rPr>
          <w:rFonts w:ascii="Times New Roman" w:eastAsia="Times New Roman" w:hAnsi="Times New Roman"/>
          <w:sz w:val="28"/>
          <w:szCs w:val="28"/>
          <w:lang w:eastAsia="ru-RU"/>
        </w:rPr>
        <w:t>28</w:t>
      </w:r>
      <w:r w:rsidRPr="00E241AB">
        <w:rPr>
          <w:rFonts w:ascii="Times New Roman" w:eastAsia="Times New Roman" w:hAnsi="Times New Roman"/>
          <w:sz w:val="28"/>
          <w:szCs w:val="28"/>
          <w:lang w:eastAsia="ru-RU"/>
        </w:rPr>
        <w:t>.</w:t>
      </w:r>
      <w:r w:rsidR="003A3F52">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2.201</w:t>
      </w:r>
      <w:r w:rsidR="003A3F52">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w:t>
      </w:r>
      <w:r w:rsidR="003A3F52">
        <w:rPr>
          <w:rFonts w:ascii="Times New Roman" w:eastAsia="Times New Roman" w:hAnsi="Times New Roman"/>
          <w:sz w:val="28"/>
          <w:szCs w:val="28"/>
          <w:lang w:eastAsia="ru-RU"/>
        </w:rPr>
        <w:t>36</w:t>
      </w:r>
      <w:r w:rsidRPr="00E241AB">
        <w:rPr>
          <w:rFonts w:ascii="Times New Roman" w:eastAsia="Times New Roman" w:hAnsi="Times New Roman"/>
          <w:sz w:val="28"/>
          <w:szCs w:val="28"/>
          <w:lang w:eastAsia="ru-RU"/>
        </w:rPr>
        <w:t xml:space="preserve"> «Об утверждении Порядка организации и проведения контроля объёмов, сроков, качества и условий предоставления </w:t>
      </w:r>
      <w:r w:rsidRPr="00E241AB">
        <w:rPr>
          <w:rFonts w:ascii="Times New Roman" w:eastAsia="Times New Roman" w:hAnsi="Times New Roman"/>
          <w:sz w:val="28"/>
          <w:szCs w:val="28"/>
          <w:lang w:eastAsia="ru-RU"/>
        </w:rPr>
        <w:lastRenderedPageBreak/>
        <w:t>медицинской помощи по обязательному медицинскому страхованию» (далее – Порядок контроля) и в соответствии с порядком, установленным Правилами ОМС.</w:t>
      </w:r>
    </w:p>
    <w:p w14:paraId="37F1A879" w14:textId="77777777"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Оплата медицинской помощи, оказанной медицинскими организациями на территории автономного округа лицам, застрахованным за пределами территории автономного округа, осуществляется ТФОМС Югры в соответствии с пунктом 8 статьи 34 Федерального закона по базовым тарифам соответствующего уровня организации медицинской помощи и подлежит возмещению территориальными фондами обязательного медицинского страхования иных субъектов Российской Федерации в соответствии с Правилами ОМС. </w:t>
      </w:r>
    </w:p>
    <w:p w14:paraId="4CD8FD80" w14:textId="77777777" w:rsidR="00B011F6" w:rsidRPr="00DE5CD7"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Медицинские организации ежемесячно формируют и представляют в ТФОМС Югры реестр медицинской помощи, включая первичную медико-</w:t>
      </w:r>
      <w:r w:rsidRPr="00DE5CD7">
        <w:rPr>
          <w:rFonts w:ascii="Times New Roman" w:eastAsiaTheme="minorHAnsi" w:hAnsi="Times New Roman"/>
          <w:sz w:val="28"/>
          <w:szCs w:val="28"/>
        </w:rPr>
        <w:t>санитарную помощь (в том числе первичную специализированную медико-санитарную помощь), оказанную прикреплённому и неприкреплённому населению, медицинскую помощь лицам, застрахованным за пределами территории автономного округа, по утверждённым в установленном порядке тарифам.</w:t>
      </w:r>
    </w:p>
    <w:p w14:paraId="4CBADD70" w14:textId="77777777" w:rsidR="00DE5CD7" w:rsidRPr="00A065D7" w:rsidRDefault="00DE5CD7"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A065D7">
        <w:rPr>
          <w:rFonts w:ascii="Times New Roman" w:hAnsi="Times New Roman" w:cs="Calibri"/>
          <w:bCs/>
          <w:sz w:val="28"/>
          <w:szCs w:val="28"/>
        </w:rPr>
        <w:t>Включение случая оказания медицинской помощи в реестр медицинской помощи производится по завершении оказания медицинской помощи пациенту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по тарифам соответствующего уровня оказания медицинской помощи, предусмотренного настоящим Тарифным соглашением. МО – исполнитель, не имеющая прикрепленного населения, либо при оказании медицинских услуг пациенту, прикрепленному к иной медицинской организации, включает объем оказанной помощи в реестр медицинской помощи, при наличии направления от МО, к которой прикреплен пациент (за исключением скорой медицинской помощи, медицинской помощи оказанной в экстренной и неотложной форме, медицинской помощи, оказанной в диспансерах, центрах здоровья, региональных центрах в соответствии с зонами обслуживания, утвержденными приказом Департамента здравоохранения Ханты-Мансийского автономного округа – Югры).</w:t>
      </w:r>
    </w:p>
    <w:p w14:paraId="061F653C" w14:textId="0B0EAACB" w:rsidR="00B011F6" w:rsidRPr="00DE5CD7"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DE5CD7">
        <w:rPr>
          <w:rFonts w:ascii="Times New Roman" w:eastAsiaTheme="minorHAnsi" w:hAnsi="Times New Roman"/>
          <w:sz w:val="28"/>
          <w:szCs w:val="28"/>
        </w:rPr>
        <w:t>Актуализация диагноза в процессе наблюдения и лечения по одному случаю заболевания не приводит к формированию нового случая оказания медицинской помощи. При оказании медицинской помощи врачами разных специальностей (консультации, диагностические услуги и т.д.), в реестр медицинской помощи вносятся данные (код) лечащего врача и код медицинского работника, непосредственно оказывающего медицинскую услугу.</w:t>
      </w:r>
    </w:p>
    <w:p w14:paraId="7D7B5D8C" w14:textId="3F30E555" w:rsidR="00B011F6" w:rsidRPr="00DE5CD7"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DE5CD7">
        <w:rPr>
          <w:rFonts w:ascii="Times New Roman" w:eastAsiaTheme="minorHAnsi" w:hAnsi="Times New Roman"/>
          <w:sz w:val="28"/>
          <w:szCs w:val="28"/>
        </w:rPr>
        <w:t xml:space="preserve">Оплате за счёт средств ОМС подлежит медицинская помощь, оказанная застрахованным лицам, в соответствии с законодательством Российской Федерации об ОМС. </w:t>
      </w:r>
    </w:p>
    <w:p w14:paraId="3B24B79C" w14:textId="3F4F9F7B" w:rsidR="007B34C2" w:rsidRPr="00C07CF9" w:rsidRDefault="007B34C2"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DE5CD7">
        <w:rPr>
          <w:rFonts w:ascii="Times New Roman" w:eastAsiaTheme="minorHAnsi" w:hAnsi="Times New Roman"/>
          <w:sz w:val="28"/>
          <w:szCs w:val="28"/>
        </w:rPr>
        <w:t>Финансирование фельдшерских</w:t>
      </w:r>
      <w:r w:rsidR="00A53AEB" w:rsidRPr="00DE5CD7">
        <w:rPr>
          <w:rFonts w:ascii="Times New Roman" w:eastAsiaTheme="minorHAnsi" w:hAnsi="Times New Roman"/>
          <w:sz w:val="28"/>
          <w:szCs w:val="28"/>
        </w:rPr>
        <w:t xml:space="preserve"> и </w:t>
      </w:r>
      <w:r w:rsidRPr="00DE5CD7">
        <w:rPr>
          <w:rFonts w:ascii="Times New Roman" w:eastAsiaTheme="minorHAnsi" w:hAnsi="Times New Roman"/>
          <w:sz w:val="28"/>
          <w:szCs w:val="28"/>
        </w:rPr>
        <w:t>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осуществляется в соответствии с нормативами утвержденными</w:t>
      </w:r>
      <w:r w:rsidR="00C81F2B">
        <w:rPr>
          <w:rFonts w:ascii="Times New Roman" w:eastAsiaTheme="minorHAnsi" w:hAnsi="Times New Roman"/>
          <w:sz w:val="28"/>
          <w:szCs w:val="28"/>
        </w:rPr>
        <w:t xml:space="preserve"> </w:t>
      </w:r>
      <w:r w:rsidRPr="006F22E9">
        <w:rPr>
          <w:rFonts w:ascii="Times New Roman" w:eastAsiaTheme="minorHAnsi" w:hAnsi="Times New Roman"/>
          <w:sz w:val="28"/>
          <w:szCs w:val="28"/>
        </w:rPr>
        <w:t>постановлени</w:t>
      </w:r>
      <w:r w:rsidR="006F22E9" w:rsidRPr="006F22E9">
        <w:rPr>
          <w:rFonts w:ascii="Times New Roman" w:eastAsiaTheme="minorHAnsi" w:hAnsi="Times New Roman"/>
          <w:sz w:val="28"/>
          <w:szCs w:val="28"/>
        </w:rPr>
        <w:t>ем</w:t>
      </w:r>
      <w:r w:rsidRPr="006F22E9">
        <w:rPr>
          <w:rFonts w:ascii="Times New Roman" w:eastAsiaTheme="minorHAnsi" w:hAnsi="Times New Roman"/>
          <w:sz w:val="28"/>
          <w:szCs w:val="28"/>
        </w:rPr>
        <w:t xml:space="preserve"> Правител</w:t>
      </w:r>
      <w:r w:rsidR="00A065D7" w:rsidRPr="006F22E9">
        <w:rPr>
          <w:rFonts w:ascii="Times New Roman" w:eastAsiaTheme="minorHAnsi" w:hAnsi="Times New Roman"/>
          <w:sz w:val="28"/>
          <w:szCs w:val="28"/>
        </w:rPr>
        <w:t xml:space="preserve">ьства Российской Федерации </w:t>
      </w:r>
      <w:r w:rsidRPr="006F22E9">
        <w:rPr>
          <w:rFonts w:ascii="Times New Roman" w:eastAsiaTheme="minorHAnsi" w:hAnsi="Times New Roman"/>
          <w:sz w:val="28"/>
          <w:szCs w:val="28"/>
        </w:rPr>
        <w:t>«О программе государственных гарантий бесплатного оказания гражданам медицинской</w:t>
      </w:r>
      <w:r w:rsidRPr="00DE5CD7">
        <w:rPr>
          <w:rFonts w:ascii="Times New Roman" w:eastAsiaTheme="minorHAnsi" w:hAnsi="Times New Roman"/>
          <w:sz w:val="28"/>
          <w:szCs w:val="28"/>
        </w:rPr>
        <w:t xml:space="preserve"> помощи на 202</w:t>
      </w:r>
      <w:r w:rsidR="00A065D7">
        <w:rPr>
          <w:rFonts w:ascii="Times New Roman" w:eastAsiaTheme="minorHAnsi" w:hAnsi="Times New Roman"/>
          <w:sz w:val="28"/>
          <w:szCs w:val="28"/>
        </w:rPr>
        <w:t>1</w:t>
      </w:r>
      <w:r w:rsidRPr="00DE5CD7">
        <w:rPr>
          <w:rFonts w:ascii="Times New Roman" w:eastAsiaTheme="minorHAnsi" w:hAnsi="Times New Roman"/>
          <w:sz w:val="28"/>
          <w:szCs w:val="28"/>
        </w:rPr>
        <w:t xml:space="preserve"> год и плановый </w:t>
      </w:r>
      <w:r w:rsidRPr="00DE5CD7">
        <w:rPr>
          <w:rFonts w:ascii="Times New Roman" w:eastAsiaTheme="minorHAnsi" w:hAnsi="Times New Roman"/>
          <w:sz w:val="28"/>
          <w:szCs w:val="28"/>
        </w:rPr>
        <w:lastRenderedPageBreak/>
        <w:t>период 202</w:t>
      </w:r>
      <w:r w:rsidR="00A065D7">
        <w:rPr>
          <w:rFonts w:ascii="Times New Roman" w:eastAsiaTheme="minorHAnsi" w:hAnsi="Times New Roman"/>
          <w:sz w:val="28"/>
          <w:szCs w:val="28"/>
        </w:rPr>
        <w:t>2</w:t>
      </w:r>
      <w:r w:rsidRPr="00DE5CD7">
        <w:rPr>
          <w:rFonts w:ascii="Times New Roman" w:eastAsiaTheme="minorHAnsi" w:hAnsi="Times New Roman"/>
          <w:sz w:val="28"/>
          <w:szCs w:val="28"/>
        </w:rPr>
        <w:t xml:space="preserve"> и 202</w:t>
      </w:r>
      <w:r w:rsidR="00A065D7">
        <w:rPr>
          <w:rFonts w:ascii="Times New Roman" w:eastAsiaTheme="minorHAnsi" w:hAnsi="Times New Roman"/>
          <w:sz w:val="28"/>
          <w:szCs w:val="28"/>
        </w:rPr>
        <w:t>3</w:t>
      </w:r>
      <w:r w:rsidRPr="00DE5CD7">
        <w:rPr>
          <w:rFonts w:ascii="Times New Roman" w:eastAsiaTheme="minorHAnsi" w:hAnsi="Times New Roman"/>
          <w:sz w:val="28"/>
          <w:szCs w:val="28"/>
        </w:rPr>
        <w:t xml:space="preserve"> годов» с учетом коэффициента дифференциации, рассчитанным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w:t>
      </w:r>
      <w:r w:rsidRPr="00C07CF9">
        <w:rPr>
          <w:rFonts w:ascii="Times New Roman" w:eastAsiaTheme="minorHAnsi" w:hAnsi="Times New Roman"/>
          <w:sz w:val="28"/>
          <w:szCs w:val="28"/>
        </w:rPr>
        <w:t>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в сфере обязательного медицинского страхования»</w:t>
      </w:r>
      <w:r w:rsidR="006F22E9">
        <w:rPr>
          <w:rFonts w:ascii="Times New Roman" w:eastAsiaTheme="minorHAnsi" w:hAnsi="Times New Roman"/>
          <w:sz w:val="28"/>
          <w:szCs w:val="28"/>
        </w:rPr>
        <w:t>.</w:t>
      </w:r>
    </w:p>
    <w:p w14:paraId="0AA4BAC2" w14:textId="01D09FBB" w:rsidR="007B34C2" w:rsidRPr="00C07CF9" w:rsidRDefault="007B34C2"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 фельдшерско-акушерским пунктом, к размеру финансового обеспечения фельдшерского, фельдшерско-акушерского пункта, обслуживающего от 100 до </w:t>
      </w:r>
      <w:r w:rsidR="00AB1BEC">
        <w:rPr>
          <w:rFonts w:ascii="Times New Roman" w:eastAsiaTheme="minorHAnsi" w:hAnsi="Times New Roman"/>
          <w:sz w:val="28"/>
          <w:szCs w:val="28"/>
        </w:rPr>
        <w:t>900</w:t>
      </w:r>
      <w:r w:rsidRPr="00C07CF9">
        <w:rPr>
          <w:rFonts w:ascii="Times New Roman" w:eastAsiaTheme="minorHAnsi" w:hAnsi="Times New Roman"/>
          <w:sz w:val="28"/>
          <w:szCs w:val="28"/>
        </w:rPr>
        <w:t xml:space="preserve"> жителей.</w:t>
      </w:r>
    </w:p>
    <w:p w14:paraId="4993AB24" w14:textId="51AF16EC" w:rsidR="0045762F" w:rsidRPr="00C07CF9" w:rsidRDefault="0045762F"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Ежемесячное финансирование</w:t>
      </w:r>
      <w:r w:rsidR="00D93066" w:rsidRPr="00C07CF9">
        <w:rPr>
          <w:rFonts w:ascii="Times New Roman" w:eastAsiaTheme="minorHAnsi" w:hAnsi="Times New Roman"/>
          <w:sz w:val="28"/>
          <w:szCs w:val="28"/>
        </w:rPr>
        <w:t xml:space="preserve"> фельдшерских и </w:t>
      </w:r>
      <w:r w:rsidRPr="00C07CF9">
        <w:rPr>
          <w:rFonts w:ascii="Times New Roman" w:eastAsiaTheme="minorHAnsi" w:hAnsi="Times New Roman"/>
          <w:sz w:val="28"/>
          <w:szCs w:val="28"/>
        </w:rPr>
        <w:t xml:space="preserve">фельдшерско-акушерских пунктов осуществляется в размере 1/12 годового финансового обеспечения в соответствии с </w:t>
      </w:r>
      <w:r w:rsidRPr="00D252D7">
        <w:rPr>
          <w:rFonts w:ascii="Times New Roman" w:eastAsiaTheme="minorHAnsi" w:hAnsi="Times New Roman"/>
          <w:b/>
          <w:bCs/>
          <w:sz w:val="28"/>
          <w:szCs w:val="28"/>
        </w:rPr>
        <w:t>Приложением 1</w:t>
      </w:r>
      <w:r w:rsidR="009F3C1F" w:rsidRPr="00D252D7">
        <w:rPr>
          <w:rFonts w:ascii="Times New Roman" w:eastAsiaTheme="minorHAnsi" w:hAnsi="Times New Roman"/>
          <w:b/>
          <w:bCs/>
          <w:sz w:val="28"/>
          <w:szCs w:val="28"/>
        </w:rPr>
        <w:t>5</w:t>
      </w:r>
      <w:r w:rsidRPr="00C07CF9">
        <w:rPr>
          <w:rFonts w:ascii="Times New Roman" w:eastAsiaTheme="minorHAnsi" w:hAnsi="Times New Roman"/>
          <w:sz w:val="28"/>
          <w:szCs w:val="28"/>
        </w:rPr>
        <w:t xml:space="preserve"> к Тарифному соглашению.</w:t>
      </w:r>
    </w:p>
    <w:p w14:paraId="00C0D141" w14:textId="77777777" w:rsidR="00B011F6" w:rsidRPr="00C07CF9" w:rsidRDefault="00B011F6" w:rsidP="00B011F6">
      <w:pPr>
        <w:pStyle w:val="a3"/>
        <w:spacing w:after="0" w:line="240" w:lineRule="auto"/>
        <w:ind w:left="709"/>
        <w:jc w:val="both"/>
        <w:rPr>
          <w:rFonts w:ascii="Times New Roman" w:eastAsiaTheme="minorHAnsi" w:hAnsi="Times New Roman"/>
          <w:sz w:val="28"/>
          <w:szCs w:val="28"/>
        </w:rPr>
      </w:pPr>
    </w:p>
    <w:p w14:paraId="41FAF542" w14:textId="652F2916" w:rsidR="00B011F6" w:rsidRPr="00E241AB" w:rsidRDefault="00B011F6" w:rsidP="00B011F6">
      <w:pPr>
        <w:pStyle w:val="1"/>
        <w:spacing w:before="0"/>
        <w:jc w:val="center"/>
        <w:rPr>
          <w:rFonts w:ascii="Times New Roman" w:eastAsiaTheme="minorHAnsi" w:hAnsi="Times New Roman" w:cs="Times New Roman"/>
          <w:b w:val="0"/>
          <w:color w:val="auto"/>
        </w:rPr>
      </w:pPr>
      <w:bookmarkStart w:id="5" w:name="_Toc60052217"/>
      <w:r w:rsidRPr="00E241AB">
        <w:rPr>
          <w:rFonts w:ascii="Times New Roman" w:eastAsiaTheme="minorHAnsi" w:hAnsi="Times New Roman" w:cs="Times New Roman"/>
          <w:color w:val="auto"/>
        </w:rPr>
        <w:t xml:space="preserve">Раздел </w:t>
      </w:r>
      <w:r w:rsidRPr="00E241AB">
        <w:rPr>
          <w:rFonts w:ascii="Times New Roman" w:eastAsiaTheme="minorHAnsi" w:hAnsi="Times New Roman" w:cs="Times New Roman"/>
          <w:color w:val="auto"/>
          <w:lang w:val="en-US"/>
        </w:rPr>
        <w:t>II</w:t>
      </w:r>
      <w:r w:rsidRPr="00E241AB">
        <w:rPr>
          <w:rFonts w:ascii="Times New Roman" w:eastAsiaTheme="minorHAnsi" w:hAnsi="Times New Roman" w:cs="Times New Roman"/>
          <w:color w:val="auto"/>
        </w:rPr>
        <w:t>. Способы оплаты медицинской помощи</w:t>
      </w:r>
      <w:bookmarkEnd w:id="5"/>
    </w:p>
    <w:p w14:paraId="539FA99C" w14:textId="77777777" w:rsidR="00B011F6" w:rsidRPr="00E241AB" w:rsidRDefault="00B011F6" w:rsidP="00B011F6">
      <w:pPr>
        <w:spacing w:after="0" w:line="240" w:lineRule="auto"/>
        <w:ind w:left="1440"/>
        <w:jc w:val="center"/>
        <w:rPr>
          <w:rFonts w:ascii="Times New Roman" w:eastAsiaTheme="minorHAnsi" w:hAnsi="Times New Roman"/>
          <w:sz w:val="28"/>
          <w:szCs w:val="28"/>
        </w:rPr>
      </w:pPr>
    </w:p>
    <w:p w14:paraId="2F3AAE33" w14:textId="77777777" w:rsidR="00B011F6" w:rsidRPr="00E241AB" w:rsidRDefault="00B011F6" w:rsidP="00B011F6">
      <w:pPr>
        <w:pStyle w:val="a3"/>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Оплата медицинской помощи в сфере ОМС автономного округа производится следующими способами:</w:t>
      </w:r>
    </w:p>
    <w:p w14:paraId="524EFF04" w14:textId="4A0D85FB" w:rsidR="005E0EB2" w:rsidRPr="005E0EB2" w:rsidRDefault="00B011F6" w:rsidP="005E0EB2">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При оплате </w:t>
      </w:r>
      <w:bookmarkStart w:id="6" w:name="_Hlk501568754"/>
      <w:r w:rsidRPr="00E241AB">
        <w:rPr>
          <w:rFonts w:ascii="Times New Roman" w:eastAsiaTheme="minorHAnsi" w:hAnsi="Times New Roman"/>
          <w:sz w:val="28"/>
          <w:szCs w:val="28"/>
        </w:rPr>
        <w:t>первичной медико-санитарной помощи, оказываемой в амбулаторных условиях</w:t>
      </w:r>
      <w:bookmarkEnd w:id="6"/>
      <w:r w:rsidRPr="00E241AB">
        <w:rPr>
          <w:rFonts w:ascii="Times New Roman" w:eastAsiaTheme="minorHAnsi" w:hAnsi="Times New Roman"/>
          <w:sz w:val="28"/>
          <w:szCs w:val="28"/>
        </w:rPr>
        <w:t>:</w:t>
      </w:r>
    </w:p>
    <w:p w14:paraId="3CBB7FD6" w14:textId="10FB005B" w:rsidR="00A529B4" w:rsidRPr="00D252D7" w:rsidRDefault="00A529B4" w:rsidP="00995886">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trike/>
          <w:sz w:val="32"/>
          <w:szCs w:val="28"/>
        </w:rPr>
      </w:pPr>
      <w:r w:rsidRPr="00D252D7">
        <w:rPr>
          <w:rFonts w:ascii="Times New Roman" w:eastAsia="Times New Roman" w:hAnsi="Times New Roman"/>
          <w:color w:val="000000"/>
          <w:sz w:val="28"/>
          <w:szCs w:val="24"/>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657707">
        <w:rPr>
          <w:rFonts w:ascii="Times New Roman" w:eastAsia="Times New Roman" w:hAnsi="Times New Roman"/>
          <w:sz w:val="28"/>
          <w:szCs w:val="28"/>
          <w:lang w:eastAsia="ru-RU"/>
        </w:rPr>
        <w:t>молекулярно-</w:t>
      </w:r>
      <w:r w:rsidR="00137B05">
        <w:rPr>
          <w:rFonts w:ascii="Times New Roman" w:eastAsia="Times New Roman" w:hAnsi="Times New Roman"/>
          <w:sz w:val="28"/>
          <w:szCs w:val="28"/>
          <w:lang w:eastAsia="ru-RU"/>
        </w:rPr>
        <w:t>генетических</w:t>
      </w:r>
      <w:r w:rsidR="00657707" w:rsidRPr="00657707">
        <w:rPr>
          <w:rFonts w:ascii="Times New Roman" w:eastAsia="Times New Roman" w:hAnsi="Times New Roman"/>
          <w:sz w:val="28"/>
          <w:szCs w:val="28"/>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w:t>
      </w:r>
      <w:r w:rsidR="00137B05">
        <w:rPr>
          <w:rFonts w:ascii="Times New Roman" w:eastAsia="Times New Roman" w:hAnsi="Times New Roman"/>
          <w:sz w:val="28"/>
          <w:szCs w:val="28"/>
          <w:lang w:eastAsia="ru-RU"/>
        </w:rPr>
        <w:t>ухолевой лекарственной терапии</w:t>
      </w:r>
      <w:r w:rsidR="00B71667" w:rsidRPr="00D252D7">
        <w:rPr>
          <w:rFonts w:ascii="Times New Roman" w:eastAsia="Times New Roman" w:hAnsi="Times New Roman"/>
          <w:sz w:val="28"/>
          <w:szCs w:val="28"/>
          <w:lang w:eastAsia="ru-RU"/>
        </w:rPr>
        <w:t>,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5CA546A3" w14:textId="77777777" w:rsidR="00995886" w:rsidRPr="00C07CF9" w:rsidRDefault="00995886" w:rsidP="00995886">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07CF9">
        <w:rPr>
          <w:rFonts w:ascii="Times New Roman" w:eastAsiaTheme="minorHAnsi" w:hAnsi="Times New Roman"/>
          <w:sz w:val="28"/>
          <w:szCs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ХМАО-Югры,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1BA38EB6" w14:textId="1D70026A" w:rsidR="00662EC2" w:rsidRPr="00DE1E59" w:rsidRDefault="00995886" w:rsidP="00662EC2">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07CF9">
        <w:rPr>
          <w:rFonts w:ascii="Times New Roman" w:eastAsiaTheme="minorHAnsi" w:hAnsi="Times New Roman"/>
          <w:sz w:val="28"/>
          <w:szCs w:val="2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w:t>
      </w:r>
      <w:r w:rsidRPr="00C07CF9">
        <w:rPr>
          <w:rFonts w:ascii="Times New Roman" w:eastAsiaTheme="minorHAnsi" w:hAnsi="Times New Roman"/>
          <w:sz w:val="28"/>
          <w:szCs w:val="28"/>
        </w:rPr>
        <w:lastRenderedPageBreak/>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657707">
        <w:rPr>
          <w:rFonts w:ascii="Times New Roman" w:eastAsia="Times New Roman" w:hAnsi="Times New Roman"/>
          <w:color w:val="000000"/>
          <w:sz w:val="28"/>
          <w:szCs w:val="24"/>
        </w:rPr>
        <w:t>молекулярно-</w:t>
      </w:r>
      <w:r w:rsidR="00137B05">
        <w:rPr>
          <w:rFonts w:ascii="Times New Roman" w:eastAsia="Times New Roman" w:hAnsi="Times New Roman"/>
          <w:color w:val="000000"/>
          <w:sz w:val="28"/>
          <w:szCs w:val="24"/>
        </w:rPr>
        <w:t>генетических</w:t>
      </w:r>
      <w:r w:rsidR="00657707" w:rsidRPr="00657707">
        <w:rPr>
          <w:rFonts w:ascii="Times New Roman" w:eastAsia="Times New Roman" w:hAnsi="Times New Roman"/>
          <w:color w:val="000000"/>
          <w:sz w:val="28"/>
          <w:szCs w:val="24"/>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w:t>
      </w:r>
      <w:r w:rsidR="00137B05">
        <w:rPr>
          <w:rFonts w:ascii="Times New Roman" w:eastAsia="Times New Roman" w:hAnsi="Times New Roman"/>
          <w:color w:val="000000"/>
          <w:sz w:val="28"/>
          <w:szCs w:val="24"/>
        </w:rPr>
        <w:t>ии)</w:t>
      </w:r>
      <w:r w:rsidR="00662EC2" w:rsidRPr="00DE1E59">
        <w:rPr>
          <w:rFonts w:ascii="Times New Roman" w:eastAsiaTheme="minorHAnsi" w:hAnsi="Times New Roman"/>
          <w:sz w:val="32"/>
          <w:szCs w:val="28"/>
        </w:rPr>
        <w:t>.</w:t>
      </w:r>
    </w:p>
    <w:p w14:paraId="632F33BD" w14:textId="3DA19C72" w:rsidR="00DE1E59" w:rsidRPr="00DE1E59" w:rsidRDefault="00DE1E59" w:rsidP="00DE1E59">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DE1E59">
        <w:rPr>
          <w:rFonts w:ascii="Times New Roman" w:eastAsia="Times New Roman" w:hAnsi="Times New Roman"/>
          <w:color w:val="000000"/>
          <w:sz w:val="28"/>
          <w:szCs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526601D7" w14:textId="7671AF63" w:rsidR="00B011F6" w:rsidRPr="00C07CF9" w:rsidRDefault="00B011F6" w:rsidP="008F1D46">
      <w:pPr>
        <w:spacing w:after="0" w:line="240" w:lineRule="auto"/>
        <w:ind w:firstLine="709"/>
        <w:jc w:val="both"/>
        <w:rPr>
          <w:rFonts w:ascii="Times New Roman" w:eastAsiaTheme="minorHAnsi" w:hAnsi="Times New Roman"/>
          <w:color w:val="FF0000"/>
          <w:sz w:val="28"/>
          <w:szCs w:val="28"/>
        </w:rPr>
      </w:pPr>
      <w:r w:rsidRPr="00C07CF9">
        <w:rPr>
          <w:rFonts w:ascii="Times New Roman" w:eastAsiaTheme="minorHAnsi" w:hAnsi="Times New Roman"/>
          <w:sz w:val="28"/>
          <w:szCs w:val="28"/>
        </w:rPr>
        <w:t>Порядок применения способов оплаты первичной медико-санитарной помощи, оказываемой в амбулаторных условиях с особенностями формирования реестров,</w:t>
      </w:r>
      <w:r w:rsidRPr="00C07CF9">
        <w:rPr>
          <w:rFonts w:ascii="Times New Roman" w:hAnsi="Times New Roman"/>
          <w:b/>
          <w:sz w:val="28"/>
          <w:szCs w:val="28"/>
        </w:rPr>
        <w:t xml:space="preserve"> </w:t>
      </w:r>
      <w:r w:rsidRPr="00C07CF9">
        <w:rPr>
          <w:rFonts w:ascii="Times New Roman" w:eastAsiaTheme="minorHAnsi" w:hAnsi="Times New Roman"/>
          <w:sz w:val="28"/>
          <w:szCs w:val="28"/>
        </w:rPr>
        <w:t xml:space="preserve">приведен в </w:t>
      </w:r>
      <w:r w:rsidRPr="00C07CF9">
        <w:rPr>
          <w:rFonts w:ascii="Times New Roman" w:eastAsiaTheme="minorHAnsi" w:hAnsi="Times New Roman"/>
          <w:b/>
          <w:sz w:val="28"/>
          <w:szCs w:val="28"/>
        </w:rPr>
        <w:t xml:space="preserve">приложении </w:t>
      </w:r>
      <w:r w:rsidR="00985BC6" w:rsidRPr="00C07CF9">
        <w:rPr>
          <w:rFonts w:ascii="Times New Roman" w:eastAsiaTheme="minorHAnsi" w:hAnsi="Times New Roman"/>
          <w:b/>
          <w:sz w:val="28"/>
          <w:szCs w:val="28"/>
        </w:rPr>
        <w:t>1</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14:paraId="2E6178D6" w14:textId="4687CF79" w:rsidR="00B011F6" w:rsidRDefault="00B011F6" w:rsidP="008F1D46">
      <w:pPr>
        <w:spacing w:after="0" w:line="240" w:lineRule="auto"/>
        <w:ind w:firstLine="709"/>
        <w:jc w:val="both"/>
        <w:rPr>
          <w:rFonts w:ascii="Times New Roman" w:eastAsiaTheme="minorHAnsi" w:hAnsi="Times New Roman"/>
          <w:b/>
          <w:sz w:val="28"/>
          <w:szCs w:val="28"/>
        </w:rPr>
      </w:pPr>
      <w:r w:rsidRPr="00C07CF9">
        <w:rPr>
          <w:rFonts w:ascii="Times New Roman" w:eastAsiaTheme="minorHAnsi" w:hAnsi="Times New Roman"/>
          <w:sz w:val="28"/>
          <w:szCs w:val="28"/>
        </w:rPr>
        <w:t xml:space="preserve">Методика расчета подушевого норматива финансирования </w:t>
      </w:r>
      <w:r w:rsidR="00700D91" w:rsidRPr="00C07CF9">
        <w:rPr>
          <w:rFonts w:ascii="Times New Roman" w:eastAsiaTheme="minorHAnsi" w:hAnsi="Times New Roman"/>
          <w:sz w:val="28"/>
          <w:szCs w:val="28"/>
        </w:rPr>
        <w:t xml:space="preserve">на прикрепившихся лиц </w:t>
      </w:r>
      <w:r w:rsidRPr="00C07CF9">
        <w:rPr>
          <w:rFonts w:ascii="Times New Roman" w:eastAsiaTheme="minorHAnsi" w:hAnsi="Times New Roman"/>
          <w:sz w:val="28"/>
          <w:szCs w:val="28"/>
        </w:rPr>
        <w:t xml:space="preserve">при оплате первичной медико-санитарной, оказываемой в амбулаторных условиях, приведена в </w:t>
      </w:r>
      <w:r w:rsidRPr="00C07CF9">
        <w:rPr>
          <w:rFonts w:ascii="Times New Roman" w:eastAsiaTheme="minorHAnsi" w:hAnsi="Times New Roman"/>
          <w:b/>
          <w:sz w:val="28"/>
          <w:szCs w:val="28"/>
        </w:rPr>
        <w:t xml:space="preserve">приложении </w:t>
      </w:r>
      <w:r w:rsidR="00DE1E59">
        <w:rPr>
          <w:rFonts w:ascii="Times New Roman" w:eastAsiaTheme="minorHAnsi" w:hAnsi="Times New Roman"/>
          <w:b/>
          <w:sz w:val="28"/>
          <w:szCs w:val="28"/>
        </w:rPr>
        <w:t>7</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14:paraId="6C657A83" w14:textId="77777777" w:rsidR="00B011F6" w:rsidRPr="00E241AB" w:rsidRDefault="00B011F6" w:rsidP="008F1D4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w:t>
      </w:r>
      <w:r w:rsidRPr="00E241AB">
        <w:rPr>
          <w:rFonts w:ascii="Times New Roman" w:eastAsiaTheme="minorHAnsi" w:hAnsi="Times New Roman"/>
          <w:sz w:val="28"/>
          <w:szCs w:val="28"/>
        </w:rPr>
        <w:t xml:space="preserve"> организациях (структурных подразделениях):</w:t>
      </w:r>
    </w:p>
    <w:p w14:paraId="0C19EC74" w14:textId="77777777" w:rsidR="00B011F6" w:rsidRPr="00E241AB" w:rsidRDefault="00B011F6"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990D12A" w14:textId="77777777" w:rsidR="00B011F6" w:rsidRPr="00E241AB" w:rsidRDefault="00B011F6"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3B52CD9" w14:textId="02624E32"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Порядок применения способов оплаты специализированной медицинской помощи, оказанной в стационарных условиях с особенностями формирования реестров, приведен в </w:t>
      </w:r>
      <w:r w:rsidRPr="00E241AB">
        <w:rPr>
          <w:rFonts w:ascii="Times New Roman" w:eastAsiaTheme="minorHAnsi" w:hAnsi="Times New Roman"/>
          <w:b/>
          <w:sz w:val="28"/>
          <w:szCs w:val="28"/>
        </w:rPr>
        <w:t>приложении 3</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78864C95" w14:textId="77777777" w:rsidR="00B011F6" w:rsidRPr="00E241AB"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 оплате медицинской помощи, оказанной в условиях дневного стационара:</w:t>
      </w:r>
    </w:p>
    <w:p w14:paraId="5334E278" w14:textId="77777777" w:rsidR="00B011F6" w:rsidRPr="00E241AB" w:rsidRDefault="00B011F6" w:rsidP="00B011F6">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EE0F6A1" w14:textId="77777777" w:rsidR="00B011F6" w:rsidRPr="00E241AB" w:rsidRDefault="00B011F6" w:rsidP="00B011F6">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w:t>
      </w:r>
      <w:r w:rsidRPr="00E241AB">
        <w:rPr>
          <w:rFonts w:ascii="Times New Roman" w:eastAsiaTheme="minorHAnsi" w:hAnsi="Times New Roman"/>
          <w:sz w:val="28"/>
          <w:szCs w:val="28"/>
        </w:rPr>
        <w:lastRenderedPageBreak/>
        <w:t>летальном исходе, а также при проведении диагностических исследований, оказании услуг диализа.</w:t>
      </w:r>
    </w:p>
    <w:p w14:paraId="07623A96" w14:textId="41A99957"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Порядок применения способов оплаты медицинской помощи, оказанной в условиях дневного стационара с особенностями формирования реестров счетов, приведен в </w:t>
      </w:r>
      <w:r w:rsidRPr="00E241AB">
        <w:rPr>
          <w:rFonts w:ascii="Times New Roman" w:eastAsiaTheme="minorHAnsi" w:hAnsi="Times New Roman"/>
          <w:b/>
          <w:sz w:val="28"/>
          <w:szCs w:val="28"/>
        </w:rPr>
        <w:t xml:space="preserve">приложении </w:t>
      </w:r>
      <w:r w:rsidR="00985BC6">
        <w:rPr>
          <w:rFonts w:ascii="Times New Roman" w:eastAsiaTheme="minorHAnsi" w:hAnsi="Times New Roman"/>
          <w:b/>
          <w:sz w:val="28"/>
          <w:szCs w:val="28"/>
        </w:rPr>
        <w:t>2</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5E6E3387" w14:textId="77777777" w:rsidR="00B011F6" w:rsidRPr="00E241AB"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4BBB43C" w14:textId="0BB96BA2" w:rsidR="00B011F6" w:rsidRPr="00E241AB" w:rsidRDefault="00B011F6" w:rsidP="00B011F6">
      <w:pPr>
        <w:pStyle w:val="a3"/>
        <w:numPr>
          <w:ilvl w:val="0"/>
          <w:numId w:val="34"/>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лицам, застрахованным в автономном округе, по подушевому нормативу финансирования в сочетании с оплатой за вызов скорой медицинской помощи.</w:t>
      </w:r>
    </w:p>
    <w:p w14:paraId="6FFE34BD" w14:textId="6BF576FE"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b/>
          <w:sz w:val="28"/>
          <w:szCs w:val="28"/>
        </w:rPr>
      </w:pPr>
      <w:r w:rsidRPr="00E241AB">
        <w:rPr>
          <w:rFonts w:ascii="Times New Roman" w:eastAsiaTheme="minorHAnsi" w:hAnsi="Times New Roman"/>
          <w:sz w:val="28"/>
          <w:szCs w:val="28"/>
        </w:rPr>
        <w:t xml:space="preserve">Порядок применения способов оплаты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 в </w:t>
      </w:r>
      <w:r w:rsidRPr="00E241AB">
        <w:rPr>
          <w:rFonts w:ascii="Times New Roman" w:eastAsiaTheme="minorHAnsi" w:hAnsi="Times New Roman"/>
          <w:b/>
          <w:sz w:val="28"/>
          <w:szCs w:val="28"/>
        </w:rPr>
        <w:t xml:space="preserve">приложении </w:t>
      </w:r>
      <w:r w:rsidR="00985BC6">
        <w:rPr>
          <w:rFonts w:ascii="Times New Roman" w:eastAsiaTheme="minorHAnsi" w:hAnsi="Times New Roman"/>
          <w:b/>
          <w:sz w:val="28"/>
          <w:szCs w:val="28"/>
        </w:rPr>
        <w:t>4</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063A39CA" w14:textId="7D7A4A0D" w:rsidR="00B011F6" w:rsidRDefault="00B011F6" w:rsidP="00B011F6">
      <w:pPr>
        <w:spacing w:after="0" w:line="240" w:lineRule="auto"/>
        <w:ind w:firstLine="709"/>
        <w:jc w:val="both"/>
        <w:rPr>
          <w:rFonts w:ascii="Times New Roman" w:eastAsiaTheme="minorHAnsi" w:hAnsi="Times New Roman"/>
          <w:b/>
          <w:sz w:val="28"/>
          <w:szCs w:val="28"/>
        </w:rPr>
      </w:pPr>
      <w:r w:rsidRPr="00E241AB">
        <w:rPr>
          <w:rFonts w:ascii="Times New Roman" w:eastAsiaTheme="minorHAnsi" w:hAnsi="Times New Roman"/>
          <w:sz w:val="28"/>
          <w:szCs w:val="28"/>
        </w:rPr>
        <w:t xml:space="preserve">Методика расчета подушевого норматива финансирования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приведена в </w:t>
      </w:r>
      <w:r w:rsidRPr="00E241AB">
        <w:rPr>
          <w:rFonts w:ascii="Times New Roman" w:eastAsiaTheme="minorHAnsi" w:hAnsi="Times New Roman"/>
          <w:b/>
          <w:sz w:val="28"/>
          <w:szCs w:val="28"/>
        </w:rPr>
        <w:t xml:space="preserve">приложении </w:t>
      </w:r>
      <w:r w:rsidR="00DE1E59">
        <w:rPr>
          <w:rFonts w:ascii="Times New Roman" w:eastAsiaTheme="minorHAnsi" w:hAnsi="Times New Roman"/>
          <w:b/>
          <w:sz w:val="28"/>
          <w:szCs w:val="28"/>
        </w:rPr>
        <w:t>8</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1BB4AFAF" w14:textId="34FA46A1" w:rsidR="00A84620" w:rsidRPr="00C07CF9" w:rsidRDefault="00A84620" w:rsidP="00A84620">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При оплате медицинской помощи, оказанной по всем видам и условиям ее предоставления</w:t>
      </w:r>
      <w:r w:rsidR="0057707C" w:rsidRPr="00C07CF9">
        <w:rPr>
          <w:rFonts w:ascii="Times New Roman" w:eastAsiaTheme="minorHAnsi" w:hAnsi="Times New Roman"/>
          <w:sz w:val="28"/>
          <w:szCs w:val="28"/>
        </w:rPr>
        <w:t xml:space="preserve"> (для медицинских организаций</w:t>
      </w:r>
      <w:r w:rsidR="00276988" w:rsidRPr="00C07CF9">
        <w:rPr>
          <w:rFonts w:ascii="Times New Roman" w:eastAsiaTheme="minorHAnsi" w:hAnsi="Times New Roman"/>
          <w:sz w:val="28"/>
          <w:szCs w:val="28"/>
        </w:rPr>
        <w:t>,</w:t>
      </w:r>
      <w:r w:rsidR="0057707C" w:rsidRPr="00C07CF9">
        <w:rPr>
          <w:rFonts w:ascii="Times New Roman" w:eastAsiaTheme="minorHAnsi" w:hAnsi="Times New Roman"/>
          <w:sz w:val="28"/>
          <w:szCs w:val="28"/>
        </w:rPr>
        <w:t xml:space="preserve"> финансовое обеспечение которых осуществляется по подушевому нормативу финансирования по всем видам и условиям оказания медицинской помощи (перечень таких медицинских организаций представлен в </w:t>
      </w:r>
      <w:r w:rsidR="0057707C" w:rsidRPr="00C07CF9">
        <w:rPr>
          <w:rFonts w:ascii="Times New Roman" w:eastAsiaTheme="minorHAnsi" w:hAnsi="Times New Roman"/>
          <w:b/>
          <w:bCs/>
          <w:sz w:val="28"/>
          <w:szCs w:val="28"/>
        </w:rPr>
        <w:t xml:space="preserve">приложении </w:t>
      </w:r>
      <w:r w:rsidR="0057707C" w:rsidRPr="00DE1E59">
        <w:rPr>
          <w:rFonts w:ascii="Times New Roman" w:eastAsiaTheme="minorHAnsi" w:hAnsi="Times New Roman"/>
          <w:b/>
          <w:bCs/>
          <w:sz w:val="28"/>
          <w:szCs w:val="28"/>
        </w:rPr>
        <w:t>1</w:t>
      </w:r>
      <w:r w:rsidR="00DE1E59">
        <w:rPr>
          <w:rFonts w:ascii="Times New Roman" w:eastAsiaTheme="minorHAnsi" w:hAnsi="Times New Roman"/>
          <w:b/>
          <w:bCs/>
          <w:sz w:val="28"/>
          <w:szCs w:val="28"/>
        </w:rPr>
        <w:t>2</w:t>
      </w:r>
      <w:r w:rsidR="0057707C" w:rsidRPr="00C07CF9">
        <w:rPr>
          <w:rFonts w:ascii="Times New Roman" w:eastAsiaTheme="minorHAnsi" w:hAnsi="Times New Roman"/>
          <w:sz w:val="28"/>
          <w:szCs w:val="28"/>
        </w:rPr>
        <w:t>)</w:t>
      </w:r>
      <w:r w:rsidRPr="00C07CF9">
        <w:rPr>
          <w:rFonts w:ascii="Times New Roman" w:eastAsiaTheme="minorHAnsi" w:hAnsi="Times New Roman"/>
          <w:sz w:val="28"/>
          <w:szCs w:val="28"/>
        </w:rPr>
        <w:t>:</w:t>
      </w:r>
    </w:p>
    <w:p w14:paraId="451AE04A" w14:textId="7D35AA9A" w:rsidR="00023D33" w:rsidRPr="00F660E3" w:rsidRDefault="00023D33" w:rsidP="00023D33">
      <w:pPr>
        <w:widowControl w:val="0"/>
        <w:numPr>
          <w:ilvl w:val="0"/>
          <w:numId w:val="34"/>
        </w:numPr>
        <w:autoSpaceDE w:val="0"/>
        <w:autoSpaceDN w:val="0"/>
        <w:spacing w:after="0" w:line="240" w:lineRule="auto"/>
        <w:ind w:left="0" w:firstLine="709"/>
        <w:jc w:val="both"/>
        <w:rPr>
          <w:rFonts w:ascii="Times New Roman" w:eastAsia="Times New Roman" w:hAnsi="Times New Roman"/>
          <w:sz w:val="28"/>
          <w:szCs w:val="28"/>
          <w:lang w:eastAsia="ru-RU"/>
        </w:rPr>
      </w:pPr>
      <w:r w:rsidRPr="00F660E3">
        <w:rPr>
          <w:rFonts w:ascii="Times New Roman" w:eastAsia="Times New Roman" w:hAnsi="Times New Roman"/>
          <w:sz w:val="28"/>
          <w:szCs w:val="28"/>
          <w:lang w:eastAsia="ru-RU"/>
        </w:rPr>
        <w:t xml:space="preserve">по </w:t>
      </w:r>
      <w:r w:rsidR="00DE5CD7" w:rsidRPr="00F660E3">
        <w:rPr>
          <w:rFonts w:ascii="Times New Roman" w:hAnsi="Times New Roman" w:cs="Calibri"/>
          <w:bCs/>
          <w:sz w:val="28"/>
          <w:szCs w:val="28"/>
        </w:rPr>
        <w:t xml:space="preserve">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w:t>
      </w:r>
      <w:r w:rsidR="00F660E3" w:rsidRPr="00941F39">
        <w:rPr>
          <w:rFonts w:ascii="Times New Roman" w:eastAsia="Times New Roman" w:hAnsi="Times New Roman"/>
          <w:color w:val="000000"/>
          <w:sz w:val="28"/>
          <w:szCs w:val="28"/>
        </w:rPr>
        <w:t>включая показатели объема медицинской помощи</w:t>
      </w:r>
      <w:r w:rsidRPr="00F660E3">
        <w:rPr>
          <w:rFonts w:ascii="Times New Roman" w:eastAsia="Times New Roman" w:hAnsi="Times New Roman"/>
          <w:sz w:val="28"/>
          <w:szCs w:val="28"/>
          <w:lang w:eastAsia="ru-RU"/>
        </w:rPr>
        <w:t>;</w:t>
      </w:r>
    </w:p>
    <w:p w14:paraId="23B62762" w14:textId="10738535" w:rsidR="00DE5CD7" w:rsidRPr="002026F5" w:rsidRDefault="00DE5CD7" w:rsidP="002026F5">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F660E3">
        <w:rPr>
          <w:rFonts w:ascii="Times New Roman" w:hAnsi="Times New Roman" w:cs="Calibri"/>
          <w:bCs/>
          <w:sz w:val="28"/>
          <w:szCs w:val="28"/>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w:t>
      </w:r>
      <w:r w:rsidR="002026F5">
        <w:rPr>
          <w:rFonts w:ascii="Times New Roman" w:hAnsi="Times New Roman" w:cs="Calibri"/>
          <w:bCs/>
          <w:sz w:val="28"/>
          <w:szCs w:val="28"/>
        </w:rPr>
        <w:t>х диагностических исследований,</w:t>
      </w:r>
      <w:r w:rsidR="002026F5" w:rsidRPr="00C07CF9">
        <w:rPr>
          <w:rFonts w:ascii="Times New Roman" w:eastAsiaTheme="minorHAnsi" w:hAnsi="Times New Roman"/>
          <w:sz w:val="28"/>
          <w:szCs w:val="28"/>
        </w:rPr>
        <w:t xml:space="preserve"> </w:t>
      </w:r>
      <w:r w:rsidR="00657707" w:rsidRPr="00657707">
        <w:rPr>
          <w:rFonts w:ascii="Times New Roman" w:eastAsia="Times New Roman" w:hAnsi="Times New Roman"/>
          <w:color w:val="000000"/>
          <w:sz w:val="28"/>
          <w:szCs w:val="24"/>
        </w:rPr>
        <w:t>молекулярно-</w:t>
      </w:r>
      <w:r w:rsidR="00137B05">
        <w:rPr>
          <w:rFonts w:ascii="Times New Roman" w:eastAsia="Times New Roman" w:hAnsi="Times New Roman"/>
          <w:color w:val="000000"/>
          <w:sz w:val="28"/>
          <w:szCs w:val="24"/>
        </w:rPr>
        <w:t>генетических</w:t>
      </w:r>
      <w:r w:rsidR="00657707" w:rsidRPr="00657707">
        <w:rPr>
          <w:rFonts w:ascii="Times New Roman" w:eastAsia="Times New Roman" w:hAnsi="Times New Roman"/>
          <w:color w:val="000000"/>
          <w:sz w:val="28"/>
          <w:szCs w:val="24"/>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w:t>
      </w:r>
      <w:r w:rsidR="00137B05">
        <w:rPr>
          <w:rFonts w:ascii="Times New Roman" w:eastAsia="Times New Roman" w:hAnsi="Times New Roman"/>
          <w:color w:val="000000"/>
          <w:sz w:val="28"/>
          <w:szCs w:val="24"/>
        </w:rPr>
        <w:t>пухолевой лекарственной терапии</w:t>
      </w:r>
      <w:r w:rsidR="00B71667" w:rsidRPr="00DE1E59">
        <w:rPr>
          <w:rFonts w:ascii="Times New Roman" w:eastAsia="Times New Roman" w:hAnsi="Times New Roman"/>
          <w:color w:val="000000"/>
          <w:sz w:val="28"/>
          <w:szCs w:val="24"/>
        </w:rPr>
        <w:t>)</w:t>
      </w:r>
      <w:r w:rsidRPr="00DE1E59">
        <w:rPr>
          <w:rFonts w:ascii="Times New Roman" w:hAnsi="Times New Roman" w:cs="Calibri"/>
          <w:bCs/>
          <w:sz w:val="28"/>
          <w:szCs w:val="28"/>
        </w:rPr>
        <w:t>,</w:t>
      </w:r>
      <w:r w:rsidRPr="002026F5">
        <w:rPr>
          <w:rFonts w:ascii="Times New Roman" w:hAnsi="Times New Roman" w:cs="Calibri"/>
          <w:bCs/>
          <w:sz w:val="28"/>
          <w:szCs w:val="28"/>
        </w:rPr>
        <w:t xml:space="preserve"> а также средства на финансовое обеспечение фельдшерских, фельдшерско-акушерских пунктов.</w:t>
      </w:r>
    </w:p>
    <w:p w14:paraId="79CF9D98" w14:textId="420061D6" w:rsidR="00A84620" w:rsidRPr="00C07CF9" w:rsidRDefault="00A84620" w:rsidP="00A84620">
      <w:pPr>
        <w:autoSpaceDE w:val="0"/>
        <w:autoSpaceDN w:val="0"/>
        <w:adjustRightInd w:val="0"/>
        <w:spacing w:after="0" w:line="240" w:lineRule="auto"/>
        <w:ind w:firstLine="709"/>
        <w:jc w:val="both"/>
        <w:rPr>
          <w:rFonts w:ascii="Times New Roman" w:eastAsiaTheme="minorHAnsi" w:hAnsi="Times New Roman"/>
          <w:b/>
          <w:sz w:val="28"/>
          <w:szCs w:val="28"/>
        </w:rPr>
      </w:pPr>
      <w:r w:rsidRPr="00DE5CD7">
        <w:rPr>
          <w:rFonts w:ascii="Times New Roman" w:eastAsiaTheme="minorHAnsi" w:hAnsi="Times New Roman"/>
          <w:sz w:val="28"/>
          <w:szCs w:val="28"/>
        </w:rPr>
        <w:t>Порядок применения способов оплаты медицинской помощи, оказанной</w:t>
      </w:r>
      <w:r w:rsidRPr="00C07CF9">
        <w:rPr>
          <w:rFonts w:ascii="Times New Roman" w:eastAsiaTheme="minorHAnsi" w:hAnsi="Times New Roman"/>
          <w:sz w:val="28"/>
          <w:szCs w:val="28"/>
        </w:rPr>
        <w:t xml:space="preserve"> </w:t>
      </w:r>
      <w:r w:rsidR="00737298" w:rsidRPr="00C07CF9">
        <w:rPr>
          <w:rFonts w:ascii="Times New Roman" w:eastAsiaTheme="minorHAnsi" w:hAnsi="Times New Roman"/>
          <w:sz w:val="28"/>
          <w:szCs w:val="28"/>
        </w:rPr>
        <w:t>по всем видам и условиям ее предоставления</w:t>
      </w:r>
      <w:r w:rsidRPr="00C07CF9">
        <w:rPr>
          <w:rFonts w:ascii="Times New Roman" w:eastAsiaTheme="minorHAnsi" w:hAnsi="Times New Roman"/>
          <w:sz w:val="28"/>
          <w:szCs w:val="28"/>
        </w:rPr>
        <w:t xml:space="preserve"> приведен в </w:t>
      </w:r>
      <w:r w:rsidRPr="00C07CF9">
        <w:rPr>
          <w:rFonts w:ascii="Times New Roman" w:eastAsiaTheme="minorHAnsi" w:hAnsi="Times New Roman"/>
          <w:b/>
          <w:sz w:val="28"/>
          <w:szCs w:val="28"/>
        </w:rPr>
        <w:t xml:space="preserve">приложении </w:t>
      </w:r>
      <w:r w:rsidR="00CC55CB" w:rsidRPr="00C07CF9">
        <w:rPr>
          <w:rFonts w:ascii="Times New Roman" w:eastAsiaTheme="minorHAnsi" w:hAnsi="Times New Roman"/>
          <w:b/>
          <w:sz w:val="28"/>
          <w:szCs w:val="28"/>
        </w:rPr>
        <w:t>5</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14:paraId="5009F31D" w14:textId="27B55DCA" w:rsidR="00A84620" w:rsidRPr="00C07CF9" w:rsidRDefault="00A84620" w:rsidP="00A84620">
      <w:pPr>
        <w:pStyle w:val="a3"/>
        <w:spacing w:after="0" w:line="240" w:lineRule="auto"/>
        <w:ind w:left="0" w:firstLine="709"/>
        <w:jc w:val="both"/>
        <w:rPr>
          <w:rFonts w:ascii="Times New Roman" w:eastAsiaTheme="minorHAnsi" w:hAnsi="Times New Roman"/>
          <w:b/>
          <w:sz w:val="28"/>
          <w:szCs w:val="28"/>
        </w:rPr>
      </w:pPr>
      <w:r w:rsidRPr="00C07CF9">
        <w:rPr>
          <w:rFonts w:ascii="Times New Roman" w:eastAsiaTheme="minorHAnsi" w:hAnsi="Times New Roman"/>
          <w:sz w:val="28"/>
          <w:szCs w:val="28"/>
        </w:rPr>
        <w:lastRenderedPageBreak/>
        <w:t xml:space="preserve">Методика расчета подушевого норматива финансирования при оплате медицинской помощи, оказанной </w:t>
      </w:r>
      <w:r w:rsidR="00737298" w:rsidRPr="00C07CF9">
        <w:rPr>
          <w:rFonts w:ascii="Times New Roman" w:eastAsiaTheme="minorHAnsi" w:hAnsi="Times New Roman"/>
          <w:sz w:val="28"/>
          <w:szCs w:val="28"/>
        </w:rPr>
        <w:t>по всем видам и условиям ее предоставления</w:t>
      </w:r>
      <w:r w:rsidRPr="00C07CF9">
        <w:rPr>
          <w:rFonts w:ascii="Times New Roman" w:eastAsiaTheme="minorHAnsi" w:hAnsi="Times New Roman"/>
          <w:sz w:val="28"/>
          <w:szCs w:val="28"/>
        </w:rPr>
        <w:t xml:space="preserve"> приведена в </w:t>
      </w:r>
      <w:r w:rsidRPr="00C07CF9">
        <w:rPr>
          <w:rFonts w:ascii="Times New Roman" w:eastAsiaTheme="minorHAnsi" w:hAnsi="Times New Roman"/>
          <w:b/>
          <w:sz w:val="28"/>
          <w:szCs w:val="28"/>
        </w:rPr>
        <w:t xml:space="preserve">приложении </w:t>
      </w:r>
      <w:r w:rsidR="00DE1E59">
        <w:rPr>
          <w:rFonts w:ascii="Times New Roman" w:eastAsiaTheme="minorHAnsi" w:hAnsi="Times New Roman"/>
          <w:b/>
          <w:sz w:val="28"/>
          <w:szCs w:val="28"/>
        </w:rPr>
        <w:t>9</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14:paraId="02C7A911" w14:textId="7A95D50D" w:rsidR="00B011F6" w:rsidRPr="00E241AB" w:rsidRDefault="00F5429F" w:rsidP="003165BF">
      <w:pPr>
        <w:spacing w:after="0" w:line="240" w:lineRule="auto"/>
        <w:jc w:val="both"/>
        <w:rPr>
          <w:rFonts w:ascii="Times New Roman" w:eastAsiaTheme="minorHAnsi" w:hAnsi="Times New Roman"/>
          <w:sz w:val="28"/>
          <w:szCs w:val="28"/>
        </w:rPr>
      </w:pPr>
      <w:r w:rsidRPr="00C07CF9">
        <w:rPr>
          <w:rFonts w:ascii="Times New Roman" w:eastAsiaTheme="minorHAnsi" w:hAnsi="Times New Roman"/>
          <w:sz w:val="28"/>
          <w:szCs w:val="28"/>
        </w:rPr>
        <w:tab/>
      </w:r>
      <w:r w:rsidR="00B011F6" w:rsidRPr="00C07CF9">
        <w:rPr>
          <w:rFonts w:ascii="Times New Roman" w:eastAsiaTheme="minorHAnsi" w:hAnsi="Times New Roman"/>
          <w:sz w:val="28"/>
          <w:szCs w:val="28"/>
        </w:rPr>
        <w:t xml:space="preserve">Порядок применения способов оплаты высокотехнологичной медицинской помощи приведен в </w:t>
      </w:r>
      <w:r w:rsidR="00B011F6" w:rsidRPr="00C07CF9">
        <w:rPr>
          <w:rFonts w:ascii="Times New Roman" w:eastAsiaTheme="minorHAnsi" w:hAnsi="Times New Roman"/>
          <w:b/>
          <w:sz w:val="28"/>
          <w:szCs w:val="28"/>
        </w:rPr>
        <w:t xml:space="preserve">приложении </w:t>
      </w:r>
      <w:r w:rsidR="002C3566" w:rsidRPr="00C07CF9">
        <w:rPr>
          <w:rFonts w:ascii="Times New Roman" w:eastAsiaTheme="minorHAnsi" w:hAnsi="Times New Roman"/>
          <w:b/>
          <w:sz w:val="28"/>
          <w:szCs w:val="28"/>
        </w:rPr>
        <w:t>6</w:t>
      </w:r>
      <w:r w:rsidR="00B011F6" w:rsidRPr="00C07CF9">
        <w:rPr>
          <w:rFonts w:ascii="Times New Roman" w:hAnsi="Times New Roman"/>
          <w:sz w:val="28"/>
          <w:szCs w:val="28"/>
        </w:rPr>
        <w:t xml:space="preserve"> к настоящему Тарифному соглашению</w:t>
      </w:r>
      <w:r w:rsidR="00B011F6" w:rsidRPr="00C07CF9">
        <w:rPr>
          <w:rFonts w:ascii="Times New Roman" w:eastAsiaTheme="minorHAnsi" w:hAnsi="Times New Roman"/>
          <w:b/>
          <w:sz w:val="28"/>
          <w:szCs w:val="28"/>
        </w:rPr>
        <w:t>.</w:t>
      </w:r>
    </w:p>
    <w:p w14:paraId="610963FD" w14:textId="77777777" w:rsidR="00B011F6" w:rsidRPr="00E241AB" w:rsidRDefault="00B011F6" w:rsidP="00B011F6">
      <w:pPr>
        <w:suppressAutoHyphens/>
        <w:spacing w:after="0" w:line="240" w:lineRule="auto"/>
        <w:ind w:firstLine="709"/>
        <w:jc w:val="both"/>
        <w:rPr>
          <w:rFonts w:ascii="Times New Roman" w:hAnsi="Times New Roman"/>
          <w:sz w:val="28"/>
          <w:szCs w:val="28"/>
        </w:rPr>
      </w:pPr>
    </w:p>
    <w:p w14:paraId="404DBC19" w14:textId="49F21015" w:rsidR="00B011F6" w:rsidRPr="00E241AB" w:rsidRDefault="00B011F6" w:rsidP="00B011F6">
      <w:pPr>
        <w:pStyle w:val="1"/>
        <w:spacing w:before="0"/>
        <w:jc w:val="center"/>
        <w:rPr>
          <w:rFonts w:ascii="Times New Roman" w:eastAsiaTheme="minorHAnsi" w:hAnsi="Times New Roman" w:cs="Times New Roman"/>
          <w:b w:val="0"/>
          <w:color w:val="auto"/>
        </w:rPr>
      </w:pPr>
      <w:bookmarkStart w:id="7" w:name="_Toc60052218"/>
      <w:r w:rsidRPr="00E241AB">
        <w:rPr>
          <w:rFonts w:ascii="Times New Roman" w:eastAsiaTheme="minorHAnsi" w:hAnsi="Times New Roman" w:cs="Times New Roman"/>
          <w:color w:val="auto"/>
        </w:rPr>
        <w:t xml:space="preserve">Раздел </w:t>
      </w:r>
      <w:r w:rsidRPr="00E241AB">
        <w:rPr>
          <w:rFonts w:ascii="Times New Roman" w:eastAsiaTheme="minorHAnsi" w:hAnsi="Times New Roman" w:cs="Times New Roman"/>
          <w:color w:val="auto"/>
          <w:lang w:val="en-US"/>
        </w:rPr>
        <w:t>III</w:t>
      </w:r>
      <w:r w:rsidRPr="00E241AB">
        <w:rPr>
          <w:rFonts w:ascii="Times New Roman" w:eastAsiaTheme="minorHAnsi" w:hAnsi="Times New Roman" w:cs="Times New Roman"/>
          <w:color w:val="auto"/>
        </w:rPr>
        <w:t>. Размер и структура тарифов на оплату медицинской помощи</w:t>
      </w:r>
      <w:bookmarkEnd w:id="7"/>
    </w:p>
    <w:p w14:paraId="3DD03878" w14:textId="77777777" w:rsidR="00435F69" w:rsidRPr="00E241AB" w:rsidRDefault="00435F69" w:rsidP="00B011F6">
      <w:pPr>
        <w:pStyle w:val="2"/>
        <w:spacing w:before="0"/>
        <w:jc w:val="center"/>
        <w:rPr>
          <w:rFonts w:ascii="Times New Roman" w:eastAsiaTheme="minorHAnsi" w:hAnsi="Times New Roman" w:cs="Times New Roman"/>
          <w:color w:val="auto"/>
          <w:sz w:val="28"/>
          <w:szCs w:val="28"/>
        </w:rPr>
      </w:pPr>
    </w:p>
    <w:p w14:paraId="0135E719" w14:textId="318FC68D" w:rsidR="00B011F6" w:rsidRPr="00E241AB" w:rsidRDefault="00B011F6" w:rsidP="00B011F6">
      <w:pPr>
        <w:pStyle w:val="2"/>
        <w:spacing w:before="0"/>
        <w:jc w:val="center"/>
        <w:rPr>
          <w:rFonts w:ascii="Times New Roman" w:eastAsiaTheme="minorHAnsi" w:hAnsi="Times New Roman" w:cs="Times New Roman"/>
          <w:b w:val="0"/>
          <w:color w:val="auto"/>
          <w:sz w:val="28"/>
          <w:szCs w:val="28"/>
        </w:rPr>
      </w:pPr>
      <w:bookmarkStart w:id="8" w:name="_Toc60052219"/>
      <w:r w:rsidRPr="00E241AB">
        <w:rPr>
          <w:rFonts w:ascii="Times New Roman" w:eastAsiaTheme="minorHAnsi" w:hAnsi="Times New Roman" w:cs="Times New Roman"/>
          <w:color w:val="auto"/>
          <w:sz w:val="28"/>
          <w:szCs w:val="28"/>
        </w:rPr>
        <w:t>Часть 1.</w:t>
      </w:r>
      <w:r w:rsidRPr="00E241AB">
        <w:rPr>
          <w:rFonts w:ascii="Times New Roman" w:eastAsiaTheme="minorHAnsi" w:hAnsi="Times New Roman" w:cs="Times New Roman"/>
          <w:b w:val="0"/>
          <w:color w:val="auto"/>
          <w:sz w:val="28"/>
          <w:szCs w:val="28"/>
        </w:rPr>
        <w:t xml:space="preserve"> </w:t>
      </w:r>
      <w:r w:rsidRPr="00E241AB">
        <w:rPr>
          <w:rFonts w:ascii="Times New Roman" w:eastAsiaTheme="minorHAnsi" w:hAnsi="Times New Roman" w:cs="Times New Roman"/>
          <w:color w:val="auto"/>
          <w:sz w:val="28"/>
          <w:szCs w:val="28"/>
        </w:rPr>
        <w:t>Тарифы в системе обязательного медицинского страхования</w:t>
      </w:r>
      <w:bookmarkEnd w:id="8"/>
    </w:p>
    <w:p w14:paraId="0BEF5FA9" w14:textId="77777777" w:rsidR="00B011F6" w:rsidRPr="00E241AB" w:rsidRDefault="00B011F6" w:rsidP="00B011F6">
      <w:pPr>
        <w:suppressAutoHyphens/>
        <w:spacing w:after="0" w:line="240" w:lineRule="auto"/>
        <w:ind w:firstLine="720"/>
        <w:rPr>
          <w:rFonts w:ascii="Times New Roman" w:eastAsiaTheme="minorHAnsi" w:hAnsi="Times New Roman"/>
          <w:sz w:val="28"/>
          <w:szCs w:val="28"/>
        </w:rPr>
      </w:pPr>
    </w:p>
    <w:p w14:paraId="793584FF" w14:textId="77777777" w:rsidR="00B011F6" w:rsidRPr="00E241AB"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Тарифы на оплату медицинской помощи устанавливаются исходя из объёма бюджетных ассигнований на реализацию ТП ОМС, установленного законом о бюджете ТФОМС Югры. </w:t>
      </w:r>
    </w:p>
    <w:p w14:paraId="153C3598" w14:textId="77777777" w:rsidR="00B011F6" w:rsidRPr="00E241AB"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Тарифы на оплату медицинской помощи устанавливаются настоящим Тарифным соглашением и являются едиными для всех страховых медицинских организаций, находящихся на территории автономного округа, оплачивающих медицинскую помощь в рамках </w:t>
      </w:r>
      <w:r w:rsidRPr="00E241AB">
        <w:rPr>
          <w:rFonts w:ascii="Times New Roman" w:hAnsi="Times New Roman"/>
          <w:sz w:val="28"/>
          <w:szCs w:val="28"/>
        </w:rPr>
        <w:t>ТП ОМС.</w:t>
      </w:r>
    </w:p>
    <w:p w14:paraId="41E0C955" w14:textId="77777777" w:rsidR="00B011F6" w:rsidRPr="00E241AB"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r w:rsidRPr="00E241AB">
        <w:rPr>
          <w:rFonts w:ascii="Times New Roman" w:eastAsia="Times New Roman" w:hAnsi="Times New Roman"/>
          <w:sz w:val="28"/>
          <w:szCs w:val="28"/>
          <w:lang w:eastAsia="ru-RU"/>
        </w:rPr>
        <w:t>Тарифы</w:t>
      </w:r>
      <w:r w:rsidRPr="00E241AB">
        <w:rPr>
          <w:rFonts w:ascii="Times New Roman" w:hAnsi="Times New Roman"/>
          <w:sz w:val="28"/>
          <w:szCs w:val="28"/>
        </w:rPr>
        <w:t xml:space="preserve"> на оплату медицинской помощи формируются по видам и условиям оказания медицинской помощи, определённым ТП ОМС и </w:t>
      </w:r>
      <w:r w:rsidRPr="00E241AB">
        <w:rPr>
          <w:rFonts w:ascii="Times New Roman" w:eastAsia="Times New Roman" w:hAnsi="Times New Roman"/>
          <w:sz w:val="28"/>
          <w:szCs w:val="28"/>
          <w:lang w:eastAsia="ru-RU"/>
        </w:rPr>
        <w:t xml:space="preserve">рассчитываются в соответствии </w:t>
      </w:r>
      <w:r w:rsidRPr="00E241AB">
        <w:rPr>
          <w:rFonts w:ascii="Times New Roman" w:hAnsi="Times New Roman"/>
          <w:sz w:val="28"/>
          <w:szCs w:val="28"/>
        </w:rPr>
        <w:t xml:space="preserve">с методикой расчёта тарифов на оплату медицинской помощи по обязательному медицинскому страхованию, установленной Правилами ОМС, с </w:t>
      </w:r>
      <w:r w:rsidRPr="00E241AB">
        <w:rPr>
          <w:rFonts w:ascii="Times New Roman" w:eastAsiaTheme="minorHAnsi" w:hAnsi="Times New Roman"/>
          <w:sz w:val="28"/>
          <w:szCs w:val="28"/>
        </w:rPr>
        <w:t xml:space="preserve">учётом порядков оказания медицинской помощи и на основе стандартов медицинской помощи </w:t>
      </w:r>
      <w:r w:rsidRPr="00E241AB">
        <w:rPr>
          <w:rFonts w:ascii="Times New Roman" w:eastAsia="Times New Roman" w:hAnsi="Times New Roman"/>
          <w:sz w:val="28"/>
          <w:szCs w:val="28"/>
          <w:lang w:eastAsia="ru-RU"/>
        </w:rPr>
        <w:t>и включают в себя статьи затрат, установленные ТП ОМС.</w:t>
      </w:r>
    </w:p>
    <w:p w14:paraId="679895CC" w14:textId="3BEF56B2" w:rsidR="00B011F6" w:rsidRPr="00A36459"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r w:rsidRPr="00E241AB">
        <w:rPr>
          <w:rFonts w:ascii="Times New Roman" w:hAnsi="Times New Roman"/>
          <w:bCs/>
          <w:iCs/>
          <w:sz w:val="28"/>
          <w:szCs w:val="28"/>
        </w:rPr>
        <w:t xml:space="preserve">Тарифы на </w:t>
      </w:r>
      <w:r w:rsidRPr="00E241AB">
        <w:rPr>
          <w:rFonts w:ascii="Times New Roman" w:hAnsi="Times New Roman"/>
          <w:sz w:val="28"/>
          <w:szCs w:val="28"/>
        </w:rPr>
        <w:t xml:space="preserve">оплату медицинской помощи </w:t>
      </w:r>
      <w:r w:rsidRPr="00E241AB">
        <w:rPr>
          <w:rFonts w:ascii="Times New Roman" w:hAnsi="Times New Roman"/>
          <w:bCs/>
          <w:iCs/>
          <w:sz w:val="28"/>
          <w:szCs w:val="28"/>
        </w:rPr>
        <w:t xml:space="preserve">в рамках ОМС включают </w:t>
      </w:r>
      <w:r w:rsidRPr="00E241AB">
        <w:rPr>
          <w:rFonts w:ascii="Times New Roman" w:hAnsi="Times New Roman"/>
          <w:sz w:val="28"/>
          <w:szCs w:val="28"/>
        </w:rPr>
        <w:t xml:space="preserve">экономически обоснованные и документально подтвержденные </w:t>
      </w:r>
      <w:r w:rsidRPr="00E241AB">
        <w:rPr>
          <w:rFonts w:ascii="Times New Roman" w:hAnsi="Times New Roman"/>
          <w:bCs/>
          <w:iCs/>
          <w:sz w:val="28"/>
          <w:szCs w:val="28"/>
        </w:rPr>
        <w:t>затраты медицинских организаций,</w:t>
      </w:r>
      <w:r w:rsidRPr="00E241AB">
        <w:rPr>
          <w:rFonts w:ascii="Times New Roman" w:hAnsi="Times New Roman"/>
          <w:sz w:val="28"/>
          <w:szCs w:val="28"/>
        </w:rPr>
        <w:t xml:space="preserve"> связанные </w:t>
      </w:r>
      <w:r w:rsidRPr="00E241AB">
        <w:rPr>
          <w:rFonts w:ascii="Times New Roman" w:hAnsi="Times New Roman"/>
          <w:sz w:val="28"/>
          <w:szCs w:val="28"/>
          <w:lang w:val="en-US"/>
        </w:rPr>
        <w:t>c</w:t>
      </w:r>
      <w:r w:rsidRPr="00E241AB">
        <w:rPr>
          <w:rFonts w:ascii="Times New Roman" w:hAnsi="Times New Roman"/>
          <w:sz w:val="28"/>
          <w:szCs w:val="28"/>
        </w:rPr>
        <w:t xml:space="preserve"> оказанием медицинской помощи по ТП ОМС и обеспечением уставной деятельности медицинской организации</w:t>
      </w:r>
      <w:r w:rsidRPr="00E241AB">
        <w:rPr>
          <w:rFonts w:ascii="Times New Roman" w:hAnsi="Times New Roman"/>
          <w:bCs/>
          <w:iCs/>
          <w:sz w:val="28"/>
          <w:szCs w:val="28"/>
        </w:rPr>
        <w:t xml:space="preserve"> (за исключением затрат, связанных с обеспечением функционирования служб, подразделений и специалистов медицинских организаций, деятельность которых не финансируется за счёт средств </w:t>
      </w:r>
      <w:r w:rsidRPr="00E241AB">
        <w:rPr>
          <w:rFonts w:ascii="Times New Roman" w:hAnsi="Times New Roman"/>
          <w:sz w:val="28"/>
          <w:szCs w:val="28"/>
        </w:rPr>
        <w:t>обязательного медицинского страхования)</w:t>
      </w:r>
      <w:r w:rsidRPr="00E241AB">
        <w:rPr>
          <w:rFonts w:ascii="Times New Roman" w:hAnsi="Times New Roman"/>
          <w:bCs/>
          <w:iCs/>
          <w:sz w:val="28"/>
          <w:szCs w:val="28"/>
        </w:rPr>
        <w:t xml:space="preserve"> по видам расходов согласно </w:t>
      </w:r>
      <w:r w:rsidRPr="00E241AB">
        <w:rPr>
          <w:rFonts w:ascii="Times New Roman" w:eastAsiaTheme="minorHAnsi" w:hAnsi="Times New Roman"/>
          <w:b/>
          <w:sz w:val="28"/>
          <w:szCs w:val="28"/>
        </w:rPr>
        <w:t xml:space="preserve">приложения </w:t>
      </w:r>
      <w:r w:rsidR="00E10FD8">
        <w:rPr>
          <w:rFonts w:ascii="Times New Roman" w:eastAsiaTheme="minorHAnsi" w:hAnsi="Times New Roman"/>
          <w:b/>
          <w:sz w:val="28"/>
          <w:szCs w:val="28"/>
        </w:rPr>
        <w:t>10</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646AE9C1" w14:textId="74968BC5" w:rsidR="0057707C" w:rsidRDefault="0057707C" w:rsidP="00B011F6">
      <w:pPr>
        <w:widowControl w:val="0"/>
        <w:spacing w:after="0" w:line="240" w:lineRule="auto"/>
        <w:ind w:firstLine="567"/>
        <w:jc w:val="both"/>
        <w:rPr>
          <w:rFonts w:ascii="Times New Roman" w:eastAsia="Times New Roman" w:hAnsi="Times New Roman"/>
          <w:sz w:val="28"/>
          <w:szCs w:val="28"/>
          <w:lang w:eastAsia="ru-RU"/>
        </w:rPr>
      </w:pPr>
    </w:p>
    <w:p w14:paraId="162AFAFC" w14:textId="1A61392C" w:rsidR="00B011F6" w:rsidRPr="00E241AB" w:rsidRDefault="00B011F6" w:rsidP="00B011F6">
      <w:pPr>
        <w:pStyle w:val="2"/>
        <w:spacing w:before="0"/>
        <w:jc w:val="center"/>
        <w:rPr>
          <w:rFonts w:ascii="Times New Roman" w:hAnsi="Times New Roman" w:cs="Times New Roman"/>
          <w:b w:val="0"/>
          <w:color w:val="auto"/>
          <w:sz w:val="28"/>
          <w:szCs w:val="28"/>
        </w:rPr>
      </w:pPr>
      <w:bookmarkStart w:id="9" w:name="_Toc60052220"/>
      <w:r w:rsidRPr="00E241AB">
        <w:rPr>
          <w:rFonts w:ascii="Times New Roman" w:hAnsi="Times New Roman" w:cs="Times New Roman"/>
          <w:color w:val="auto"/>
          <w:sz w:val="28"/>
          <w:szCs w:val="28"/>
        </w:rPr>
        <w:t xml:space="preserve">Часть 2. Тарифы на оплату </w:t>
      </w:r>
      <w:r w:rsidRPr="00E241AB">
        <w:rPr>
          <w:rFonts w:ascii="Times New Roman" w:eastAsiaTheme="minorHAnsi" w:hAnsi="Times New Roman" w:cs="Times New Roman"/>
          <w:color w:val="000000" w:themeColor="text1"/>
          <w:sz w:val="28"/>
          <w:szCs w:val="28"/>
        </w:rPr>
        <w:t>первичной медико-санитарной помощи, оказанной в амбулаторных условиях</w:t>
      </w:r>
      <w:bookmarkEnd w:id="9"/>
    </w:p>
    <w:p w14:paraId="09EB462E" w14:textId="77777777" w:rsidR="00B011F6" w:rsidRPr="00E241AB" w:rsidRDefault="00B011F6" w:rsidP="00B011F6">
      <w:pPr>
        <w:spacing w:after="0" w:line="240" w:lineRule="auto"/>
        <w:ind w:firstLine="720"/>
        <w:jc w:val="center"/>
        <w:rPr>
          <w:rFonts w:ascii="Times New Roman" w:hAnsi="Times New Roman"/>
          <w:b/>
          <w:sz w:val="28"/>
          <w:szCs w:val="28"/>
        </w:rPr>
      </w:pPr>
    </w:p>
    <w:p w14:paraId="21F001C5" w14:textId="77777777"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Возмещение расходов медицинской организации на оказание </w:t>
      </w:r>
      <w:r w:rsidRPr="00E241AB">
        <w:rPr>
          <w:rFonts w:ascii="Times New Roman" w:eastAsiaTheme="minorHAnsi" w:hAnsi="Times New Roman"/>
          <w:sz w:val="28"/>
          <w:szCs w:val="28"/>
        </w:rPr>
        <w:t xml:space="preserve">первичной медико-санитарной помощи в амбулаторных условиях </w:t>
      </w:r>
      <w:r w:rsidRPr="00E241AB">
        <w:rPr>
          <w:rFonts w:ascii="Times New Roman" w:hAnsi="Times New Roman"/>
          <w:sz w:val="28"/>
          <w:szCs w:val="28"/>
        </w:rPr>
        <w:t>осуществляется по следующим группам тарифов:</w:t>
      </w:r>
    </w:p>
    <w:p w14:paraId="0F8098BE" w14:textId="77777777" w:rsidR="00B011F6" w:rsidRPr="00E447DD"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447DD">
        <w:rPr>
          <w:rFonts w:ascii="Times New Roman" w:hAnsi="Times New Roman"/>
          <w:sz w:val="28"/>
          <w:szCs w:val="28"/>
        </w:rPr>
        <w:t xml:space="preserve">по тарифам подушевого финансирования </w:t>
      </w:r>
      <w:r w:rsidRPr="00E447DD">
        <w:rPr>
          <w:rFonts w:ascii="Times New Roman" w:eastAsiaTheme="minorHAnsi" w:hAnsi="Times New Roman"/>
          <w:sz w:val="28"/>
          <w:szCs w:val="28"/>
        </w:rPr>
        <w:t xml:space="preserve">первичной медико-санитарной помощи, оказываемой в амбулаторных условиях, </w:t>
      </w:r>
      <w:r w:rsidRPr="00E447DD">
        <w:rPr>
          <w:rFonts w:ascii="Times New Roman" w:hAnsi="Times New Roman"/>
          <w:sz w:val="28"/>
          <w:szCs w:val="28"/>
        </w:rPr>
        <w:t>(амбулаторный подушевой норматив финансирования);</w:t>
      </w:r>
    </w:p>
    <w:p w14:paraId="53707103" w14:textId="77777777"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посещений с профилактической целью при оказании первичной </w:t>
      </w:r>
      <w:r w:rsidRPr="00E241AB">
        <w:rPr>
          <w:rFonts w:ascii="Times New Roman" w:eastAsiaTheme="minorHAnsi" w:hAnsi="Times New Roman"/>
          <w:sz w:val="28"/>
          <w:szCs w:val="28"/>
        </w:rPr>
        <w:t>медико-санитарной помощи в амбулаторных условиях;</w:t>
      </w:r>
    </w:p>
    <w:p w14:paraId="1BAC5E94" w14:textId="77777777"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по тарифам посещений при оказании неотложной помощи в амбулаторных условиях;</w:t>
      </w:r>
    </w:p>
    <w:p w14:paraId="3EB5091D" w14:textId="740F2422"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w:t>
      </w:r>
      <w:r w:rsidR="0050029F" w:rsidRPr="00E241AB">
        <w:rPr>
          <w:rFonts w:ascii="Times New Roman" w:hAnsi="Times New Roman"/>
          <w:sz w:val="28"/>
          <w:szCs w:val="28"/>
        </w:rPr>
        <w:t>обращений/</w:t>
      </w:r>
      <w:r w:rsidRPr="00E241AB">
        <w:rPr>
          <w:rFonts w:ascii="Times New Roman" w:hAnsi="Times New Roman"/>
          <w:sz w:val="28"/>
          <w:szCs w:val="28"/>
        </w:rPr>
        <w:t xml:space="preserve">посещений по поводу заболевания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14:paraId="7C84B489" w14:textId="77777777" w:rsidR="00700D91"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групп диагностических медицинских услуг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14:paraId="422B83F6" w14:textId="1020473D" w:rsidR="00B011F6" w:rsidRPr="00E10FD8" w:rsidRDefault="00700D91" w:rsidP="00B011F6">
      <w:pPr>
        <w:pStyle w:val="a3"/>
        <w:numPr>
          <w:ilvl w:val="0"/>
          <w:numId w:val="6"/>
        </w:numPr>
        <w:spacing w:after="0" w:line="240" w:lineRule="auto"/>
        <w:ind w:left="0" w:firstLine="709"/>
        <w:jc w:val="both"/>
        <w:rPr>
          <w:rFonts w:ascii="Times New Roman" w:hAnsi="Times New Roman"/>
          <w:sz w:val="28"/>
          <w:szCs w:val="28"/>
        </w:rPr>
      </w:pPr>
      <w:r w:rsidRPr="00700D91">
        <w:rPr>
          <w:rFonts w:ascii="Times New Roman" w:hAnsi="Times New Roman"/>
          <w:sz w:val="28"/>
          <w:szCs w:val="28"/>
        </w:rPr>
        <w:t xml:space="preserve">по тарифам групп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657707">
        <w:rPr>
          <w:rFonts w:ascii="Times New Roman" w:eastAsia="Times New Roman" w:hAnsi="Times New Roman"/>
          <w:sz w:val="28"/>
          <w:szCs w:val="28"/>
          <w:lang w:eastAsia="ru-RU"/>
        </w:rPr>
        <w:t>молекулярно-</w:t>
      </w:r>
      <w:r w:rsidR="00137B05">
        <w:rPr>
          <w:rFonts w:ascii="Times New Roman" w:eastAsia="Times New Roman" w:hAnsi="Times New Roman"/>
          <w:sz w:val="28"/>
          <w:szCs w:val="28"/>
          <w:lang w:eastAsia="ru-RU"/>
        </w:rPr>
        <w:t>генетических</w:t>
      </w:r>
      <w:r w:rsidR="00657707" w:rsidRPr="00657707">
        <w:rPr>
          <w:rFonts w:ascii="Times New Roman" w:eastAsia="Times New Roman" w:hAnsi="Times New Roman"/>
          <w:sz w:val="28"/>
          <w:szCs w:val="28"/>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E10FD8">
        <w:rPr>
          <w:rFonts w:ascii="Times New Roman" w:hAnsi="Times New Roman"/>
          <w:sz w:val="28"/>
          <w:szCs w:val="28"/>
        </w:rPr>
        <w:t>;</w:t>
      </w:r>
      <w:r w:rsidR="00B011F6" w:rsidRPr="00E10FD8">
        <w:rPr>
          <w:rFonts w:ascii="Times New Roman" w:hAnsi="Times New Roman"/>
          <w:sz w:val="28"/>
          <w:szCs w:val="28"/>
        </w:rPr>
        <w:t xml:space="preserve"> </w:t>
      </w:r>
    </w:p>
    <w:p w14:paraId="1A7259D3" w14:textId="77777777"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медицинских услуг по медицинской реабилитации/восстановительной медицине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14:paraId="2FECA4E2" w14:textId="19CC6C4F" w:rsidR="00B011F6"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по тарифам медицинских услуг в стоматологии;</w:t>
      </w:r>
    </w:p>
    <w:p w14:paraId="4F113A38" w14:textId="77777777" w:rsidR="00700D91" w:rsidRDefault="00700D91" w:rsidP="00B011F6">
      <w:pPr>
        <w:spacing w:after="0" w:line="240" w:lineRule="auto"/>
        <w:ind w:firstLine="709"/>
        <w:jc w:val="both"/>
        <w:rPr>
          <w:rFonts w:ascii="Times New Roman" w:hAnsi="Times New Roman"/>
          <w:sz w:val="28"/>
          <w:szCs w:val="28"/>
        </w:rPr>
      </w:pPr>
    </w:p>
    <w:p w14:paraId="03A1135E" w14:textId="6BE8E639" w:rsidR="00B011F6" w:rsidRPr="00C07CF9" w:rsidRDefault="00120EDE" w:rsidP="00B011F6">
      <w:pPr>
        <w:spacing w:after="0" w:line="240" w:lineRule="auto"/>
        <w:ind w:firstLine="709"/>
        <w:jc w:val="both"/>
        <w:rPr>
          <w:rFonts w:ascii="Times New Roman" w:hAnsi="Times New Roman"/>
          <w:sz w:val="28"/>
          <w:szCs w:val="28"/>
        </w:rPr>
      </w:pPr>
      <w:r w:rsidRPr="00E241AB">
        <w:rPr>
          <w:rFonts w:ascii="Times New Roman" w:hAnsi="Times New Roman"/>
          <w:sz w:val="28"/>
          <w:szCs w:val="28"/>
        </w:rPr>
        <w:t xml:space="preserve">Средний размер финансового обеспечения медицинской помощи, оказываемой медицинскими организациями, </w:t>
      </w:r>
      <w:r w:rsidRPr="00C07CF9">
        <w:rPr>
          <w:rFonts w:ascii="Times New Roman" w:hAnsi="Times New Roman"/>
          <w:sz w:val="28"/>
          <w:szCs w:val="28"/>
        </w:rPr>
        <w:t xml:space="preserve">участвующими в реализации территориальной программы обязательного медицинского страхования в расчете на одно застрахованное лицо, в амбулаторных условиях составляет </w:t>
      </w:r>
      <w:r w:rsidR="00F529A3" w:rsidRPr="009F0EB1">
        <w:rPr>
          <w:rFonts w:ascii="Times New Roman" w:hAnsi="Times New Roman" w:cs="Calibri"/>
          <w:bCs/>
          <w:sz w:val="28"/>
          <w:szCs w:val="28"/>
        </w:rPr>
        <w:t>10 9</w:t>
      </w:r>
      <w:r w:rsidR="00D27C45">
        <w:rPr>
          <w:rFonts w:ascii="Times New Roman" w:hAnsi="Times New Roman" w:cs="Calibri"/>
          <w:bCs/>
          <w:sz w:val="28"/>
          <w:szCs w:val="28"/>
        </w:rPr>
        <w:t>2</w:t>
      </w:r>
      <w:r w:rsidR="00437536">
        <w:rPr>
          <w:rFonts w:ascii="Times New Roman" w:hAnsi="Times New Roman" w:cs="Calibri"/>
          <w:bCs/>
          <w:sz w:val="28"/>
          <w:szCs w:val="28"/>
        </w:rPr>
        <w:t>0</w:t>
      </w:r>
      <w:r w:rsidR="00F529A3" w:rsidRPr="009F0EB1">
        <w:rPr>
          <w:rFonts w:ascii="Times New Roman" w:hAnsi="Times New Roman" w:cs="Calibri"/>
          <w:bCs/>
          <w:sz w:val="28"/>
          <w:szCs w:val="28"/>
        </w:rPr>
        <w:t>,</w:t>
      </w:r>
      <w:r w:rsidR="00437536">
        <w:rPr>
          <w:rFonts w:ascii="Times New Roman" w:hAnsi="Times New Roman" w:cs="Calibri"/>
          <w:bCs/>
          <w:sz w:val="28"/>
          <w:szCs w:val="28"/>
        </w:rPr>
        <w:t>90</w:t>
      </w:r>
      <w:r w:rsidR="00743025" w:rsidRPr="00C07CF9">
        <w:rPr>
          <w:rFonts w:ascii="Times New Roman" w:hAnsi="Times New Roman" w:cs="Calibri"/>
          <w:bCs/>
          <w:sz w:val="28"/>
          <w:szCs w:val="28"/>
        </w:rPr>
        <w:t xml:space="preserve"> </w:t>
      </w:r>
      <w:r w:rsidRPr="00C07CF9">
        <w:rPr>
          <w:rFonts w:ascii="Times New Roman" w:hAnsi="Times New Roman"/>
          <w:sz w:val="28"/>
          <w:szCs w:val="28"/>
        </w:rPr>
        <w:t>руб.</w:t>
      </w:r>
    </w:p>
    <w:p w14:paraId="5570A5D5" w14:textId="77777777" w:rsidR="00B011F6" w:rsidRPr="00C07CF9" w:rsidRDefault="00B011F6" w:rsidP="00B011F6">
      <w:pPr>
        <w:spacing w:after="0" w:line="240" w:lineRule="auto"/>
        <w:ind w:firstLine="709"/>
        <w:jc w:val="both"/>
        <w:rPr>
          <w:rFonts w:ascii="Times New Roman" w:hAnsi="Times New Roman"/>
          <w:sz w:val="28"/>
          <w:szCs w:val="28"/>
        </w:rPr>
      </w:pPr>
    </w:p>
    <w:p w14:paraId="5D96CE6B" w14:textId="66FB1C63" w:rsidR="00B011F6" w:rsidRPr="00C07CF9" w:rsidRDefault="00B011F6" w:rsidP="00B011F6">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подушевой норматив финансирования медицинской помощи, оказываемой в амбулаторных условиях, составляет </w:t>
      </w:r>
      <w:r w:rsidR="00F955D6" w:rsidRPr="00F955D6">
        <w:rPr>
          <w:rFonts w:ascii="Times New Roman" w:hAnsi="Times New Roman"/>
          <w:sz w:val="28"/>
          <w:szCs w:val="28"/>
        </w:rPr>
        <w:t>566</w:t>
      </w:r>
      <w:r w:rsidR="00B74E96" w:rsidRPr="00F955D6">
        <w:rPr>
          <w:rFonts w:ascii="Times New Roman" w:hAnsi="Times New Roman"/>
          <w:sz w:val="28"/>
          <w:szCs w:val="28"/>
        </w:rPr>
        <w:t>,</w:t>
      </w:r>
      <w:r w:rsidR="00D27C45">
        <w:rPr>
          <w:rFonts w:ascii="Times New Roman" w:hAnsi="Times New Roman"/>
          <w:sz w:val="28"/>
          <w:szCs w:val="28"/>
        </w:rPr>
        <w:t>17</w:t>
      </w:r>
      <w:r w:rsidR="00FB414C" w:rsidRPr="00C07CF9">
        <w:rPr>
          <w:rFonts w:ascii="Times New Roman" w:hAnsi="Times New Roman" w:cs="Calibri"/>
          <w:bCs/>
          <w:sz w:val="28"/>
          <w:szCs w:val="28"/>
        </w:rPr>
        <w:t xml:space="preserve"> </w:t>
      </w:r>
      <w:r w:rsidRPr="00C07CF9">
        <w:rPr>
          <w:rFonts w:ascii="Times New Roman" w:hAnsi="Times New Roman"/>
          <w:sz w:val="28"/>
          <w:szCs w:val="28"/>
        </w:rPr>
        <w:t>рублей в месяц.</w:t>
      </w:r>
    </w:p>
    <w:p w14:paraId="7D79CA3D" w14:textId="77777777" w:rsidR="00B011F6" w:rsidRPr="00C07CF9" w:rsidRDefault="00B011F6" w:rsidP="00B011F6">
      <w:pPr>
        <w:pStyle w:val="a3"/>
        <w:spacing w:after="0" w:line="240" w:lineRule="auto"/>
        <w:ind w:left="0" w:firstLine="709"/>
        <w:jc w:val="both"/>
        <w:rPr>
          <w:rFonts w:ascii="Times New Roman" w:hAnsi="Times New Roman"/>
          <w:sz w:val="28"/>
          <w:szCs w:val="28"/>
        </w:rPr>
      </w:pPr>
    </w:p>
    <w:p w14:paraId="44509187" w14:textId="23D8E90F" w:rsidR="00B011F6" w:rsidRPr="00C07CF9" w:rsidRDefault="00B011F6" w:rsidP="00B011F6">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Стоимость 1 УЕТ в стоматологии составляет </w:t>
      </w:r>
      <w:r w:rsidR="007C3647" w:rsidRPr="009F0EB1">
        <w:rPr>
          <w:rFonts w:ascii="Times New Roman" w:hAnsi="Times New Roman"/>
          <w:sz w:val="28"/>
          <w:szCs w:val="28"/>
        </w:rPr>
        <w:t>201</w:t>
      </w:r>
      <w:r w:rsidR="00F529A3" w:rsidRPr="009F0EB1">
        <w:rPr>
          <w:rFonts w:ascii="Times New Roman" w:hAnsi="Times New Roman"/>
          <w:sz w:val="28"/>
          <w:szCs w:val="28"/>
        </w:rPr>
        <w:t>,</w:t>
      </w:r>
      <w:r w:rsidR="002A5CCD">
        <w:rPr>
          <w:rFonts w:ascii="Times New Roman" w:hAnsi="Times New Roman"/>
          <w:sz w:val="28"/>
          <w:szCs w:val="28"/>
        </w:rPr>
        <w:t>01</w:t>
      </w:r>
      <w:r w:rsidRPr="00C07CF9">
        <w:rPr>
          <w:rFonts w:ascii="Times New Roman" w:hAnsi="Times New Roman"/>
          <w:sz w:val="28"/>
          <w:szCs w:val="28"/>
        </w:rPr>
        <w:t xml:space="preserve"> рубля.</w:t>
      </w:r>
    </w:p>
    <w:p w14:paraId="61EBBC30" w14:textId="77777777" w:rsidR="00B011F6" w:rsidRPr="00C07CF9" w:rsidRDefault="00B011F6" w:rsidP="00B011F6">
      <w:pPr>
        <w:pStyle w:val="a3"/>
        <w:spacing w:after="0" w:line="240" w:lineRule="auto"/>
        <w:ind w:left="0" w:firstLine="709"/>
        <w:jc w:val="both"/>
        <w:rPr>
          <w:rFonts w:ascii="Times New Roman" w:hAnsi="Times New Roman"/>
          <w:sz w:val="28"/>
          <w:szCs w:val="28"/>
        </w:rPr>
      </w:pPr>
    </w:p>
    <w:p w14:paraId="1ACA31A2" w14:textId="65E02BC8"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Расчёт численности прикреплённого застрахованного населения автономного округа, получающего первичную медико-санитарную помощь (в том числе первичную специализированную медико-санитарную помощь) в медицинской организации, в разрезе страховых медицинских организаций и медицинских организаций осуществляется на основании сведений регионального</w:t>
      </w:r>
      <w:r w:rsidRPr="00E241AB">
        <w:rPr>
          <w:rFonts w:ascii="Times New Roman" w:hAnsi="Times New Roman"/>
          <w:sz w:val="28"/>
          <w:szCs w:val="28"/>
        </w:rPr>
        <w:t xml:space="preserve"> сегмента единого регистра застрахованных лиц, передаваемых медицинской организацией в соответствии с Порядком взаимодействия при осуществлении прикрепления лиц, застрахованных на территории Ханты-Мансийского автономного округа – Югры</w:t>
      </w:r>
      <w:r w:rsidR="00946B54">
        <w:rPr>
          <w:rFonts w:ascii="Times New Roman" w:hAnsi="Times New Roman"/>
          <w:sz w:val="28"/>
          <w:szCs w:val="28"/>
        </w:rPr>
        <w:t>.</w:t>
      </w:r>
    </w:p>
    <w:p w14:paraId="59DEC59A" w14:textId="5C196863"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На основе численности прикреплённого застрахованного населения, получающего первичную медико-санитарную помощь (в том числе первичную специализированную медико-санитарную помощь) в медицинской организации, ТФОМС Югры рассчитывает величин</w:t>
      </w:r>
      <w:r w:rsidR="009D6AFD" w:rsidRPr="00E241AB">
        <w:rPr>
          <w:rFonts w:ascii="Times New Roman" w:hAnsi="Times New Roman"/>
          <w:sz w:val="28"/>
          <w:szCs w:val="28"/>
        </w:rPr>
        <w:t>у</w:t>
      </w:r>
      <w:r w:rsidRPr="00E241AB">
        <w:rPr>
          <w:rFonts w:ascii="Times New Roman" w:hAnsi="Times New Roman"/>
          <w:sz w:val="28"/>
          <w:szCs w:val="28"/>
        </w:rPr>
        <w:t xml:space="preserve"> подушевого норматива</w:t>
      </w:r>
      <w:r w:rsidR="009D6AFD" w:rsidRPr="00E241AB">
        <w:rPr>
          <w:rFonts w:ascii="Times New Roman" w:hAnsi="Times New Roman"/>
          <w:sz w:val="28"/>
          <w:szCs w:val="28"/>
        </w:rPr>
        <w:t xml:space="preserve"> финансирования</w:t>
      </w:r>
      <w:r w:rsidRPr="00E241AB">
        <w:rPr>
          <w:rFonts w:ascii="Times New Roman" w:hAnsi="Times New Roman"/>
          <w:sz w:val="28"/>
          <w:szCs w:val="28"/>
        </w:rPr>
        <w:t xml:space="preserve"> на осуществление деятельности медицинской организации в расчёте на одного прикреплённого застрахованного лица</w:t>
      </w:r>
      <w:r w:rsidR="00AF6235" w:rsidRPr="00E241AB">
        <w:rPr>
          <w:rFonts w:ascii="Times New Roman" w:hAnsi="Times New Roman"/>
          <w:sz w:val="28"/>
          <w:szCs w:val="28"/>
        </w:rPr>
        <w:t xml:space="preserve"> к медицинской организации</w:t>
      </w:r>
      <w:r w:rsidRPr="00E241AB">
        <w:rPr>
          <w:rFonts w:ascii="Times New Roman" w:hAnsi="Times New Roman"/>
          <w:sz w:val="28"/>
          <w:szCs w:val="28"/>
        </w:rPr>
        <w:t xml:space="preserve"> в месяц</w:t>
      </w:r>
      <w:r w:rsidR="009D6AFD" w:rsidRPr="00E241AB">
        <w:rPr>
          <w:rFonts w:ascii="Times New Roman" w:hAnsi="Times New Roman"/>
          <w:sz w:val="28"/>
          <w:szCs w:val="28"/>
        </w:rPr>
        <w:t>.</w:t>
      </w:r>
    </w:p>
    <w:p w14:paraId="524F9629" w14:textId="48AA61BE"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 xml:space="preserve">Тарифы подушевых нормативов финансирования первичной медико-санитарной медицинской помощи, оказанной в амбулаторных условиях, рассчитываются ежемесячно и выносятся на согласование представителям сторон. </w:t>
      </w:r>
    </w:p>
    <w:p w14:paraId="52408E57" w14:textId="439725B7" w:rsidR="00B011F6" w:rsidRPr="00E241AB" w:rsidRDefault="00B011F6" w:rsidP="00B011F6">
      <w:pPr>
        <w:pStyle w:val="a3"/>
        <w:numPr>
          <w:ilvl w:val="0"/>
          <w:numId w:val="12"/>
        </w:numPr>
        <w:spacing w:after="0" w:line="240" w:lineRule="auto"/>
        <w:ind w:left="0" w:firstLine="709"/>
        <w:jc w:val="both"/>
        <w:rPr>
          <w:rFonts w:ascii="Times New Roman" w:hAnsi="Times New Roman"/>
          <w:i/>
          <w:sz w:val="28"/>
          <w:szCs w:val="28"/>
          <w:u w:val="single"/>
        </w:rPr>
      </w:pPr>
      <w:r w:rsidRPr="00E241AB">
        <w:rPr>
          <w:rFonts w:ascii="Times New Roman" w:hAnsi="Times New Roman"/>
          <w:sz w:val="28"/>
          <w:szCs w:val="28"/>
        </w:rPr>
        <w:t xml:space="preserve">Методика расчёта </w:t>
      </w:r>
      <w:r w:rsidR="00F21E04">
        <w:rPr>
          <w:rFonts w:ascii="Times New Roman" w:hAnsi="Times New Roman"/>
          <w:sz w:val="28"/>
          <w:szCs w:val="28"/>
        </w:rPr>
        <w:t>размера подушевого норматива</w:t>
      </w:r>
      <w:r w:rsidRPr="00E241AB">
        <w:rPr>
          <w:rFonts w:ascii="Times New Roman" w:hAnsi="Times New Roman"/>
          <w:sz w:val="28"/>
          <w:szCs w:val="28"/>
        </w:rPr>
        <w:t xml:space="preserve"> финансирования медицинской помощи, оказанной в амбулаторных условиях, определена </w:t>
      </w:r>
      <w:r w:rsidRPr="00E241AB">
        <w:rPr>
          <w:rFonts w:ascii="Times New Roman" w:hAnsi="Times New Roman"/>
          <w:b/>
          <w:sz w:val="28"/>
          <w:szCs w:val="28"/>
        </w:rPr>
        <w:t xml:space="preserve">приложением </w:t>
      </w:r>
      <w:r w:rsidR="00E10FD8">
        <w:rPr>
          <w:rFonts w:ascii="Times New Roman" w:eastAsiaTheme="minorHAnsi" w:hAnsi="Times New Roman"/>
          <w:b/>
          <w:sz w:val="28"/>
          <w:szCs w:val="28"/>
        </w:rPr>
        <w:t>7</w:t>
      </w:r>
      <w:r w:rsidRPr="00E241AB">
        <w:rPr>
          <w:rFonts w:ascii="Times New Roman" w:eastAsiaTheme="minorHAnsi" w:hAnsi="Times New Roman"/>
          <w:sz w:val="28"/>
          <w:szCs w:val="28"/>
        </w:rPr>
        <w:t xml:space="preserve"> </w:t>
      </w:r>
      <w:r w:rsidRPr="00E241AB">
        <w:rPr>
          <w:rFonts w:ascii="Times New Roman" w:hAnsi="Times New Roman"/>
          <w:sz w:val="28"/>
          <w:szCs w:val="28"/>
        </w:rPr>
        <w:t>к настоящему Тарифному соглашению.</w:t>
      </w:r>
    </w:p>
    <w:p w14:paraId="11A18B95" w14:textId="34584AC4"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w:t>
      </w:r>
      <w:r w:rsidRPr="00E241AB">
        <w:rPr>
          <w:rFonts w:ascii="Times New Roman" w:hAnsi="Times New Roman"/>
          <w:bCs/>
          <w:sz w:val="28"/>
          <w:szCs w:val="28"/>
        </w:rPr>
        <w:t>оплаты медицинской помощи при оказании в амбулаторных условиях</w:t>
      </w:r>
      <w:r w:rsidRPr="00E241AB">
        <w:rPr>
          <w:rFonts w:ascii="Times New Roman" w:hAnsi="Times New Roman"/>
          <w:sz w:val="28"/>
          <w:szCs w:val="28"/>
        </w:rPr>
        <w:t xml:space="preserve">, установлены </w:t>
      </w:r>
      <w:r w:rsidRPr="00E241AB">
        <w:rPr>
          <w:rFonts w:ascii="Times New Roman" w:hAnsi="Times New Roman"/>
          <w:b/>
          <w:sz w:val="28"/>
          <w:szCs w:val="28"/>
        </w:rPr>
        <w:t xml:space="preserve">приложением </w:t>
      </w:r>
      <w:r w:rsidR="00E10FD8">
        <w:rPr>
          <w:rFonts w:ascii="Times New Roman" w:hAnsi="Times New Roman"/>
          <w:b/>
          <w:sz w:val="28"/>
          <w:szCs w:val="28"/>
        </w:rPr>
        <w:t>16</w:t>
      </w:r>
      <w:r w:rsidRPr="00E241AB">
        <w:rPr>
          <w:rFonts w:ascii="Times New Roman" w:hAnsi="Times New Roman"/>
          <w:sz w:val="28"/>
          <w:szCs w:val="28"/>
        </w:rPr>
        <w:t xml:space="preserve"> к настоящему Тарифному соглашению. </w:t>
      </w:r>
    </w:p>
    <w:p w14:paraId="7D747CC9" w14:textId="6D20DB9B"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проведения </w:t>
      </w:r>
      <w:r w:rsidRPr="00E241AB">
        <w:rPr>
          <w:rFonts w:ascii="Times New Roman" w:hAnsi="Times New Roman"/>
          <w:sz w:val="28"/>
          <w:szCs w:val="28"/>
          <w:lang w:val="en-US"/>
        </w:rPr>
        <w:t>I</w:t>
      </w:r>
      <w:r w:rsidRPr="00E241AB">
        <w:rPr>
          <w:rFonts w:ascii="Times New Roman" w:hAnsi="Times New Roman"/>
          <w:sz w:val="28"/>
          <w:szCs w:val="28"/>
        </w:rPr>
        <w:t xml:space="preserve"> этапа диспансеризации, профилактических медицинских осмотров дифференцированы по полу и возрасту и установлены </w:t>
      </w:r>
      <w:r w:rsidRPr="00E10FD8">
        <w:rPr>
          <w:rFonts w:ascii="Times New Roman" w:hAnsi="Times New Roman"/>
          <w:b/>
          <w:sz w:val="28"/>
          <w:szCs w:val="28"/>
        </w:rPr>
        <w:t xml:space="preserve">приложениями </w:t>
      </w:r>
      <w:r w:rsidR="007957F4" w:rsidRPr="00E10FD8">
        <w:rPr>
          <w:rFonts w:ascii="Times New Roman" w:hAnsi="Times New Roman"/>
          <w:b/>
          <w:sz w:val="28"/>
          <w:szCs w:val="28"/>
        </w:rPr>
        <w:t>1</w:t>
      </w:r>
      <w:r w:rsidR="00E10FD8" w:rsidRPr="00E10FD8">
        <w:rPr>
          <w:rFonts w:ascii="Times New Roman" w:hAnsi="Times New Roman"/>
          <w:b/>
          <w:sz w:val="28"/>
          <w:szCs w:val="28"/>
        </w:rPr>
        <w:t>7</w:t>
      </w:r>
      <w:r w:rsidRPr="00E10FD8">
        <w:rPr>
          <w:rFonts w:ascii="Times New Roman" w:hAnsi="Times New Roman"/>
          <w:b/>
          <w:sz w:val="28"/>
          <w:szCs w:val="28"/>
        </w:rPr>
        <w:t>-</w:t>
      </w:r>
      <w:r w:rsidR="007957F4" w:rsidRPr="00E10FD8">
        <w:rPr>
          <w:rFonts w:ascii="Times New Roman" w:hAnsi="Times New Roman"/>
          <w:b/>
          <w:sz w:val="28"/>
          <w:szCs w:val="28"/>
        </w:rPr>
        <w:t>2</w:t>
      </w:r>
      <w:r w:rsidR="00E10FD8" w:rsidRPr="00E10FD8">
        <w:rPr>
          <w:rFonts w:ascii="Times New Roman" w:hAnsi="Times New Roman"/>
          <w:b/>
          <w:sz w:val="28"/>
          <w:szCs w:val="28"/>
        </w:rPr>
        <w:t>0</w:t>
      </w:r>
      <w:r w:rsidRPr="00E241AB">
        <w:rPr>
          <w:rFonts w:ascii="Times New Roman" w:hAnsi="Times New Roman"/>
          <w:b/>
          <w:sz w:val="28"/>
          <w:szCs w:val="28"/>
        </w:rPr>
        <w:t xml:space="preserve"> </w:t>
      </w:r>
      <w:r w:rsidRPr="00E241AB">
        <w:rPr>
          <w:rFonts w:ascii="Times New Roman" w:hAnsi="Times New Roman"/>
          <w:sz w:val="28"/>
          <w:szCs w:val="28"/>
        </w:rPr>
        <w:t>к настоящему Тарифному соглашению.</w:t>
      </w:r>
    </w:p>
    <w:p w14:paraId="78E42AEB" w14:textId="77777777"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Группы тарифов, </w:t>
      </w:r>
      <w:r w:rsidRPr="00E447DD">
        <w:rPr>
          <w:rFonts w:ascii="Times New Roman" w:hAnsi="Times New Roman"/>
          <w:sz w:val="28"/>
          <w:szCs w:val="28"/>
        </w:rPr>
        <w:t xml:space="preserve">перечисленные в пункте 1 части 2 раздела </w:t>
      </w:r>
      <w:r w:rsidRPr="00E447DD">
        <w:rPr>
          <w:rFonts w:ascii="Times New Roman" w:hAnsi="Times New Roman"/>
          <w:sz w:val="28"/>
          <w:szCs w:val="28"/>
          <w:lang w:val="en-US"/>
        </w:rPr>
        <w:t>III</w:t>
      </w:r>
      <w:r w:rsidRPr="00E447DD">
        <w:rPr>
          <w:rFonts w:ascii="Times New Roman" w:hAnsi="Times New Roman"/>
          <w:sz w:val="28"/>
          <w:szCs w:val="28"/>
        </w:rPr>
        <w:t xml:space="preserve"> настоящего</w:t>
      </w:r>
      <w:r w:rsidRPr="00E241AB">
        <w:rPr>
          <w:rFonts w:ascii="Times New Roman" w:hAnsi="Times New Roman"/>
          <w:sz w:val="28"/>
          <w:szCs w:val="28"/>
        </w:rPr>
        <w:t xml:space="preserve"> Тарифного соглашения (за исключением тарифов амбулаторного подушевого норматива финансирования) применяются:</w:t>
      </w:r>
    </w:p>
    <w:p w14:paraId="644F7BF8"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для оплаты случаев оказания медицинской помощи лицам, застрахованным за пределами автономного округа;</w:t>
      </w:r>
    </w:p>
    <w:p w14:paraId="5853CA02"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для оплаты случаев оказания медицинской помощи в приёмных отделениях стационара, не завершившихся госпитализацией;</w:t>
      </w:r>
    </w:p>
    <w:p w14:paraId="2179A4AA"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447DD">
        <w:rPr>
          <w:rFonts w:ascii="Times New Roman" w:hAnsi="Times New Roman"/>
          <w:sz w:val="28"/>
          <w:szCs w:val="28"/>
        </w:rPr>
        <w:t>для оплаты случаев оказания медицинской помощи, при которых не применяется подушевой способ финансирования медицинской организации</w:t>
      </w:r>
      <w:r w:rsidRPr="00E241AB">
        <w:rPr>
          <w:rFonts w:ascii="Times New Roman" w:hAnsi="Times New Roman"/>
          <w:sz w:val="28"/>
          <w:szCs w:val="28"/>
        </w:rPr>
        <w:t>;</w:t>
      </w:r>
    </w:p>
    <w:p w14:paraId="52AEE3D9"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для формирования реестров счетов за оказанную медицинскую помощь прикреплённым застрахованным лицам при подушевом способе финансирования медицинской организации.</w:t>
      </w:r>
    </w:p>
    <w:p w14:paraId="1A67F0B9" w14:textId="77777777" w:rsidR="00B011F6" w:rsidRPr="00E241AB" w:rsidRDefault="00B011F6" w:rsidP="00B011F6">
      <w:pPr>
        <w:pStyle w:val="a3"/>
        <w:numPr>
          <w:ilvl w:val="0"/>
          <w:numId w:val="12"/>
        </w:numPr>
        <w:spacing w:after="0" w:line="240" w:lineRule="auto"/>
        <w:ind w:left="0" w:firstLine="709"/>
        <w:jc w:val="both"/>
        <w:rPr>
          <w:rFonts w:ascii="Times New Roman" w:eastAsia="Times New Roman" w:hAnsi="Times New Roman"/>
          <w:sz w:val="28"/>
          <w:szCs w:val="28"/>
        </w:rPr>
      </w:pPr>
      <w:r w:rsidRPr="00E241AB">
        <w:rPr>
          <w:rFonts w:ascii="Times New Roman" w:hAnsi="Times New Roman"/>
          <w:sz w:val="28"/>
          <w:szCs w:val="28"/>
        </w:rPr>
        <w:t>В тариф посещения (с профилактической целью, по неотложной помощи, по заболеванию) включена средняя расчётная стоимость осмотра (консультации) врачом-специалистом или осмотра фельдшером (акушером), врачебных манипуляций (операций), медицинских услуг, оказанных средним медицинским работником, в том числе в процедурных и перевязочных кабинетах и на дому, оформления направлений для вы</w:t>
      </w:r>
      <w:r w:rsidRPr="00E241AB">
        <w:rPr>
          <w:rFonts w:ascii="Times New Roman" w:eastAsia="Times New Roman" w:hAnsi="Times New Roman"/>
          <w:sz w:val="28"/>
          <w:szCs w:val="28"/>
        </w:rPr>
        <w:t xml:space="preserve">полнения (назначения) лабораторных и других методов исследования, выписки рецептов, оформления санаторно-курортных карт, справок для получения санаторно-курортных путевок. </w:t>
      </w:r>
    </w:p>
    <w:p w14:paraId="208AAA79" w14:textId="77777777"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В тариф посещения Центра здоровья включена средняя расчётная стоимость комплекса медицинских услуг, установленного федеральным органом исполнительной власти в сфере здравоохранения.</w:t>
      </w:r>
    </w:p>
    <w:p w14:paraId="02BA9F74" w14:textId="77777777"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В тарифы групп диагностических медицинских услуг и медицинских услуг по медицинской реабилитации/восстановительной медицине включена средняя расчётная стоимость медицинских услуг, соответствующих наименованию тарифа.</w:t>
      </w:r>
    </w:p>
    <w:p w14:paraId="4C83E128" w14:textId="2A9A7835"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 xml:space="preserve">Половозрастные коэффициенты дифференциации подушевого норматива финансирования медицинской помощи, оказываемой в амбулаторных условиях отражены в </w:t>
      </w:r>
      <w:r w:rsidRPr="00E241AB">
        <w:rPr>
          <w:rFonts w:ascii="Times New Roman" w:hAnsi="Times New Roman"/>
          <w:b/>
          <w:sz w:val="28"/>
          <w:szCs w:val="28"/>
        </w:rPr>
        <w:t xml:space="preserve">приложении </w:t>
      </w:r>
      <w:r w:rsidR="00E10FD8">
        <w:rPr>
          <w:rFonts w:ascii="Times New Roman" w:hAnsi="Times New Roman"/>
          <w:b/>
          <w:sz w:val="28"/>
          <w:szCs w:val="28"/>
        </w:rPr>
        <w:t>36</w:t>
      </w:r>
      <w:r w:rsidRPr="00E241AB">
        <w:rPr>
          <w:rFonts w:ascii="Times New Roman" w:hAnsi="Times New Roman"/>
          <w:sz w:val="28"/>
          <w:szCs w:val="28"/>
        </w:rPr>
        <w:t xml:space="preserve"> к настоящему Тарифному соглашению.</w:t>
      </w:r>
    </w:p>
    <w:p w14:paraId="7A61A854" w14:textId="0AE02114" w:rsidR="00B011F6" w:rsidRPr="00E241AB" w:rsidRDefault="00083219" w:rsidP="00B011F6">
      <w:pPr>
        <w:pStyle w:val="a8"/>
        <w:numPr>
          <w:ilvl w:val="0"/>
          <w:numId w:val="12"/>
        </w:numPr>
        <w:ind w:left="0" w:firstLine="709"/>
        <w:jc w:val="both"/>
        <w:rPr>
          <w:rFonts w:ascii="Times New Roman" w:hAnsi="Times New Roman"/>
          <w:color w:val="000000" w:themeColor="text1"/>
          <w:sz w:val="28"/>
          <w:szCs w:val="28"/>
        </w:rPr>
      </w:pPr>
      <w:r w:rsidRPr="00083219">
        <w:rPr>
          <w:rFonts w:ascii="Times New Roman" w:hAnsi="Times New Roman"/>
          <w:color w:val="000000" w:themeColor="text1"/>
          <w:sz w:val="28"/>
          <w:szCs w:val="28"/>
        </w:rPr>
        <w:t xml:space="preserve">Дифференцированные коэффициенты </w:t>
      </w:r>
      <w:r w:rsidR="00C760B5">
        <w:rPr>
          <w:rFonts w:ascii="Times New Roman" w:hAnsi="Times New Roman"/>
          <w:color w:val="000000" w:themeColor="text1"/>
          <w:sz w:val="28"/>
          <w:szCs w:val="28"/>
        </w:rPr>
        <w:t xml:space="preserve">для </w:t>
      </w:r>
      <w:r w:rsidRPr="00083219">
        <w:rPr>
          <w:rFonts w:ascii="Times New Roman" w:hAnsi="Times New Roman"/>
          <w:color w:val="000000" w:themeColor="text1"/>
          <w:sz w:val="28"/>
          <w:szCs w:val="28"/>
        </w:rPr>
        <w:t>подушевого</w:t>
      </w:r>
      <w:r w:rsidR="00C760B5">
        <w:rPr>
          <w:rFonts w:ascii="Times New Roman" w:hAnsi="Times New Roman"/>
          <w:color w:val="000000" w:themeColor="text1"/>
          <w:sz w:val="28"/>
          <w:szCs w:val="28"/>
        </w:rPr>
        <w:t xml:space="preserve"> норматива</w:t>
      </w:r>
      <w:r w:rsidRPr="00083219">
        <w:rPr>
          <w:rFonts w:ascii="Times New Roman" w:hAnsi="Times New Roman"/>
          <w:color w:val="000000" w:themeColor="text1"/>
          <w:sz w:val="28"/>
          <w:szCs w:val="28"/>
        </w:rPr>
        <w:t xml:space="preserve"> финансирования медицинской помощи, оказанной в амбулаторных условиях</w:t>
      </w:r>
      <w:r w:rsidR="00B011F6" w:rsidRPr="00E241AB">
        <w:rPr>
          <w:rFonts w:ascii="Times New Roman" w:hAnsi="Times New Roman"/>
          <w:color w:val="000000" w:themeColor="text1"/>
          <w:sz w:val="28"/>
          <w:szCs w:val="28"/>
        </w:rPr>
        <w:t xml:space="preserve"> отражен</w:t>
      </w:r>
      <w:r>
        <w:rPr>
          <w:rFonts w:ascii="Times New Roman" w:hAnsi="Times New Roman"/>
          <w:color w:val="000000" w:themeColor="text1"/>
          <w:sz w:val="28"/>
          <w:szCs w:val="28"/>
        </w:rPr>
        <w:t>ы</w:t>
      </w:r>
      <w:r w:rsidR="00B011F6" w:rsidRPr="00E241AB">
        <w:rPr>
          <w:rFonts w:ascii="Times New Roman" w:hAnsi="Times New Roman"/>
          <w:color w:val="000000" w:themeColor="text1"/>
          <w:sz w:val="28"/>
          <w:szCs w:val="28"/>
        </w:rPr>
        <w:t xml:space="preserve"> в </w:t>
      </w:r>
      <w:r w:rsidR="00B011F6" w:rsidRPr="00E241AB">
        <w:rPr>
          <w:rFonts w:ascii="Times New Roman" w:hAnsi="Times New Roman"/>
          <w:b/>
          <w:color w:val="000000" w:themeColor="text1"/>
          <w:sz w:val="28"/>
          <w:szCs w:val="28"/>
        </w:rPr>
        <w:t xml:space="preserve">приложении </w:t>
      </w:r>
      <w:r w:rsidR="00E10FD8">
        <w:rPr>
          <w:rFonts w:ascii="Times New Roman" w:hAnsi="Times New Roman"/>
          <w:b/>
          <w:color w:val="000000" w:themeColor="text1"/>
          <w:sz w:val="28"/>
          <w:szCs w:val="28"/>
        </w:rPr>
        <w:t>37</w:t>
      </w:r>
      <w:r w:rsidR="00B011F6" w:rsidRPr="00E241AB">
        <w:rPr>
          <w:rFonts w:ascii="Times New Roman" w:hAnsi="Times New Roman"/>
          <w:color w:val="000000" w:themeColor="text1"/>
          <w:sz w:val="28"/>
          <w:szCs w:val="28"/>
        </w:rPr>
        <w:t xml:space="preserve"> к настоящему Тарифному соглашению.</w:t>
      </w:r>
    </w:p>
    <w:p w14:paraId="0F838578" w14:textId="77777777" w:rsidR="00B011F6" w:rsidRPr="00E241AB" w:rsidRDefault="00B011F6" w:rsidP="00B011F6">
      <w:pPr>
        <w:pStyle w:val="a8"/>
        <w:jc w:val="both"/>
        <w:rPr>
          <w:rFonts w:ascii="Times New Roman" w:hAnsi="Times New Roman"/>
          <w:sz w:val="28"/>
          <w:szCs w:val="28"/>
        </w:rPr>
      </w:pPr>
    </w:p>
    <w:p w14:paraId="43A41640" w14:textId="20139815" w:rsidR="00B011F6" w:rsidRPr="00E241AB" w:rsidRDefault="00B011F6" w:rsidP="00B011F6">
      <w:pPr>
        <w:pStyle w:val="2"/>
        <w:spacing w:before="0" w:line="240" w:lineRule="auto"/>
        <w:jc w:val="center"/>
        <w:rPr>
          <w:rFonts w:ascii="Times New Roman" w:hAnsi="Times New Roman" w:cs="Times New Roman"/>
          <w:color w:val="auto"/>
          <w:sz w:val="28"/>
          <w:szCs w:val="28"/>
        </w:rPr>
      </w:pPr>
      <w:bookmarkStart w:id="10" w:name="_Toc60052221"/>
      <w:r w:rsidRPr="00E241AB">
        <w:rPr>
          <w:rFonts w:ascii="Times New Roman" w:hAnsi="Times New Roman" w:cs="Times New Roman"/>
          <w:color w:val="auto"/>
          <w:sz w:val="28"/>
          <w:szCs w:val="28"/>
        </w:rPr>
        <w:lastRenderedPageBreak/>
        <w:t>Часть 3.</w:t>
      </w:r>
      <w:r w:rsidRPr="00E241AB">
        <w:rPr>
          <w:rFonts w:ascii="Times New Roman" w:hAnsi="Times New Roman" w:cs="Times New Roman"/>
          <w:b w:val="0"/>
          <w:color w:val="auto"/>
          <w:sz w:val="28"/>
          <w:szCs w:val="28"/>
        </w:rPr>
        <w:t xml:space="preserve"> </w:t>
      </w:r>
      <w:r w:rsidRPr="00E241AB">
        <w:rPr>
          <w:rFonts w:ascii="Times New Roman" w:hAnsi="Times New Roman" w:cs="Times New Roman"/>
          <w:color w:val="auto"/>
          <w:sz w:val="28"/>
          <w:szCs w:val="28"/>
        </w:rPr>
        <w:t>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bookmarkEnd w:id="10"/>
    </w:p>
    <w:p w14:paraId="08F65DEF" w14:textId="77777777" w:rsidR="00B011F6" w:rsidRPr="00E241AB" w:rsidRDefault="00B011F6" w:rsidP="00B011F6">
      <w:pPr>
        <w:spacing w:after="0"/>
        <w:rPr>
          <w:rFonts w:ascii="Times New Roman" w:hAnsi="Times New Roman"/>
          <w:sz w:val="28"/>
          <w:szCs w:val="28"/>
        </w:rPr>
      </w:pPr>
    </w:p>
    <w:p w14:paraId="6E7E54A4" w14:textId="77777777" w:rsidR="00B011F6" w:rsidRPr="00C07CF9" w:rsidRDefault="00B011F6" w:rsidP="00B011F6">
      <w:pPr>
        <w:pStyle w:val="a3"/>
        <w:numPr>
          <w:ilvl w:val="0"/>
          <w:numId w:val="27"/>
        </w:numPr>
        <w:tabs>
          <w:tab w:val="left" w:pos="709"/>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Средний </w:t>
      </w:r>
      <w:r w:rsidRPr="00C07CF9">
        <w:rPr>
          <w:rFonts w:ascii="Times New Roman" w:hAnsi="Times New Roman"/>
          <w:sz w:val="28"/>
          <w:szCs w:val="28"/>
        </w:rPr>
        <w:t>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p>
    <w:p w14:paraId="7F8207F8" w14:textId="5B2BC931" w:rsidR="00B011F6" w:rsidRPr="009F0EB1"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9F0EB1">
        <w:rPr>
          <w:rFonts w:ascii="Times New Roman" w:hAnsi="Times New Roman"/>
          <w:sz w:val="28"/>
          <w:szCs w:val="28"/>
        </w:rPr>
        <w:t xml:space="preserve">в дневных стационарах составляет </w:t>
      </w:r>
      <w:r w:rsidR="00F529A3" w:rsidRPr="009F0EB1">
        <w:rPr>
          <w:rFonts w:ascii="Times New Roman" w:hAnsi="Times New Roman" w:cs="Calibri"/>
          <w:bCs/>
          <w:sz w:val="28"/>
          <w:szCs w:val="28"/>
        </w:rPr>
        <w:t>2 7</w:t>
      </w:r>
      <w:r w:rsidR="00D27C45">
        <w:rPr>
          <w:rFonts w:ascii="Times New Roman" w:hAnsi="Times New Roman" w:cs="Calibri"/>
          <w:bCs/>
          <w:sz w:val="28"/>
          <w:szCs w:val="28"/>
        </w:rPr>
        <w:t>41</w:t>
      </w:r>
      <w:r w:rsidR="00F529A3" w:rsidRPr="009F0EB1">
        <w:rPr>
          <w:rFonts w:ascii="Times New Roman" w:hAnsi="Times New Roman" w:cs="Calibri"/>
          <w:bCs/>
          <w:sz w:val="28"/>
          <w:szCs w:val="28"/>
        </w:rPr>
        <w:t>,</w:t>
      </w:r>
      <w:r w:rsidR="00D27C45">
        <w:rPr>
          <w:rFonts w:ascii="Times New Roman" w:hAnsi="Times New Roman" w:cs="Calibri"/>
          <w:bCs/>
          <w:sz w:val="28"/>
          <w:szCs w:val="28"/>
        </w:rPr>
        <w:t>25</w:t>
      </w:r>
      <w:r w:rsidR="00FB414C" w:rsidRPr="009F0EB1">
        <w:rPr>
          <w:rFonts w:ascii="Times New Roman" w:hAnsi="Times New Roman" w:cs="Calibri"/>
          <w:bCs/>
          <w:sz w:val="28"/>
          <w:szCs w:val="28"/>
        </w:rPr>
        <w:t xml:space="preserve"> </w:t>
      </w:r>
      <w:r w:rsidRPr="009F0EB1">
        <w:rPr>
          <w:rFonts w:ascii="Times New Roman" w:hAnsi="Times New Roman"/>
          <w:sz w:val="28"/>
          <w:szCs w:val="28"/>
        </w:rPr>
        <w:t>руб.;</w:t>
      </w:r>
    </w:p>
    <w:p w14:paraId="3A78A09E" w14:textId="312AA64B" w:rsidR="00B011F6" w:rsidRPr="009F0EB1"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9F0EB1">
        <w:rPr>
          <w:rFonts w:ascii="Times New Roman" w:hAnsi="Times New Roman"/>
          <w:sz w:val="28"/>
          <w:szCs w:val="28"/>
        </w:rPr>
        <w:t xml:space="preserve">в стационарах составляет </w:t>
      </w:r>
      <w:r w:rsidR="00FB414C" w:rsidRPr="009F0EB1">
        <w:rPr>
          <w:rFonts w:ascii="Times New Roman" w:hAnsi="Times New Roman" w:cs="Calibri"/>
          <w:bCs/>
          <w:sz w:val="28"/>
          <w:szCs w:val="28"/>
        </w:rPr>
        <w:t>1</w:t>
      </w:r>
      <w:r w:rsidR="00244DD4" w:rsidRPr="009F0EB1">
        <w:rPr>
          <w:rFonts w:ascii="Times New Roman" w:hAnsi="Times New Roman" w:cs="Calibri"/>
          <w:bCs/>
          <w:sz w:val="28"/>
          <w:szCs w:val="28"/>
        </w:rPr>
        <w:t>1</w:t>
      </w:r>
      <w:r w:rsidR="00F529A3" w:rsidRPr="009F0EB1">
        <w:rPr>
          <w:rFonts w:ascii="Times New Roman" w:hAnsi="Times New Roman" w:cs="Calibri"/>
          <w:bCs/>
          <w:sz w:val="28"/>
          <w:szCs w:val="28"/>
        </w:rPr>
        <w:t> </w:t>
      </w:r>
      <w:r w:rsidR="00D27C45">
        <w:rPr>
          <w:rFonts w:ascii="Times New Roman" w:hAnsi="Times New Roman" w:cs="Calibri"/>
          <w:bCs/>
          <w:sz w:val="28"/>
          <w:szCs w:val="28"/>
        </w:rPr>
        <w:t>431</w:t>
      </w:r>
      <w:r w:rsidR="00F529A3" w:rsidRPr="009F0EB1">
        <w:rPr>
          <w:rFonts w:ascii="Times New Roman" w:hAnsi="Times New Roman" w:cs="Calibri"/>
          <w:bCs/>
          <w:sz w:val="28"/>
          <w:szCs w:val="28"/>
        </w:rPr>
        <w:t>,</w:t>
      </w:r>
      <w:r w:rsidR="00D27C45">
        <w:rPr>
          <w:rFonts w:ascii="Times New Roman" w:hAnsi="Times New Roman" w:cs="Calibri"/>
          <w:bCs/>
          <w:sz w:val="28"/>
          <w:szCs w:val="28"/>
        </w:rPr>
        <w:t>89</w:t>
      </w:r>
      <w:r w:rsidR="00FB414C" w:rsidRPr="009F0EB1">
        <w:rPr>
          <w:rFonts w:ascii="Times New Roman" w:hAnsi="Times New Roman" w:cs="Calibri"/>
          <w:bCs/>
          <w:sz w:val="28"/>
          <w:szCs w:val="28"/>
        </w:rPr>
        <w:t xml:space="preserve"> </w:t>
      </w:r>
      <w:r w:rsidRPr="009F0EB1">
        <w:rPr>
          <w:rFonts w:ascii="Times New Roman" w:hAnsi="Times New Roman"/>
          <w:sz w:val="28"/>
          <w:szCs w:val="28"/>
        </w:rPr>
        <w:t>руб.</w:t>
      </w:r>
    </w:p>
    <w:p w14:paraId="01497AFF" w14:textId="61F65D81" w:rsidR="00F529A3" w:rsidRPr="009F0EB1" w:rsidRDefault="00F529A3" w:rsidP="00F529A3">
      <w:pPr>
        <w:spacing w:after="0" w:line="240" w:lineRule="auto"/>
        <w:ind w:firstLine="709"/>
        <w:jc w:val="both"/>
        <w:rPr>
          <w:rFonts w:ascii="Times New Roman" w:hAnsi="Times New Roman"/>
          <w:sz w:val="28"/>
          <w:szCs w:val="28"/>
        </w:rPr>
      </w:pPr>
      <w:r w:rsidRPr="009F0EB1">
        <w:rPr>
          <w:rFonts w:ascii="Times New Roman" w:hAnsi="Times New Roman"/>
          <w:sz w:val="28"/>
          <w:szCs w:val="28"/>
        </w:rPr>
        <w:t>Средний размер стоимости законченного случая лечения, включенного в КСГ (базовая ставка без учета коэффициента дифференциации – 1,752):</w:t>
      </w:r>
    </w:p>
    <w:p w14:paraId="7B0042C7" w14:textId="400B17B7" w:rsidR="00F529A3" w:rsidRPr="009F0EB1" w:rsidRDefault="00F529A3" w:rsidP="00F529A3">
      <w:pPr>
        <w:pStyle w:val="a3"/>
        <w:numPr>
          <w:ilvl w:val="0"/>
          <w:numId w:val="35"/>
        </w:numPr>
        <w:spacing w:after="0" w:line="240" w:lineRule="auto"/>
        <w:ind w:left="0" w:firstLine="709"/>
        <w:jc w:val="both"/>
        <w:rPr>
          <w:rFonts w:ascii="Times New Roman" w:hAnsi="Times New Roman"/>
          <w:sz w:val="28"/>
          <w:szCs w:val="28"/>
        </w:rPr>
      </w:pPr>
      <w:r w:rsidRPr="009F0EB1">
        <w:rPr>
          <w:rFonts w:ascii="Times New Roman" w:hAnsi="Times New Roman"/>
          <w:sz w:val="28"/>
          <w:szCs w:val="28"/>
        </w:rPr>
        <w:t xml:space="preserve">в условиях дневных стационаров составляет </w:t>
      </w:r>
      <w:r w:rsidR="0082347E" w:rsidRPr="009F0EB1">
        <w:rPr>
          <w:rFonts w:ascii="Times New Roman" w:hAnsi="Times New Roman"/>
          <w:sz w:val="28"/>
          <w:szCs w:val="28"/>
        </w:rPr>
        <w:t>13 285,02</w:t>
      </w:r>
      <w:r w:rsidRPr="009F0EB1">
        <w:rPr>
          <w:rFonts w:ascii="Times New Roman" w:hAnsi="Times New Roman"/>
          <w:sz w:val="28"/>
          <w:szCs w:val="28"/>
        </w:rPr>
        <w:t xml:space="preserve"> руб.;</w:t>
      </w:r>
    </w:p>
    <w:p w14:paraId="540ECAB3" w14:textId="70CC739D" w:rsidR="00F529A3" w:rsidRPr="009F0EB1" w:rsidRDefault="00F529A3" w:rsidP="00F529A3">
      <w:pPr>
        <w:pStyle w:val="a3"/>
        <w:numPr>
          <w:ilvl w:val="0"/>
          <w:numId w:val="35"/>
        </w:numPr>
        <w:tabs>
          <w:tab w:val="left" w:pos="709"/>
        </w:tabs>
        <w:spacing w:after="0" w:line="240" w:lineRule="auto"/>
        <w:ind w:left="0" w:firstLine="709"/>
        <w:jc w:val="both"/>
        <w:rPr>
          <w:rFonts w:ascii="Times New Roman" w:hAnsi="Times New Roman"/>
          <w:sz w:val="28"/>
          <w:szCs w:val="28"/>
        </w:rPr>
      </w:pPr>
      <w:r w:rsidRPr="009F0EB1">
        <w:rPr>
          <w:rFonts w:ascii="Times New Roman" w:hAnsi="Times New Roman"/>
          <w:sz w:val="28"/>
          <w:szCs w:val="28"/>
        </w:rPr>
        <w:t xml:space="preserve">в условиях круглосуточных стационаров составляет </w:t>
      </w:r>
      <w:r w:rsidR="0082347E" w:rsidRPr="009F0EB1">
        <w:rPr>
          <w:rFonts w:ascii="Times New Roman" w:hAnsi="Times New Roman"/>
          <w:sz w:val="28"/>
          <w:szCs w:val="28"/>
        </w:rPr>
        <w:t>23 456,23</w:t>
      </w:r>
      <w:r w:rsidRPr="009F0EB1">
        <w:rPr>
          <w:rFonts w:ascii="Times New Roman" w:hAnsi="Times New Roman"/>
          <w:sz w:val="28"/>
          <w:szCs w:val="28"/>
        </w:rPr>
        <w:t xml:space="preserve"> руб.</w:t>
      </w:r>
    </w:p>
    <w:p w14:paraId="40B69A0D" w14:textId="2413AB09" w:rsidR="00B011F6" w:rsidRPr="009F0EB1" w:rsidRDefault="00B011F6" w:rsidP="00B011F6">
      <w:pPr>
        <w:spacing w:after="0" w:line="240" w:lineRule="auto"/>
        <w:ind w:firstLine="709"/>
        <w:jc w:val="both"/>
        <w:rPr>
          <w:rFonts w:ascii="Times New Roman" w:hAnsi="Times New Roman"/>
          <w:sz w:val="28"/>
          <w:szCs w:val="28"/>
        </w:rPr>
      </w:pPr>
      <w:r w:rsidRPr="009F0EB1">
        <w:rPr>
          <w:rFonts w:ascii="Times New Roman" w:hAnsi="Times New Roman"/>
          <w:sz w:val="28"/>
          <w:szCs w:val="28"/>
        </w:rPr>
        <w:t>Средний размер стоимости законченного случая лечения, включенного в КСГ (базовая ставка</w:t>
      </w:r>
      <w:r w:rsidR="00F529A3" w:rsidRPr="009F0EB1">
        <w:rPr>
          <w:rFonts w:ascii="Times New Roman" w:hAnsi="Times New Roman"/>
          <w:sz w:val="28"/>
          <w:szCs w:val="28"/>
        </w:rPr>
        <w:t xml:space="preserve"> с учетом коэффициента дифференциации – 1,752</w:t>
      </w:r>
      <w:r w:rsidRPr="009F0EB1">
        <w:rPr>
          <w:rFonts w:ascii="Times New Roman" w:hAnsi="Times New Roman"/>
          <w:sz w:val="28"/>
          <w:szCs w:val="28"/>
        </w:rPr>
        <w:t>):</w:t>
      </w:r>
    </w:p>
    <w:p w14:paraId="3840B798" w14:textId="70C85AB5" w:rsidR="00B011F6" w:rsidRPr="009F0EB1"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9F0EB1">
        <w:rPr>
          <w:rFonts w:ascii="Times New Roman" w:hAnsi="Times New Roman"/>
          <w:sz w:val="28"/>
          <w:szCs w:val="28"/>
        </w:rPr>
        <w:t>в условиях дневных стационар</w:t>
      </w:r>
      <w:r w:rsidR="00A60DF9" w:rsidRPr="009F0EB1">
        <w:rPr>
          <w:rFonts w:ascii="Times New Roman" w:hAnsi="Times New Roman"/>
          <w:sz w:val="28"/>
          <w:szCs w:val="28"/>
        </w:rPr>
        <w:t>ов</w:t>
      </w:r>
      <w:r w:rsidRPr="009F0EB1">
        <w:rPr>
          <w:rFonts w:ascii="Times New Roman" w:hAnsi="Times New Roman"/>
          <w:sz w:val="28"/>
          <w:szCs w:val="28"/>
        </w:rPr>
        <w:t xml:space="preserve"> </w:t>
      </w:r>
      <w:r w:rsidR="008B6441" w:rsidRPr="009F0EB1">
        <w:rPr>
          <w:rFonts w:ascii="Times New Roman" w:hAnsi="Times New Roman"/>
          <w:sz w:val="28"/>
          <w:szCs w:val="28"/>
        </w:rPr>
        <w:t xml:space="preserve">составляет </w:t>
      </w:r>
      <w:r w:rsidR="00F529A3" w:rsidRPr="009F0EB1">
        <w:rPr>
          <w:rFonts w:ascii="Times New Roman" w:hAnsi="Times New Roman"/>
          <w:sz w:val="28"/>
          <w:szCs w:val="28"/>
        </w:rPr>
        <w:t>23 275,36</w:t>
      </w:r>
      <w:r w:rsidRPr="009F0EB1">
        <w:rPr>
          <w:rFonts w:ascii="Times New Roman" w:hAnsi="Times New Roman"/>
          <w:sz w:val="28"/>
          <w:szCs w:val="28"/>
        </w:rPr>
        <w:t xml:space="preserve"> руб.;</w:t>
      </w:r>
    </w:p>
    <w:p w14:paraId="25D01803" w14:textId="13EC4DF8" w:rsidR="00B011F6" w:rsidRPr="009F0EB1" w:rsidRDefault="00B011F6" w:rsidP="00B011F6">
      <w:pPr>
        <w:pStyle w:val="a3"/>
        <w:numPr>
          <w:ilvl w:val="0"/>
          <w:numId w:val="35"/>
        </w:numPr>
        <w:tabs>
          <w:tab w:val="left" w:pos="709"/>
        </w:tabs>
        <w:spacing w:after="0" w:line="240" w:lineRule="auto"/>
        <w:ind w:left="0" w:firstLine="709"/>
        <w:jc w:val="both"/>
        <w:rPr>
          <w:rFonts w:ascii="Times New Roman" w:hAnsi="Times New Roman"/>
          <w:sz w:val="28"/>
          <w:szCs w:val="28"/>
        </w:rPr>
      </w:pPr>
      <w:r w:rsidRPr="009F0EB1">
        <w:rPr>
          <w:rFonts w:ascii="Times New Roman" w:hAnsi="Times New Roman"/>
          <w:sz w:val="28"/>
          <w:szCs w:val="28"/>
        </w:rPr>
        <w:t>в условиях круглосуточн</w:t>
      </w:r>
      <w:r w:rsidR="00A60DF9" w:rsidRPr="009F0EB1">
        <w:rPr>
          <w:rFonts w:ascii="Times New Roman" w:hAnsi="Times New Roman"/>
          <w:sz w:val="28"/>
          <w:szCs w:val="28"/>
        </w:rPr>
        <w:t>ых</w:t>
      </w:r>
      <w:r w:rsidRPr="009F0EB1">
        <w:rPr>
          <w:rFonts w:ascii="Times New Roman" w:hAnsi="Times New Roman"/>
          <w:sz w:val="28"/>
          <w:szCs w:val="28"/>
        </w:rPr>
        <w:t xml:space="preserve"> стационар</w:t>
      </w:r>
      <w:r w:rsidR="00A60DF9" w:rsidRPr="009F0EB1">
        <w:rPr>
          <w:rFonts w:ascii="Times New Roman" w:hAnsi="Times New Roman"/>
          <w:sz w:val="28"/>
          <w:szCs w:val="28"/>
        </w:rPr>
        <w:t>ов</w:t>
      </w:r>
      <w:r w:rsidRPr="009F0EB1">
        <w:rPr>
          <w:rFonts w:ascii="Times New Roman" w:hAnsi="Times New Roman"/>
          <w:sz w:val="28"/>
          <w:szCs w:val="28"/>
        </w:rPr>
        <w:t xml:space="preserve"> составляет </w:t>
      </w:r>
      <w:r w:rsidR="00F529A3" w:rsidRPr="009F0EB1">
        <w:rPr>
          <w:rFonts w:ascii="Times New Roman" w:hAnsi="Times New Roman"/>
          <w:sz w:val="28"/>
          <w:szCs w:val="28"/>
        </w:rPr>
        <w:t>41 095,31</w:t>
      </w:r>
      <w:r w:rsidRPr="009F0EB1">
        <w:rPr>
          <w:rFonts w:ascii="Times New Roman" w:hAnsi="Times New Roman"/>
          <w:sz w:val="28"/>
          <w:szCs w:val="28"/>
        </w:rPr>
        <w:t xml:space="preserve"> руб.</w:t>
      </w:r>
    </w:p>
    <w:p w14:paraId="3B36041B" w14:textId="33712B40" w:rsidR="00B011F6" w:rsidRPr="00E241AB" w:rsidRDefault="00B011F6" w:rsidP="00B011F6">
      <w:pPr>
        <w:tabs>
          <w:tab w:val="left" w:pos="709"/>
        </w:tabs>
        <w:spacing w:after="0" w:line="240" w:lineRule="auto"/>
        <w:ind w:firstLine="709"/>
        <w:contextualSpacing/>
        <w:jc w:val="both"/>
        <w:rPr>
          <w:rFonts w:ascii="Times New Roman" w:hAnsi="Times New Roman"/>
          <w:color w:val="000000"/>
          <w:sz w:val="28"/>
          <w:szCs w:val="28"/>
        </w:rPr>
      </w:pPr>
      <w:r w:rsidRPr="009F0EB1">
        <w:rPr>
          <w:rFonts w:ascii="Times New Roman" w:hAnsi="Times New Roman"/>
          <w:sz w:val="28"/>
          <w:szCs w:val="28"/>
        </w:rPr>
        <w:t>Возмещение расходов МО на оказание медицинской помощи в условиях стационаров круглосуточного пребывания и в условиях дневных стационаров всех типов (стационарах дневного пребывания, дневных стационарах, стационарах на дому, центрах амбулаторной хирургии), осуществляется согласно перечню</w:t>
      </w:r>
      <w:r w:rsidRPr="00E241AB">
        <w:rPr>
          <w:rFonts w:ascii="Times New Roman" w:hAnsi="Times New Roman"/>
          <w:sz w:val="28"/>
          <w:szCs w:val="28"/>
        </w:rPr>
        <w:t xml:space="preserve"> клинико-статистических групп, коэффициентов относительной затратоемкости для определения стоимости медицинской помощи в стационарных условиях (</w:t>
      </w:r>
      <w:r w:rsidRPr="00E241AB">
        <w:rPr>
          <w:rFonts w:ascii="Times New Roman" w:hAnsi="Times New Roman"/>
          <w:b/>
          <w:sz w:val="28"/>
          <w:szCs w:val="28"/>
        </w:rPr>
        <w:t xml:space="preserve">приложения </w:t>
      </w:r>
      <w:r w:rsidR="00655E67" w:rsidRPr="003F61FB">
        <w:rPr>
          <w:rFonts w:ascii="Times New Roman" w:hAnsi="Times New Roman"/>
          <w:b/>
          <w:sz w:val="28"/>
          <w:szCs w:val="28"/>
        </w:rPr>
        <w:t>2</w:t>
      </w:r>
      <w:r w:rsidR="003F61FB" w:rsidRPr="003F61FB">
        <w:rPr>
          <w:rFonts w:ascii="Times New Roman" w:hAnsi="Times New Roman"/>
          <w:b/>
          <w:sz w:val="28"/>
          <w:szCs w:val="28"/>
        </w:rPr>
        <w:t>3</w:t>
      </w:r>
      <w:r w:rsidRPr="003F61FB">
        <w:rPr>
          <w:rFonts w:ascii="Times New Roman" w:hAnsi="Times New Roman"/>
          <w:b/>
          <w:sz w:val="28"/>
          <w:szCs w:val="28"/>
        </w:rPr>
        <w:t>-</w:t>
      </w:r>
      <w:r w:rsidR="00655E67" w:rsidRPr="003F61FB">
        <w:rPr>
          <w:rFonts w:ascii="Times New Roman" w:hAnsi="Times New Roman"/>
          <w:b/>
          <w:sz w:val="28"/>
          <w:szCs w:val="28"/>
        </w:rPr>
        <w:t>2</w:t>
      </w:r>
      <w:r w:rsidR="003F61FB" w:rsidRPr="003F61FB">
        <w:rPr>
          <w:rFonts w:ascii="Times New Roman" w:hAnsi="Times New Roman"/>
          <w:b/>
          <w:sz w:val="28"/>
          <w:szCs w:val="28"/>
        </w:rPr>
        <w:t>4</w:t>
      </w:r>
      <w:r w:rsidRPr="00BD5971">
        <w:rPr>
          <w:rFonts w:ascii="Times New Roman" w:hAnsi="Times New Roman"/>
          <w:sz w:val="28"/>
          <w:szCs w:val="28"/>
        </w:rPr>
        <w:t xml:space="preserve"> </w:t>
      </w:r>
      <w:r w:rsidRPr="00E241AB">
        <w:rPr>
          <w:rFonts w:ascii="Times New Roman" w:hAnsi="Times New Roman"/>
          <w:sz w:val="28"/>
          <w:szCs w:val="28"/>
        </w:rPr>
        <w:t xml:space="preserve">к настоящему Тарифному соглашению), по </w:t>
      </w:r>
      <w:r w:rsidRPr="00E241AB">
        <w:rPr>
          <w:rFonts w:ascii="Times New Roman" w:hAnsi="Times New Roman"/>
          <w:bCs/>
          <w:sz w:val="28"/>
          <w:szCs w:val="28"/>
        </w:rPr>
        <w:t>тарифам высокотехнологичной медицинской помощи, финансовое обеспечение, которых осуществляется в рамках территориальной программы ОМС (</w:t>
      </w:r>
      <w:r w:rsidRPr="00E241AB">
        <w:rPr>
          <w:rFonts w:ascii="Times New Roman" w:hAnsi="Times New Roman"/>
          <w:b/>
          <w:sz w:val="28"/>
          <w:szCs w:val="28"/>
        </w:rPr>
        <w:t xml:space="preserve">приложение </w:t>
      </w:r>
      <w:r w:rsidR="003F61FB">
        <w:rPr>
          <w:rFonts w:ascii="Times New Roman" w:hAnsi="Times New Roman"/>
          <w:b/>
          <w:sz w:val="28"/>
          <w:szCs w:val="28"/>
        </w:rPr>
        <w:t>29</w:t>
      </w:r>
      <w:r w:rsidRPr="00E241AB">
        <w:rPr>
          <w:rFonts w:ascii="Times New Roman" w:hAnsi="Times New Roman"/>
          <w:sz w:val="28"/>
          <w:szCs w:val="28"/>
        </w:rPr>
        <w:t xml:space="preserve"> к настоящему Тарифному соглашению)</w:t>
      </w:r>
      <w:r w:rsidR="004B3755" w:rsidRPr="00E241AB">
        <w:rPr>
          <w:rFonts w:ascii="Times New Roman" w:hAnsi="Times New Roman"/>
          <w:sz w:val="28"/>
          <w:szCs w:val="28"/>
        </w:rPr>
        <w:t xml:space="preserve">, по тарифам оплаты медицинской помощи в условиях дневного стационара при проведении диализа </w:t>
      </w:r>
      <w:r w:rsidR="004B3755" w:rsidRPr="00E241AB">
        <w:rPr>
          <w:rFonts w:ascii="Times New Roman" w:hAnsi="Times New Roman"/>
          <w:bCs/>
          <w:sz w:val="28"/>
          <w:szCs w:val="28"/>
        </w:rPr>
        <w:t>(</w:t>
      </w:r>
      <w:r w:rsidR="004B3755" w:rsidRPr="00E241AB">
        <w:rPr>
          <w:rFonts w:ascii="Times New Roman" w:hAnsi="Times New Roman"/>
          <w:b/>
          <w:sz w:val="28"/>
          <w:szCs w:val="28"/>
        </w:rPr>
        <w:t xml:space="preserve">приложение </w:t>
      </w:r>
      <w:r w:rsidR="003F61FB">
        <w:rPr>
          <w:rFonts w:ascii="Times New Roman" w:hAnsi="Times New Roman"/>
          <w:b/>
          <w:sz w:val="28"/>
          <w:szCs w:val="28"/>
        </w:rPr>
        <w:t>30</w:t>
      </w:r>
      <w:r w:rsidR="004B3755" w:rsidRPr="00E241AB">
        <w:rPr>
          <w:rFonts w:ascii="Times New Roman" w:hAnsi="Times New Roman"/>
          <w:sz w:val="28"/>
          <w:szCs w:val="28"/>
        </w:rPr>
        <w:t xml:space="preserve"> к настоящему Тарифному соглашению)</w:t>
      </w:r>
      <w:r w:rsidRPr="00E241AB">
        <w:rPr>
          <w:rFonts w:ascii="Times New Roman" w:hAnsi="Times New Roman"/>
          <w:sz w:val="28"/>
          <w:szCs w:val="28"/>
        </w:rPr>
        <w:t>.</w:t>
      </w:r>
    </w:p>
    <w:p w14:paraId="2248518F" w14:textId="77777777" w:rsidR="00B011F6" w:rsidRPr="00E241AB"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В тариф КСГ для стационара и дневного стационара включена средняя расчётная стоимость всего комплекса медицинских услуг, оказываемых пациенту по данному заболеванию, включая реанимационные, анестезиологические, оперативные пособия, лечебные манипуляции, диагностические исследования, медицинские услуги </w:t>
      </w:r>
      <w:proofErr w:type="spellStart"/>
      <w:r w:rsidRPr="00E241AB">
        <w:rPr>
          <w:rFonts w:ascii="Times New Roman" w:hAnsi="Times New Roman"/>
          <w:sz w:val="28"/>
          <w:szCs w:val="28"/>
        </w:rPr>
        <w:t>параклинических</w:t>
      </w:r>
      <w:proofErr w:type="spellEnd"/>
      <w:r w:rsidRPr="00E241AB">
        <w:rPr>
          <w:rFonts w:ascii="Times New Roman" w:hAnsi="Times New Roman"/>
          <w:sz w:val="28"/>
          <w:szCs w:val="28"/>
        </w:rPr>
        <w:t xml:space="preserve"> подразделений, а также лечебно-диагностические услуги при выявлении и лечении сопутствующей патологии, требующей коррекции в период стационарного лечения или лечения в дневном стационаре. </w:t>
      </w:r>
    </w:p>
    <w:p w14:paraId="4B6D94F1" w14:textId="77777777" w:rsidR="00B011F6" w:rsidRPr="00E241AB"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 КСГ для стационара и дневного стационара зависит от методов лечения:</w:t>
      </w:r>
    </w:p>
    <w:p w14:paraId="45F7D205"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 оказании медицинской помощи пациенту с хирургическим вмешательством, оплата осуществляется по тарифу КСГ, предусматривающей применение оперативных методов лечения;</w:t>
      </w:r>
    </w:p>
    <w:p w14:paraId="4F40D5F1" w14:textId="1B09DC9A" w:rsidR="00B011F6"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при оказании медицинской помощи пациенту без хирургического вмешательства, оплата осуществляется по тарифу КСГ, предусматривающей консервативные методы лечения.</w:t>
      </w:r>
    </w:p>
    <w:p w14:paraId="20AD2364" w14:textId="04F8592B" w:rsidR="001130D0" w:rsidRPr="001130D0" w:rsidRDefault="00B011F6" w:rsidP="001130D0">
      <w:pPr>
        <w:pStyle w:val="a3"/>
        <w:numPr>
          <w:ilvl w:val="0"/>
          <w:numId w:val="2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 изменении тарифа в период лечения пациента по всем видам помощи, оплата производится по тарифам, утвержденным Тарифным соглашением на дату завершения случая оказания медицинской помощи пациенту.</w:t>
      </w:r>
    </w:p>
    <w:p w14:paraId="45DCA1CA" w14:textId="77777777" w:rsidR="00B011F6" w:rsidRPr="00E241AB" w:rsidRDefault="00B011F6" w:rsidP="00B011F6">
      <w:pPr>
        <w:pStyle w:val="a3"/>
        <w:spacing w:after="0" w:line="240" w:lineRule="auto"/>
        <w:ind w:left="709"/>
        <w:jc w:val="both"/>
        <w:rPr>
          <w:rFonts w:ascii="Times New Roman" w:hAnsi="Times New Roman"/>
          <w:sz w:val="28"/>
          <w:szCs w:val="28"/>
        </w:rPr>
      </w:pPr>
    </w:p>
    <w:p w14:paraId="3C3798C7" w14:textId="14C82118" w:rsidR="00B011F6" w:rsidRPr="00E241AB" w:rsidRDefault="00B011F6" w:rsidP="00B011F6">
      <w:pPr>
        <w:pStyle w:val="2"/>
        <w:spacing w:before="0" w:line="240" w:lineRule="auto"/>
        <w:jc w:val="center"/>
        <w:rPr>
          <w:rFonts w:ascii="Times New Roman" w:hAnsi="Times New Roman" w:cs="Times New Roman"/>
          <w:color w:val="auto"/>
          <w:sz w:val="28"/>
          <w:szCs w:val="28"/>
        </w:rPr>
      </w:pPr>
      <w:bookmarkStart w:id="11" w:name="_Toc60052222"/>
      <w:r w:rsidRPr="00E241AB">
        <w:rPr>
          <w:rFonts w:ascii="Times New Roman" w:hAnsi="Times New Roman" w:cs="Times New Roman"/>
          <w:color w:val="auto"/>
          <w:sz w:val="28"/>
          <w:szCs w:val="28"/>
        </w:rPr>
        <w:t>Часть 4. Тарифы на оплату скорой медицинской помощи, оказанной</w:t>
      </w:r>
      <w:r w:rsidRPr="00E241AB">
        <w:rPr>
          <w:rFonts w:ascii="Times New Roman" w:hAnsi="Times New Roman" w:cs="Times New Roman"/>
          <w:b w:val="0"/>
          <w:color w:val="auto"/>
          <w:sz w:val="28"/>
          <w:szCs w:val="28"/>
        </w:rPr>
        <w:t xml:space="preserve"> </w:t>
      </w:r>
      <w:r w:rsidRPr="00E241AB">
        <w:rPr>
          <w:rFonts w:ascii="Times New Roman" w:hAnsi="Times New Roman" w:cs="Times New Roman"/>
          <w:color w:val="auto"/>
          <w:sz w:val="28"/>
          <w:szCs w:val="28"/>
        </w:rPr>
        <w:t>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bookmarkEnd w:id="11"/>
    </w:p>
    <w:p w14:paraId="3BECCE54" w14:textId="77777777" w:rsidR="00B011F6" w:rsidRPr="00E241AB" w:rsidRDefault="00B011F6" w:rsidP="00B011F6">
      <w:pPr>
        <w:spacing w:after="0" w:line="240" w:lineRule="auto"/>
        <w:rPr>
          <w:rFonts w:ascii="Times New Roman" w:hAnsi="Times New Roman"/>
          <w:sz w:val="28"/>
          <w:szCs w:val="28"/>
        </w:rPr>
      </w:pPr>
    </w:p>
    <w:p w14:paraId="06B443A9" w14:textId="3722AA6F" w:rsidR="00B011F6" w:rsidRPr="00C07CF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Средний размер </w:t>
      </w:r>
      <w:r w:rsidRPr="00C07CF9">
        <w:rPr>
          <w:rFonts w:ascii="Times New Roman" w:hAnsi="Times New Roman"/>
          <w:sz w:val="28"/>
          <w:szCs w:val="28"/>
        </w:rPr>
        <w:t>финансового обеспечения скорой медицинской помощи,</w:t>
      </w:r>
      <w:r w:rsidRPr="00C07CF9">
        <w:rPr>
          <w:rFonts w:ascii="Times New Roman" w:hAnsi="Times New Roman"/>
          <w:color w:val="FF0000"/>
          <w:sz w:val="28"/>
          <w:szCs w:val="28"/>
        </w:rPr>
        <w:t xml:space="preserve"> </w:t>
      </w:r>
      <w:r w:rsidRPr="00C07CF9">
        <w:rPr>
          <w:rFonts w:ascii="Times New Roman" w:hAnsi="Times New Roman"/>
          <w:sz w:val="28"/>
          <w:szCs w:val="28"/>
        </w:rPr>
        <w:t xml:space="preserve">оказываемой медицинскими организациями, участвующими в реализации ТП ОМС в расчете на одно </w:t>
      </w:r>
      <w:r w:rsidRPr="009F0EB1">
        <w:rPr>
          <w:rFonts w:ascii="Times New Roman" w:hAnsi="Times New Roman"/>
          <w:sz w:val="28"/>
          <w:szCs w:val="28"/>
        </w:rPr>
        <w:t xml:space="preserve">застрахованное лицо, составляет </w:t>
      </w:r>
      <w:r w:rsidR="0082347E" w:rsidRPr="009F0EB1">
        <w:rPr>
          <w:rFonts w:ascii="Times New Roman" w:hAnsi="Times New Roman"/>
          <w:sz w:val="28"/>
          <w:szCs w:val="28"/>
        </w:rPr>
        <w:t>1 640,83</w:t>
      </w:r>
      <w:r w:rsidRPr="009F0EB1">
        <w:rPr>
          <w:rFonts w:ascii="Times New Roman" w:hAnsi="Times New Roman"/>
          <w:sz w:val="28"/>
          <w:szCs w:val="28"/>
        </w:rPr>
        <w:t xml:space="preserve"> руб. (в</w:t>
      </w:r>
      <w:r w:rsidRPr="00C07CF9">
        <w:rPr>
          <w:rFonts w:ascii="Times New Roman" w:hAnsi="Times New Roman"/>
          <w:sz w:val="28"/>
          <w:szCs w:val="28"/>
        </w:rPr>
        <w:t xml:space="preserve"> год).</w:t>
      </w:r>
    </w:p>
    <w:p w14:paraId="4C946763" w14:textId="06D3248A" w:rsidR="00B011F6" w:rsidRPr="00C07CF9" w:rsidRDefault="00B011F6" w:rsidP="006F3382">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подушевой норматив финансирования скорой медицинской помощи составляет </w:t>
      </w:r>
      <w:r w:rsidR="00F955D6" w:rsidRPr="00F955D6">
        <w:rPr>
          <w:rFonts w:ascii="Times New Roman" w:hAnsi="Times New Roman"/>
          <w:sz w:val="28"/>
          <w:szCs w:val="28"/>
        </w:rPr>
        <w:t>136,49</w:t>
      </w:r>
      <w:r w:rsidRPr="00C07CF9">
        <w:rPr>
          <w:rFonts w:ascii="Times New Roman" w:hAnsi="Times New Roman"/>
          <w:sz w:val="28"/>
          <w:szCs w:val="28"/>
        </w:rPr>
        <w:t xml:space="preserve"> рублей в месяц. </w:t>
      </w:r>
    </w:p>
    <w:p w14:paraId="744F1542" w14:textId="0D37CA0E" w:rsidR="00B011F6" w:rsidRPr="006F3382"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Возмещение расходов медицинской организации, оказывающей скорую медицинскую помощь (за исключением санитарно-авиационной эвакуации, осуществляемой воздушными судами) вне медицинской организации</w:t>
      </w:r>
      <w:r w:rsidRPr="006F3382">
        <w:rPr>
          <w:rFonts w:ascii="Times New Roman" w:hAnsi="Times New Roman"/>
          <w:sz w:val="28"/>
          <w:szCs w:val="28"/>
        </w:rPr>
        <w:t xml:space="preserve">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по следующим группам тарифов:</w:t>
      </w:r>
    </w:p>
    <w:p w14:paraId="18EF6C15" w14:textId="77777777"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w:t>
      </w:r>
      <w:r w:rsidRPr="00FC5791">
        <w:rPr>
          <w:rFonts w:ascii="Times New Roman" w:hAnsi="Times New Roman"/>
          <w:sz w:val="28"/>
          <w:szCs w:val="28"/>
        </w:rPr>
        <w:t>тарифам подушевого финансирования скорой</w:t>
      </w:r>
      <w:r w:rsidRPr="00E241AB">
        <w:rPr>
          <w:rFonts w:ascii="Times New Roman" w:hAnsi="Times New Roman"/>
          <w:sz w:val="28"/>
          <w:szCs w:val="28"/>
        </w:rPr>
        <w:t xml:space="preserve"> медицинской помощи (подушевой норматив финансирования СМП);</w:t>
      </w:r>
    </w:p>
    <w:p w14:paraId="341212B5" w14:textId="3E8B72E2"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оплаты одного вызова скорой медицинской помощи </w:t>
      </w:r>
      <w:r w:rsidR="00A17368" w:rsidRPr="00E241AB">
        <w:rPr>
          <w:rFonts w:ascii="Times New Roman" w:hAnsi="Times New Roman"/>
          <w:sz w:val="28"/>
          <w:szCs w:val="28"/>
        </w:rPr>
        <w:t>л</w:t>
      </w:r>
      <w:r w:rsidRPr="00E241AB">
        <w:rPr>
          <w:rFonts w:ascii="Times New Roman" w:hAnsi="Times New Roman"/>
          <w:sz w:val="28"/>
          <w:szCs w:val="28"/>
        </w:rPr>
        <w:t>ицам, застрахованным за пределами автономного округа;</w:t>
      </w:r>
    </w:p>
    <w:p w14:paraId="3464829F" w14:textId="77777777"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по тарифам на медицинские услуги при оказании скорой медицинской помощи вне медицинской организации в случае проведения тромболизиса.</w:t>
      </w:r>
    </w:p>
    <w:p w14:paraId="0EF3D193" w14:textId="48E83E72" w:rsidR="00B011F6" w:rsidRPr="006F3382"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6F3382">
        <w:rPr>
          <w:rFonts w:ascii="Times New Roman" w:hAnsi="Times New Roman"/>
          <w:sz w:val="28"/>
          <w:szCs w:val="28"/>
        </w:rPr>
        <w:t xml:space="preserve">Методика расчёта подушевого </w:t>
      </w:r>
      <w:r w:rsidR="00F21E04">
        <w:rPr>
          <w:rFonts w:ascii="Times New Roman" w:hAnsi="Times New Roman"/>
          <w:sz w:val="28"/>
          <w:szCs w:val="28"/>
        </w:rPr>
        <w:t xml:space="preserve">норматива </w:t>
      </w:r>
      <w:r w:rsidRPr="006F3382">
        <w:rPr>
          <w:rFonts w:ascii="Times New Roman" w:hAnsi="Times New Roman"/>
          <w:sz w:val="28"/>
          <w:szCs w:val="28"/>
        </w:rPr>
        <w:t xml:space="preserve">финансирования скорой медицинской помощи и тарифа за вызов скорой медицинской помощи определена </w:t>
      </w:r>
      <w:r w:rsidRPr="006F3382">
        <w:rPr>
          <w:rFonts w:ascii="Times New Roman" w:hAnsi="Times New Roman"/>
          <w:b/>
          <w:sz w:val="28"/>
          <w:szCs w:val="28"/>
        </w:rPr>
        <w:t xml:space="preserve">приложением </w:t>
      </w:r>
      <w:r w:rsidR="003F61FB">
        <w:rPr>
          <w:rFonts w:ascii="Times New Roman" w:hAnsi="Times New Roman"/>
          <w:b/>
          <w:sz w:val="28"/>
          <w:szCs w:val="28"/>
        </w:rPr>
        <w:t xml:space="preserve">8 </w:t>
      </w:r>
      <w:r w:rsidRPr="006F3382">
        <w:rPr>
          <w:rFonts w:ascii="Times New Roman" w:hAnsi="Times New Roman"/>
          <w:sz w:val="28"/>
          <w:szCs w:val="28"/>
        </w:rPr>
        <w:t xml:space="preserve">к настоящему Тарифному соглашению. </w:t>
      </w:r>
    </w:p>
    <w:p w14:paraId="3ABBB6A4" w14:textId="05C5EC39"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Тарифы подушевого финансирования скорой медицинской помощи формируются ежемесячно ТФОМС Югры, исходя из объёма финансирования медицинской организации, оказывающей скорую медицинскую помощь, рассчитанного на одну единицу обслуживаемого медицинской организацией населения. Тарифы подушевого норматива финансирования скорой медицинской помощи выносятся на согласование представителям сторон.</w:t>
      </w:r>
    </w:p>
    <w:p w14:paraId="4E5A7AEF" w14:textId="5DD6C18A"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оплаты одного вызова скорой медицинской помощи лицам, застрахованным за пределами автономного округа, установлены </w:t>
      </w:r>
      <w:r w:rsidRPr="00E241AB">
        <w:rPr>
          <w:rFonts w:ascii="Times New Roman" w:hAnsi="Times New Roman"/>
          <w:b/>
          <w:sz w:val="28"/>
          <w:szCs w:val="28"/>
        </w:rPr>
        <w:t xml:space="preserve">приложением </w:t>
      </w:r>
      <w:r w:rsidR="009A5B35" w:rsidRPr="003F61FB">
        <w:rPr>
          <w:rFonts w:ascii="Times New Roman" w:hAnsi="Times New Roman"/>
          <w:b/>
          <w:sz w:val="28"/>
          <w:szCs w:val="28"/>
        </w:rPr>
        <w:t>3</w:t>
      </w:r>
      <w:r w:rsidR="003F61FB">
        <w:rPr>
          <w:rFonts w:ascii="Times New Roman" w:hAnsi="Times New Roman"/>
          <w:b/>
          <w:sz w:val="28"/>
          <w:szCs w:val="28"/>
        </w:rPr>
        <w:t>1</w:t>
      </w:r>
      <w:r w:rsidRPr="00E241AB">
        <w:rPr>
          <w:rFonts w:ascii="Times New Roman" w:hAnsi="Times New Roman"/>
          <w:sz w:val="28"/>
          <w:szCs w:val="28"/>
        </w:rPr>
        <w:t xml:space="preserve"> к настоящему Тарифному соглашению и применяются для оплаты случаев оказания медицинской помощи лицам, застрахованным за пределами автономного округа.</w:t>
      </w:r>
    </w:p>
    <w:p w14:paraId="002AF600" w14:textId="623C9FE6"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Половозрастные коэффициенты дифференциации подушевого норматива финансирования скорой медицинской помощи отражены в </w:t>
      </w:r>
      <w:r w:rsidRPr="00E241AB">
        <w:rPr>
          <w:rFonts w:ascii="Times New Roman" w:hAnsi="Times New Roman"/>
          <w:b/>
          <w:sz w:val="28"/>
          <w:szCs w:val="28"/>
        </w:rPr>
        <w:t xml:space="preserve">приложении </w:t>
      </w:r>
      <w:r w:rsidR="003F61FB">
        <w:rPr>
          <w:rFonts w:ascii="Times New Roman" w:hAnsi="Times New Roman"/>
          <w:b/>
          <w:sz w:val="28"/>
          <w:szCs w:val="28"/>
        </w:rPr>
        <w:t>36</w:t>
      </w:r>
      <w:r w:rsidRPr="00E241AB">
        <w:rPr>
          <w:rFonts w:ascii="Times New Roman" w:hAnsi="Times New Roman"/>
          <w:sz w:val="28"/>
          <w:szCs w:val="28"/>
        </w:rPr>
        <w:t xml:space="preserve"> к настоящему Тарифному соглашению.</w:t>
      </w:r>
    </w:p>
    <w:p w14:paraId="0B2C02F1" w14:textId="0A9AFB53" w:rsidR="00B011F6" w:rsidRPr="00C07CF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 xml:space="preserve">Дифференцированные коэффициенты для подушевого норматива финансирования скорой медицинской помощи и предельный размер финансового </w:t>
      </w:r>
      <w:r w:rsidRPr="00C07CF9">
        <w:rPr>
          <w:rFonts w:ascii="Times New Roman" w:hAnsi="Times New Roman"/>
          <w:sz w:val="28"/>
          <w:szCs w:val="28"/>
        </w:rPr>
        <w:t>обеспечения медицинских организаций</w:t>
      </w:r>
      <w:r w:rsidRPr="00C07CF9">
        <w:rPr>
          <w:rFonts w:ascii="Times New Roman" w:hAnsi="Times New Roman"/>
          <w:bCs/>
          <w:sz w:val="28"/>
          <w:szCs w:val="28"/>
        </w:rPr>
        <w:t xml:space="preserve"> отражены в </w:t>
      </w:r>
      <w:r w:rsidRPr="00C07CF9">
        <w:rPr>
          <w:rFonts w:ascii="Times New Roman" w:hAnsi="Times New Roman"/>
          <w:b/>
          <w:bCs/>
          <w:sz w:val="28"/>
          <w:szCs w:val="28"/>
        </w:rPr>
        <w:t xml:space="preserve">приложении </w:t>
      </w:r>
      <w:r w:rsidR="003F61FB">
        <w:rPr>
          <w:rFonts w:ascii="Times New Roman" w:hAnsi="Times New Roman"/>
          <w:b/>
          <w:bCs/>
          <w:sz w:val="28"/>
          <w:szCs w:val="28"/>
        </w:rPr>
        <w:t>38</w:t>
      </w:r>
      <w:r w:rsidRPr="00C07CF9">
        <w:rPr>
          <w:rFonts w:ascii="Times New Roman" w:hAnsi="Times New Roman"/>
          <w:bCs/>
          <w:sz w:val="28"/>
          <w:szCs w:val="28"/>
        </w:rPr>
        <w:t xml:space="preserve"> к настоящему Тарифному соглашению.</w:t>
      </w:r>
    </w:p>
    <w:p w14:paraId="59877916" w14:textId="3E493304" w:rsidR="006F3382" w:rsidRPr="00C07CF9" w:rsidRDefault="006F3382" w:rsidP="006F3382">
      <w:pPr>
        <w:pStyle w:val="a3"/>
        <w:spacing w:after="0" w:line="240" w:lineRule="auto"/>
        <w:ind w:left="709"/>
        <w:jc w:val="both"/>
        <w:rPr>
          <w:rFonts w:ascii="Times New Roman" w:hAnsi="Times New Roman"/>
          <w:bCs/>
          <w:sz w:val="28"/>
          <w:szCs w:val="28"/>
        </w:rPr>
      </w:pPr>
    </w:p>
    <w:p w14:paraId="6FC75EFE" w14:textId="068F0D01" w:rsidR="002C278E" w:rsidRPr="00C07CF9" w:rsidRDefault="002C278E" w:rsidP="002C278E">
      <w:pPr>
        <w:pStyle w:val="2"/>
        <w:spacing w:before="0" w:line="240" w:lineRule="auto"/>
        <w:jc w:val="center"/>
        <w:rPr>
          <w:rFonts w:ascii="Times New Roman" w:hAnsi="Times New Roman" w:cs="Times New Roman"/>
          <w:color w:val="auto"/>
          <w:sz w:val="28"/>
          <w:szCs w:val="28"/>
        </w:rPr>
      </w:pPr>
      <w:bookmarkStart w:id="12" w:name="_Toc60052223"/>
      <w:r w:rsidRPr="00C07CF9">
        <w:rPr>
          <w:rFonts w:ascii="Times New Roman" w:hAnsi="Times New Roman" w:cs="Times New Roman"/>
          <w:color w:val="auto"/>
          <w:sz w:val="28"/>
          <w:szCs w:val="28"/>
        </w:rPr>
        <w:t xml:space="preserve">Часть </w:t>
      </w:r>
      <w:r w:rsidR="006C18A7" w:rsidRPr="00C07CF9">
        <w:rPr>
          <w:rFonts w:ascii="Times New Roman" w:hAnsi="Times New Roman" w:cs="Times New Roman"/>
          <w:color w:val="auto"/>
          <w:sz w:val="28"/>
          <w:szCs w:val="28"/>
        </w:rPr>
        <w:t>5</w:t>
      </w:r>
      <w:r w:rsidRPr="00C07CF9">
        <w:rPr>
          <w:rFonts w:ascii="Times New Roman" w:hAnsi="Times New Roman" w:cs="Times New Roman"/>
          <w:color w:val="auto"/>
          <w:sz w:val="28"/>
          <w:szCs w:val="28"/>
        </w:rPr>
        <w:t>. Тарифы на оплату медицинской помощи, оказанной</w:t>
      </w:r>
      <w:r w:rsidR="006C18A7" w:rsidRPr="00C07CF9">
        <w:rPr>
          <w:rFonts w:ascii="Times New Roman" w:hAnsi="Times New Roman" w:cs="Times New Roman"/>
          <w:color w:val="auto"/>
          <w:sz w:val="28"/>
          <w:szCs w:val="28"/>
        </w:rPr>
        <w:t xml:space="preserve"> по всем видам и условиям ее предоставления (</w:t>
      </w:r>
      <w:r w:rsidR="00BF6843" w:rsidRPr="00C07CF9">
        <w:rPr>
          <w:rFonts w:ascii="Times New Roman" w:hAnsi="Times New Roman" w:cs="Times New Roman"/>
          <w:color w:val="auto"/>
          <w:sz w:val="28"/>
          <w:szCs w:val="28"/>
        </w:rPr>
        <w:t>для медицинских организаций</w:t>
      </w:r>
      <w:r w:rsidR="0018116D" w:rsidRPr="00C07CF9">
        <w:rPr>
          <w:rFonts w:ascii="Times New Roman" w:hAnsi="Times New Roman" w:cs="Times New Roman"/>
          <w:color w:val="auto"/>
          <w:sz w:val="28"/>
          <w:szCs w:val="28"/>
        </w:rPr>
        <w:t>,</w:t>
      </w:r>
      <w:r w:rsidR="00BF6843" w:rsidRPr="00C07CF9">
        <w:rPr>
          <w:rFonts w:ascii="Times New Roman" w:hAnsi="Times New Roman" w:cs="Times New Roman"/>
          <w:color w:val="auto"/>
          <w:sz w:val="28"/>
          <w:szCs w:val="28"/>
        </w:rPr>
        <w:t xml:space="preserve"> финансовое обеспечение которых осуществляется по подушевому нормативу финансирования по всем видам и условиям оказания медицинской помощи</w:t>
      </w:r>
      <w:r w:rsidR="00715F6D" w:rsidRPr="00C07CF9">
        <w:rPr>
          <w:rFonts w:ascii="Times New Roman" w:hAnsi="Times New Roman" w:cs="Times New Roman"/>
          <w:color w:val="auto"/>
          <w:sz w:val="28"/>
          <w:szCs w:val="28"/>
        </w:rPr>
        <w:t>)</w:t>
      </w:r>
      <w:bookmarkEnd w:id="12"/>
    </w:p>
    <w:p w14:paraId="4E94282A" w14:textId="77777777" w:rsidR="002C278E" w:rsidRPr="00C07CF9" w:rsidRDefault="002C278E" w:rsidP="00614799">
      <w:pPr>
        <w:pStyle w:val="2"/>
        <w:spacing w:before="0" w:line="240" w:lineRule="auto"/>
        <w:jc w:val="center"/>
        <w:rPr>
          <w:rFonts w:ascii="Times New Roman" w:hAnsi="Times New Roman" w:cs="Times New Roman"/>
          <w:color w:val="auto"/>
          <w:sz w:val="28"/>
          <w:szCs w:val="28"/>
        </w:rPr>
      </w:pPr>
    </w:p>
    <w:p w14:paraId="34E8638C" w14:textId="048FE94C"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подушевой норматив финансирования медицинской помощи </w:t>
      </w:r>
      <w:r w:rsidR="00715F6D" w:rsidRPr="00C07CF9">
        <w:rPr>
          <w:rFonts w:ascii="Times New Roman" w:hAnsi="Times New Roman"/>
          <w:sz w:val="28"/>
          <w:szCs w:val="28"/>
        </w:rPr>
        <w:t xml:space="preserve">по всем видам и условиям ее предоставления </w:t>
      </w:r>
      <w:r w:rsidRPr="00C07CF9">
        <w:rPr>
          <w:rFonts w:ascii="Times New Roman" w:hAnsi="Times New Roman"/>
          <w:sz w:val="28"/>
          <w:szCs w:val="28"/>
        </w:rPr>
        <w:t xml:space="preserve">составляет </w:t>
      </w:r>
      <w:r w:rsidR="00F955D6" w:rsidRPr="00F955D6">
        <w:rPr>
          <w:rFonts w:ascii="Times New Roman" w:hAnsi="Times New Roman"/>
          <w:sz w:val="28"/>
          <w:szCs w:val="28"/>
        </w:rPr>
        <w:t>1 0</w:t>
      </w:r>
      <w:r w:rsidR="00B56072" w:rsidRPr="00B56072">
        <w:rPr>
          <w:rFonts w:ascii="Times New Roman" w:hAnsi="Times New Roman"/>
          <w:sz w:val="28"/>
          <w:szCs w:val="28"/>
        </w:rPr>
        <w:t>8</w:t>
      </w:r>
      <w:r w:rsidR="00D27C45">
        <w:rPr>
          <w:rFonts w:ascii="Times New Roman" w:hAnsi="Times New Roman"/>
          <w:sz w:val="28"/>
          <w:szCs w:val="28"/>
        </w:rPr>
        <w:t>8</w:t>
      </w:r>
      <w:r w:rsidR="00F955D6" w:rsidRPr="00F955D6">
        <w:rPr>
          <w:rFonts w:ascii="Times New Roman" w:hAnsi="Times New Roman"/>
          <w:sz w:val="28"/>
          <w:szCs w:val="28"/>
        </w:rPr>
        <w:t>,</w:t>
      </w:r>
      <w:r w:rsidR="00D27C45">
        <w:rPr>
          <w:rFonts w:ascii="Times New Roman" w:hAnsi="Times New Roman"/>
          <w:sz w:val="28"/>
          <w:szCs w:val="28"/>
        </w:rPr>
        <w:t>88</w:t>
      </w:r>
      <w:r w:rsidRPr="00C07CF9">
        <w:rPr>
          <w:rFonts w:ascii="Times New Roman" w:hAnsi="Times New Roman"/>
          <w:sz w:val="28"/>
          <w:szCs w:val="28"/>
        </w:rPr>
        <w:t xml:space="preserve"> рублей в месяц.</w:t>
      </w:r>
    </w:p>
    <w:p w14:paraId="523FC541" w14:textId="7E5D4712"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Возмещение расходов медицинской организации, оказывающей медицинскую помощь </w:t>
      </w:r>
      <w:r w:rsidR="00715F6D" w:rsidRPr="00C07CF9">
        <w:rPr>
          <w:rFonts w:ascii="Times New Roman" w:hAnsi="Times New Roman"/>
          <w:sz w:val="28"/>
          <w:szCs w:val="28"/>
        </w:rPr>
        <w:t>по всем видам и условиям ее предоставления</w:t>
      </w:r>
      <w:r w:rsidRPr="00C07CF9">
        <w:rPr>
          <w:rFonts w:ascii="Times New Roman" w:hAnsi="Times New Roman"/>
          <w:sz w:val="28"/>
          <w:szCs w:val="28"/>
        </w:rPr>
        <w:t>, осуществляется по следующим группам тарифов:</w:t>
      </w:r>
    </w:p>
    <w:p w14:paraId="737F2ED2" w14:textId="485A9041" w:rsidR="002C278E" w:rsidRPr="00C07CF9" w:rsidRDefault="008E4986" w:rsidP="002C278E">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 </w:t>
      </w:r>
      <w:r w:rsidR="00D54925" w:rsidRPr="00C07CF9">
        <w:rPr>
          <w:rFonts w:ascii="Times New Roman" w:hAnsi="Times New Roman"/>
          <w:sz w:val="28"/>
          <w:szCs w:val="28"/>
        </w:rPr>
        <w:t xml:space="preserve">тарифам </w:t>
      </w:r>
      <w:r w:rsidR="002C278E" w:rsidRPr="00C07CF9">
        <w:rPr>
          <w:rFonts w:ascii="Times New Roman" w:hAnsi="Times New Roman"/>
          <w:sz w:val="28"/>
          <w:szCs w:val="28"/>
        </w:rPr>
        <w:t>подушево</w:t>
      </w:r>
      <w:r w:rsidR="00D54925" w:rsidRPr="00C07CF9">
        <w:rPr>
          <w:rFonts w:ascii="Times New Roman" w:hAnsi="Times New Roman"/>
          <w:sz w:val="28"/>
          <w:szCs w:val="28"/>
        </w:rPr>
        <w:t>го</w:t>
      </w:r>
      <w:r w:rsidRPr="00C07CF9">
        <w:rPr>
          <w:rFonts w:ascii="Times New Roman" w:hAnsi="Times New Roman"/>
          <w:sz w:val="28"/>
          <w:szCs w:val="28"/>
        </w:rPr>
        <w:t xml:space="preserve"> норматив</w:t>
      </w:r>
      <w:r w:rsidR="00D54925" w:rsidRPr="00C07CF9">
        <w:rPr>
          <w:rFonts w:ascii="Times New Roman" w:hAnsi="Times New Roman"/>
          <w:sz w:val="28"/>
          <w:szCs w:val="28"/>
        </w:rPr>
        <w:t>а</w:t>
      </w:r>
      <w:r w:rsidR="002C278E" w:rsidRPr="00C07CF9">
        <w:rPr>
          <w:rFonts w:ascii="Times New Roman" w:hAnsi="Times New Roman"/>
          <w:sz w:val="28"/>
          <w:szCs w:val="28"/>
        </w:rPr>
        <w:t xml:space="preserve"> финансирования медицинской помощи (подушевой норматив финансирования </w:t>
      </w:r>
      <w:r w:rsidRPr="00C07CF9">
        <w:rPr>
          <w:rFonts w:ascii="Times New Roman" w:hAnsi="Times New Roman"/>
          <w:sz w:val="28"/>
          <w:szCs w:val="28"/>
        </w:rPr>
        <w:t>по всем видам и условиям</w:t>
      </w:r>
      <w:r w:rsidR="002C278E" w:rsidRPr="00C07CF9">
        <w:rPr>
          <w:rFonts w:ascii="Times New Roman" w:hAnsi="Times New Roman"/>
          <w:sz w:val="28"/>
          <w:szCs w:val="28"/>
        </w:rPr>
        <w:t>);</w:t>
      </w:r>
    </w:p>
    <w:p w14:paraId="184F1640" w14:textId="4159A855" w:rsidR="00EE7CDF" w:rsidRPr="003F61FB" w:rsidRDefault="001F20F1" w:rsidP="00EE7CDF">
      <w:pPr>
        <w:pStyle w:val="a3"/>
        <w:numPr>
          <w:ilvl w:val="0"/>
          <w:numId w:val="6"/>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 тарифам групп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657707">
        <w:rPr>
          <w:rFonts w:ascii="Times New Roman" w:eastAsia="Times New Roman" w:hAnsi="Times New Roman"/>
          <w:sz w:val="28"/>
          <w:szCs w:val="28"/>
          <w:lang w:eastAsia="ru-RU"/>
        </w:rPr>
        <w:t>молекулярно-</w:t>
      </w:r>
      <w:r w:rsidR="00137B05">
        <w:rPr>
          <w:rFonts w:ascii="Times New Roman" w:eastAsia="Times New Roman" w:hAnsi="Times New Roman"/>
          <w:sz w:val="28"/>
          <w:szCs w:val="28"/>
          <w:lang w:eastAsia="ru-RU"/>
        </w:rPr>
        <w:t>генетических</w:t>
      </w:r>
      <w:r w:rsidR="00657707" w:rsidRPr="00657707">
        <w:rPr>
          <w:rFonts w:ascii="Times New Roman" w:eastAsia="Times New Roman" w:hAnsi="Times New Roman"/>
          <w:sz w:val="28"/>
          <w:szCs w:val="28"/>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EE7CDF" w:rsidRPr="00BA3B1D">
        <w:rPr>
          <w:rFonts w:ascii="Times New Roman" w:hAnsi="Times New Roman"/>
          <w:sz w:val="28"/>
          <w:szCs w:val="28"/>
        </w:rPr>
        <w:t>;</w:t>
      </w:r>
      <w:r w:rsidR="00EE7CDF" w:rsidRPr="003F61FB">
        <w:rPr>
          <w:rFonts w:ascii="Times New Roman" w:hAnsi="Times New Roman"/>
          <w:sz w:val="28"/>
          <w:szCs w:val="28"/>
        </w:rPr>
        <w:t xml:space="preserve"> </w:t>
      </w:r>
    </w:p>
    <w:p w14:paraId="093EC5FA" w14:textId="77777777" w:rsidR="000009CD" w:rsidRPr="00C07CF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по тарифам медицинских услуг в стоматологии;</w:t>
      </w:r>
    </w:p>
    <w:p w14:paraId="4F39270C" w14:textId="303D5E5A"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Методика расчёта подушевого </w:t>
      </w:r>
      <w:r w:rsidR="00F21E04" w:rsidRPr="00C07CF9">
        <w:rPr>
          <w:rFonts w:ascii="Times New Roman" w:hAnsi="Times New Roman"/>
          <w:sz w:val="28"/>
          <w:szCs w:val="28"/>
        </w:rPr>
        <w:t xml:space="preserve">норматива </w:t>
      </w:r>
      <w:r w:rsidRPr="00C07CF9">
        <w:rPr>
          <w:rFonts w:ascii="Times New Roman" w:hAnsi="Times New Roman"/>
          <w:sz w:val="28"/>
          <w:szCs w:val="28"/>
        </w:rPr>
        <w:t>финансирования медицинской помощи</w:t>
      </w:r>
      <w:r w:rsidR="00F21E04"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определена </w:t>
      </w:r>
      <w:r w:rsidRPr="00C07CF9">
        <w:rPr>
          <w:rFonts w:ascii="Times New Roman" w:hAnsi="Times New Roman"/>
          <w:b/>
          <w:sz w:val="28"/>
          <w:szCs w:val="28"/>
        </w:rPr>
        <w:t xml:space="preserve">приложением </w:t>
      </w:r>
      <w:r w:rsidR="003F61FB">
        <w:rPr>
          <w:rFonts w:ascii="Times New Roman" w:hAnsi="Times New Roman"/>
          <w:b/>
          <w:sz w:val="28"/>
          <w:szCs w:val="28"/>
        </w:rPr>
        <w:t>9</w:t>
      </w:r>
      <w:r w:rsidRPr="00C07CF9">
        <w:rPr>
          <w:rFonts w:ascii="Times New Roman" w:hAnsi="Times New Roman"/>
          <w:sz w:val="28"/>
          <w:szCs w:val="28"/>
        </w:rPr>
        <w:t xml:space="preserve"> к настоящему Тарифному соглашению. </w:t>
      </w:r>
    </w:p>
    <w:p w14:paraId="5E9BCD9A" w14:textId="4B2FD9DE"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Тарифы подушевого финансирования медицинской помощи</w:t>
      </w:r>
      <w:r w:rsidR="00C33D38"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формируются ежемесячно ТФОМС Югры, исходя из объёма финансирования медицинской организации, оказывающей медицинскую помощь, рассчитанного на одну единицу </w:t>
      </w:r>
      <w:r w:rsidR="00332B5A" w:rsidRPr="00C07CF9">
        <w:rPr>
          <w:rFonts w:ascii="Times New Roman" w:hAnsi="Times New Roman"/>
          <w:sz w:val="28"/>
          <w:szCs w:val="28"/>
        </w:rPr>
        <w:t>прикрепленного</w:t>
      </w:r>
      <w:r w:rsidRPr="00C07CF9">
        <w:rPr>
          <w:rFonts w:ascii="Times New Roman" w:hAnsi="Times New Roman"/>
          <w:sz w:val="28"/>
          <w:szCs w:val="28"/>
        </w:rPr>
        <w:t xml:space="preserve"> медицинской организацией населения. Тарифы подушевого норматива финансирования медицинской помощи</w:t>
      </w:r>
      <w:r w:rsidR="00332B5A"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выносятся на согласование представителям сторон.</w:t>
      </w:r>
    </w:p>
    <w:p w14:paraId="0E779A2B" w14:textId="28A49824"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Половозрастные коэффициенты дифференциации подушевого норматива финансирования медицинской помощи </w:t>
      </w:r>
      <w:r w:rsidR="00605151" w:rsidRPr="00C07CF9">
        <w:rPr>
          <w:rFonts w:ascii="Times New Roman" w:hAnsi="Times New Roman"/>
          <w:sz w:val="28"/>
          <w:szCs w:val="28"/>
        </w:rPr>
        <w:t xml:space="preserve">по всем видам и условиям ее предоставления </w:t>
      </w:r>
      <w:r w:rsidRPr="00C07CF9">
        <w:rPr>
          <w:rFonts w:ascii="Times New Roman" w:hAnsi="Times New Roman"/>
          <w:sz w:val="28"/>
          <w:szCs w:val="28"/>
        </w:rPr>
        <w:t xml:space="preserve">отражены в </w:t>
      </w:r>
      <w:r w:rsidRPr="00C07CF9">
        <w:rPr>
          <w:rFonts w:ascii="Times New Roman" w:hAnsi="Times New Roman"/>
          <w:b/>
          <w:sz w:val="28"/>
          <w:szCs w:val="28"/>
        </w:rPr>
        <w:t xml:space="preserve">приложении </w:t>
      </w:r>
      <w:r w:rsidR="003F61FB">
        <w:rPr>
          <w:rFonts w:ascii="Times New Roman" w:hAnsi="Times New Roman"/>
          <w:b/>
          <w:sz w:val="28"/>
          <w:szCs w:val="28"/>
        </w:rPr>
        <w:t>36</w:t>
      </w:r>
      <w:r w:rsidRPr="00C07CF9">
        <w:rPr>
          <w:rFonts w:ascii="Times New Roman" w:hAnsi="Times New Roman"/>
          <w:sz w:val="28"/>
          <w:szCs w:val="28"/>
        </w:rPr>
        <w:t xml:space="preserve"> к настоящему Тарифному соглашению.</w:t>
      </w:r>
    </w:p>
    <w:p w14:paraId="1D621FDE" w14:textId="7647E2CA"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Дифференцированные коэффициенты для подушевого норматива финансирования медицинской помощи и предельный размер финансового обеспечения медицинских организаций</w:t>
      </w:r>
      <w:r w:rsidRPr="00C07CF9">
        <w:rPr>
          <w:rFonts w:ascii="Times New Roman" w:hAnsi="Times New Roman"/>
          <w:bCs/>
          <w:sz w:val="28"/>
          <w:szCs w:val="28"/>
        </w:rPr>
        <w:t xml:space="preserve"> отражены в </w:t>
      </w:r>
      <w:r w:rsidRPr="00C07CF9">
        <w:rPr>
          <w:rFonts w:ascii="Times New Roman" w:hAnsi="Times New Roman"/>
          <w:b/>
          <w:bCs/>
          <w:sz w:val="28"/>
          <w:szCs w:val="28"/>
        </w:rPr>
        <w:t xml:space="preserve">приложении </w:t>
      </w:r>
      <w:r w:rsidR="003F61FB">
        <w:rPr>
          <w:rFonts w:ascii="Times New Roman" w:hAnsi="Times New Roman"/>
          <w:b/>
          <w:bCs/>
          <w:sz w:val="28"/>
          <w:szCs w:val="28"/>
        </w:rPr>
        <w:t>39</w:t>
      </w:r>
      <w:r w:rsidRPr="00C07CF9">
        <w:rPr>
          <w:rFonts w:ascii="Times New Roman" w:hAnsi="Times New Roman"/>
          <w:bCs/>
          <w:sz w:val="28"/>
          <w:szCs w:val="28"/>
        </w:rPr>
        <w:t xml:space="preserve"> к настоящему Тарифному соглашению.</w:t>
      </w:r>
    </w:p>
    <w:p w14:paraId="52624939" w14:textId="77777777" w:rsidR="002C278E" w:rsidRPr="00C07CF9" w:rsidRDefault="002C278E" w:rsidP="006F3382">
      <w:pPr>
        <w:pStyle w:val="a3"/>
        <w:spacing w:after="0" w:line="240" w:lineRule="auto"/>
        <w:ind w:left="709"/>
        <w:jc w:val="both"/>
        <w:rPr>
          <w:rFonts w:ascii="Times New Roman" w:hAnsi="Times New Roman"/>
          <w:bCs/>
          <w:sz w:val="28"/>
          <w:szCs w:val="28"/>
        </w:rPr>
      </w:pPr>
    </w:p>
    <w:p w14:paraId="7EFF273F" w14:textId="50355866" w:rsidR="00B011F6" w:rsidRPr="00E241AB" w:rsidRDefault="00B011F6" w:rsidP="00B011F6">
      <w:pPr>
        <w:pStyle w:val="1"/>
        <w:spacing w:before="0" w:line="240" w:lineRule="auto"/>
        <w:contextualSpacing/>
        <w:jc w:val="center"/>
        <w:rPr>
          <w:rFonts w:ascii="Times New Roman" w:eastAsia="Times New Roman" w:hAnsi="Times New Roman" w:cs="Times New Roman"/>
          <w:b w:val="0"/>
          <w:color w:val="auto"/>
          <w:lang w:eastAsia="ru-RU"/>
        </w:rPr>
      </w:pPr>
      <w:bookmarkStart w:id="13" w:name="_Toc60052224"/>
      <w:r w:rsidRPr="00C07CF9">
        <w:rPr>
          <w:rFonts w:ascii="Times New Roman" w:eastAsia="Times New Roman" w:hAnsi="Times New Roman" w:cs="Times New Roman"/>
          <w:color w:val="auto"/>
          <w:lang w:eastAsia="ru-RU"/>
        </w:rPr>
        <w:lastRenderedPageBreak/>
        <w:t xml:space="preserve">Раздел </w:t>
      </w:r>
      <w:r w:rsidRPr="00C07CF9">
        <w:rPr>
          <w:rFonts w:ascii="Times New Roman" w:eastAsia="Times New Roman" w:hAnsi="Times New Roman" w:cs="Times New Roman"/>
          <w:color w:val="auto"/>
          <w:lang w:val="en-US" w:eastAsia="ru-RU"/>
        </w:rPr>
        <w:t>IV</w:t>
      </w:r>
      <w:r w:rsidRPr="00C07CF9">
        <w:rPr>
          <w:rFonts w:ascii="Times New Roman" w:eastAsia="Times New Roman" w:hAnsi="Times New Roman" w:cs="Times New Roman"/>
          <w:color w:val="auto"/>
          <w:lang w:eastAsia="ru-RU"/>
        </w:rPr>
        <w:t>. Размер неоплаты и неполной оплаты затрат на оказание медицинской помощи, а также уплаты медицинской организацией штрафов за неоказание, несвоевременное оказание</w:t>
      </w:r>
      <w:r w:rsidRPr="00C07CF9">
        <w:rPr>
          <w:rFonts w:ascii="Times New Roman" w:eastAsia="Times New Roman" w:hAnsi="Times New Roman" w:cs="Times New Roman"/>
          <w:b w:val="0"/>
          <w:color w:val="auto"/>
          <w:lang w:eastAsia="ru-RU"/>
        </w:rPr>
        <w:t xml:space="preserve"> </w:t>
      </w:r>
      <w:r w:rsidRPr="00C07CF9">
        <w:rPr>
          <w:rFonts w:ascii="Times New Roman" w:eastAsia="Times New Roman" w:hAnsi="Times New Roman" w:cs="Times New Roman"/>
          <w:color w:val="auto"/>
          <w:lang w:eastAsia="ru-RU"/>
        </w:rPr>
        <w:t>либо оказание медицинской помощи ненадлежащего качества</w:t>
      </w:r>
      <w:bookmarkEnd w:id="13"/>
    </w:p>
    <w:p w14:paraId="1D91A6D8" w14:textId="77777777" w:rsidR="00B011F6" w:rsidRPr="00E241AB" w:rsidRDefault="00B011F6" w:rsidP="00B011F6">
      <w:pPr>
        <w:spacing w:after="0" w:line="240" w:lineRule="auto"/>
        <w:jc w:val="center"/>
        <w:rPr>
          <w:rFonts w:ascii="Times New Roman" w:eastAsia="Times New Roman" w:hAnsi="Times New Roman"/>
          <w:b/>
          <w:sz w:val="28"/>
          <w:szCs w:val="28"/>
          <w:lang w:eastAsia="ru-RU"/>
        </w:rPr>
      </w:pPr>
    </w:p>
    <w:p w14:paraId="77BA6D94" w14:textId="2A20704D" w:rsidR="00B011F6" w:rsidRDefault="00B011F6" w:rsidP="00B011F6">
      <w:pPr>
        <w:pStyle w:val="a3"/>
        <w:numPr>
          <w:ilvl w:val="0"/>
          <w:numId w:val="14"/>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ТФОМС Югры и СМО в соответствии с пунктом 8 части 7 статьи 34 Федерального закона осуществляют контроль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w:t>
      </w:r>
    </w:p>
    <w:p w14:paraId="460AC10C" w14:textId="1C925985" w:rsidR="00B011F6" w:rsidRPr="006F22E9" w:rsidRDefault="006F22E9" w:rsidP="006F22E9">
      <w:pPr>
        <w:pStyle w:val="a3"/>
        <w:numPr>
          <w:ilvl w:val="0"/>
          <w:numId w:val="14"/>
        </w:numPr>
        <w:spacing w:after="0" w:line="240" w:lineRule="auto"/>
        <w:ind w:left="0" w:firstLine="709"/>
        <w:jc w:val="both"/>
        <w:rPr>
          <w:rFonts w:ascii="Times New Roman" w:hAnsi="Times New Roman"/>
          <w:sz w:val="28"/>
          <w:szCs w:val="28"/>
        </w:rPr>
      </w:pPr>
      <w:r w:rsidRPr="006F22E9">
        <w:rPr>
          <w:rFonts w:ascii="Times New Roman" w:hAnsi="Times New Roman"/>
          <w:sz w:val="28"/>
          <w:szCs w:val="28"/>
        </w:rPr>
        <w:t>Порядок контроля и Перечень оснований для отказа в оплате медицинской помощи (уменьшения оплаты медицинской помощи) за нарушения, выявленные ТФОМС Югры или СМО при проведении контроля объемов,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 установлены приказом Федерального фонда обязательного медицинского страхования от 28.02.2019 №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14:paraId="259CD3FC" w14:textId="72306896" w:rsidR="00B011F6" w:rsidRPr="00E241AB" w:rsidRDefault="00B011F6" w:rsidP="00B011F6">
      <w:pPr>
        <w:pStyle w:val="a3"/>
        <w:numPr>
          <w:ilvl w:val="0"/>
          <w:numId w:val="14"/>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Размер неоплаты или неполной оплаты затрат медицинской организации на оказание медицинской помощи,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определены настоящим Тарифным соглашением в соответствии с Правилами обязательного медицинского страхования» и являются едиными для всех медицинских организаций, участвующих в реализации программ обязательного медицинского страхования на территории автономного округа (</w:t>
      </w:r>
      <w:r w:rsidRPr="00E241AB">
        <w:rPr>
          <w:rFonts w:ascii="Times New Roman" w:hAnsi="Times New Roman"/>
          <w:b/>
          <w:bCs/>
          <w:sz w:val="28"/>
          <w:szCs w:val="28"/>
        </w:rPr>
        <w:t xml:space="preserve">приложение </w:t>
      </w:r>
      <w:r w:rsidR="003F61FB">
        <w:rPr>
          <w:rFonts w:ascii="Times New Roman" w:hAnsi="Times New Roman"/>
          <w:b/>
          <w:bCs/>
          <w:sz w:val="28"/>
          <w:szCs w:val="28"/>
        </w:rPr>
        <w:t>12</w:t>
      </w:r>
      <w:r w:rsidRPr="00E241AB">
        <w:rPr>
          <w:rFonts w:ascii="Times New Roman" w:hAnsi="Times New Roman"/>
          <w:bCs/>
          <w:sz w:val="28"/>
          <w:szCs w:val="28"/>
        </w:rPr>
        <w:t xml:space="preserve"> к настоящему Тарифному соглашению).</w:t>
      </w:r>
    </w:p>
    <w:p w14:paraId="0C7D13DC" w14:textId="77777777" w:rsidR="00435F69" w:rsidRDefault="00435F69" w:rsidP="00435F69">
      <w:pPr>
        <w:pStyle w:val="1"/>
        <w:spacing w:before="0" w:line="240" w:lineRule="auto"/>
        <w:jc w:val="center"/>
        <w:rPr>
          <w:rFonts w:ascii="Times New Roman" w:hAnsi="Times New Roman" w:cs="Times New Roman"/>
          <w:color w:val="auto"/>
        </w:rPr>
      </w:pPr>
    </w:p>
    <w:p w14:paraId="39B01E6D" w14:textId="2CCD48D2" w:rsidR="00B011F6" w:rsidRPr="00E241AB" w:rsidRDefault="00B011F6" w:rsidP="00435F69">
      <w:pPr>
        <w:pStyle w:val="1"/>
        <w:spacing w:before="0" w:line="240" w:lineRule="auto"/>
        <w:jc w:val="center"/>
        <w:rPr>
          <w:rFonts w:ascii="Times New Roman" w:hAnsi="Times New Roman" w:cs="Times New Roman"/>
          <w:color w:val="auto"/>
        </w:rPr>
      </w:pPr>
      <w:bookmarkStart w:id="14" w:name="_Toc60052225"/>
      <w:r w:rsidRPr="00E241AB">
        <w:rPr>
          <w:rFonts w:ascii="Times New Roman" w:hAnsi="Times New Roman" w:cs="Times New Roman"/>
          <w:color w:val="auto"/>
        </w:rPr>
        <w:t xml:space="preserve">Раздел </w:t>
      </w:r>
      <w:r w:rsidRPr="00E241AB">
        <w:rPr>
          <w:rFonts w:ascii="Times New Roman" w:hAnsi="Times New Roman" w:cs="Times New Roman"/>
          <w:color w:val="auto"/>
          <w:lang w:val="en-US"/>
        </w:rPr>
        <w:t>V</w:t>
      </w:r>
      <w:r w:rsidRPr="00E241AB">
        <w:rPr>
          <w:rFonts w:ascii="Times New Roman" w:hAnsi="Times New Roman" w:cs="Times New Roman"/>
          <w:color w:val="auto"/>
        </w:rPr>
        <w:t>. Заключительные положения</w:t>
      </w:r>
      <w:bookmarkEnd w:id="14"/>
    </w:p>
    <w:p w14:paraId="781325C9" w14:textId="77777777" w:rsidR="00435F69" w:rsidRPr="00E241AB" w:rsidRDefault="00435F69" w:rsidP="00435F69">
      <w:pPr>
        <w:spacing w:after="0" w:line="240" w:lineRule="auto"/>
      </w:pPr>
    </w:p>
    <w:p w14:paraId="42B41B9D" w14:textId="574545E0" w:rsidR="00B011F6" w:rsidRPr="00E241AB" w:rsidRDefault="00B011F6" w:rsidP="00435F69">
      <w:pPr>
        <w:pStyle w:val="2"/>
        <w:spacing w:before="0" w:line="240" w:lineRule="auto"/>
        <w:ind w:firstLine="709"/>
        <w:jc w:val="center"/>
        <w:rPr>
          <w:rFonts w:ascii="Times New Roman" w:hAnsi="Times New Roman" w:cs="Times New Roman"/>
          <w:color w:val="auto"/>
          <w:sz w:val="28"/>
          <w:szCs w:val="28"/>
        </w:rPr>
      </w:pPr>
      <w:bookmarkStart w:id="15" w:name="_Toc60052226"/>
      <w:r w:rsidRPr="00E241AB">
        <w:rPr>
          <w:rFonts w:ascii="Times New Roman" w:hAnsi="Times New Roman" w:cs="Times New Roman"/>
          <w:color w:val="auto"/>
          <w:sz w:val="28"/>
          <w:szCs w:val="28"/>
        </w:rPr>
        <w:t xml:space="preserve">Часть </w:t>
      </w:r>
      <w:r w:rsidR="00872A79" w:rsidRPr="00E241AB">
        <w:rPr>
          <w:rFonts w:ascii="Times New Roman" w:hAnsi="Times New Roman" w:cs="Times New Roman"/>
          <w:color w:val="auto"/>
          <w:sz w:val="28"/>
          <w:szCs w:val="28"/>
        </w:rPr>
        <w:t>1</w:t>
      </w:r>
      <w:r w:rsidRPr="00E241AB">
        <w:rPr>
          <w:rFonts w:ascii="Times New Roman" w:hAnsi="Times New Roman" w:cs="Times New Roman"/>
          <w:color w:val="auto"/>
          <w:sz w:val="28"/>
          <w:szCs w:val="28"/>
        </w:rPr>
        <w:t>. Процедура признания Тарифного соглашения действующим, срок действия Тарифного соглашения, порядок его изменения и индексации тарифов</w:t>
      </w:r>
      <w:bookmarkEnd w:id="15"/>
    </w:p>
    <w:p w14:paraId="12942A68" w14:textId="77777777" w:rsidR="00B011F6" w:rsidRPr="00E241AB" w:rsidRDefault="00B011F6" w:rsidP="00435F69">
      <w:pPr>
        <w:spacing w:after="0" w:line="240" w:lineRule="auto"/>
        <w:ind w:firstLine="709"/>
        <w:rPr>
          <w:rFonts w:ascii="Times New Roman" w:hAnsi="Times New Roman"/>
          <w:sz w:val="28"/>
          <w:szCs w:val="28"/>
        </w:rPr>
      </w:pPr>
    </w:p>
    <w:p w14:paraId="592B9F7D" w14:textId="77777777"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Тарифное соглашение считается действующим при условии подписания его представителями всех сторон, включенных в состав Комиссии, в том числе подписания с приложением оформленных в письменной форме возражений одной из сторон по тем или иным вопросам.</w:t>
      </w:r>
    </w:p>
    <w:p w14:paraId="799251BA" w14:textId="77777777"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Тарифное соглашение, принятое представителями сторон, является обязательным для всех участников обязательного медицинского страхования на территории автономного округа.</w:t>
      </w:r>
    </w:p>
    <w:p w14:paraId="7D564C2B" w14:textId="15D46130"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sz w:val="28"/>
          <w:szCs w:val="28"/>
        </w:rPr>
        <w:t>Настоящее Тарифное соглашение вступает в силу с 01 января 20</w:t>
      </w:r>
      <w:r w:rsidR="00653BC7">
        <w:rPr>
          <w:rFonts w:ascii="Times New Roman" w:hAnsi="Times New Roman"/>
          <w:sz w:val="28"/>
          <w:szCs w:val="28"/>
        </w:rPr>
        <w:t>21</w:t>
      </w:r>
      <w:r w:rsidRPr="00E241AB">
        <w:rPr>
          <w:rFonts w:ascii="Times New Roman" w:hAnsi="Times New Roman"/>
          <w:sz w:val="28"/>
          <w:szCs w:val="28"/>
        </w:rPr>
        <w:t xml:space="preserve"> года, действует до 31 декабря 20</w:t>
      </w:r>
      <w:r w:rsidR="005A7CA9">
        <w:rPr>
          <w:rFonts w:ascii="Times New Roman" w:hAnsi="Times New Roman"/>
          <w:sz w:val="28"/>
          <w:szCs w:val="28"/>
        </w:rPr>
        <w:t>2</w:t>
      </w:r>
      <w:r w:rsidR="00653BC7">
        <w:rPr>
          <w:rFonts w:ascii="Times New Roman" w:hAnsi="Times New Roman"/>
          <w:sz w:val="28"/>
          <w:szCs w:val="28"/>
        </w:rPr>
        <w:t>1</w:t>
      </w:r>
      <w:r w:rsidRPr="00E241AB">
        <w:rPr>
          <w:rFonts w:ascii="Times New Roman" w:hAnsi="Times New Roman"/>
          <w:sz w:val="28"/>
          <w:szCs w:val="28"/>
        </w:rPr>
        <w:t xml:space="preserve"> года включительно, </w:t>
      </w:r>
      <w:r w:rsidRPr="00E241AB">
        <w:rPr>
          <w:rFonts w:ascii="Times New Roman" w:hAnsi="Times New Roman"/>
          <w:bCs/>
          <w:sz w:val="28"/>
          <w:szCs w:val="28"/>
        </w:rPr>
        <w:t>и применяется при расчётах за случаи оказания медицинской помощи, завершенные после 01 января 20</w:t>
      </w:r>
      <w:r w:rsidR="005A7CA9">
        <w:rPr>
          <w:rFonts w:ascii="Times New Roman" w:hAnsi="Times New Roman"/>
          <w:bCs/>
          <w:sz w:val="28"/>
          <w:szCs w:val="28"/>
        </w:rPr>
        <w:t>2</w:t>
      </w:r>
      <w:r w:rsidR="00653BC7">
        <w:rPr>
          <w:rFonts w:ascii="Times New Roman" w:hAnsi="Times New Roman"/>
          <w:bCs/>
          <w:sz w:val="28"/>
          <w:szCs w:val="28"/>
        </w:rPr>
        <w:t>1</w:t>
      </w:r>
      <w:r w:rsidRPr="00E241AB">
        <w:rPr>
          <w:rFonts w:ascii="Times New Roman" w:hAnsi="Times New Roman"/>
          <w:bCs/>
          <w:sz w:val="28"/>
          <w:szCs w:val="28"/>
        </w:rPr>
        <w:t xml:space="preserve"> года, в том числе начатые ранее. </w:t>
      </w:r>
    </w:p>
    <w:p w14:paraId="72B51AB5" w14:textId="37C0B017" w:rsidR="00B011F6" w:rsidRPr="00E241AB" w:rsidRDefault="00B011F6" w:rsidP="00B011F6">
      <w:pPr>
        <w:pStyle w:val="a3"/>
        <w:numPr>
          <w:ilvl w:val="0"/>
          <w:numId w:val="17"/>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lastRenderedPageBreak/>
        <w:t>Изменения в настоящее Тарифное соглашение, влекущие дополнительные расходы в течение 20</w:t>
      </w:r>
      <w:r w:rsidR="005A7CA9">
        <w:rPr>
          <w:rFonts w:ascii="Times New Roman" w:eastAsiaTheme="minorHAnsi" w:hAnsi="Times New Roman"/>
          <w:sz w:val="28"/>
          <w:szCs w:val="28"/>
        </w:rPr>
        <w:t>2</w:t>
      </w:r>
      <w:r w:rsidR="00653BC7">
        <w:rPr>
          <w:rFonts w:ascii="Times New Roman" w:eastAsiaTheme="minorHAnsi" w:hAnsi="Times New Roman"/>
          <w:sz w:val="28"/>
          <w:szCs w:val="28"/>
        </w:rPr>
        <w:t>1</w:t>
      </w:r>
      <w:r w:rsidRPr="00E241AB">
        <w:rPr>
          <w:rFonts w:ascii="Times New Roman" w:eastAsiaTheme="minorHAnsi" w:hAnsi="Times New Roman"/>
          <w:sz w:val="28"/>
          <w:szCs w:val="28"/>
        </w:rPr>
        <w:t xml:space="preserve"> года, возможны при наличии источника финансового обеспечения.</w:t>
      </w:r>
    </w:p>
    <w:p w14:paraId="28CE9328" w14:textId="77777777" w:rsidR="00B011F6" w:rsidRPr="00E241A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Тарифное соглашение может быть изменено или дополнено по предложениям участников системы обязательного медицинского страхования. Изменения и дополнения оформляются в письменной форме и являются неотъемлемой частью настоящего Тарифного соглашения с момента их подписания сторонами.</w:t>
      </w:r>
    </w:p>
    <w:p w14:paraId="17F033AF" w14:textId="77777777" w:rsidR="00B011F6" w:rsidRPr="00E241A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В случае возникновения споров по настоящему Тарифному соглашению участники системы обязательного медицинского страхования принимают все меры для их разрешения в установленном законодательством порядке.</w:t>
      </w:r>
    </w:p>
    <w:p w14:paraId="74FB855B" w14:textId="77777777" w:rsidR="00B011F6" w:rsidRPr="00E241AB" w:rsidRDefault="00B011F6" w:rsidP="00B011F6">
      <w:pPr>
        <w:pStyle w:val="a8"/>
        <w:numPr>
          <w:ilvl w:val="0"/>
          <w:numId w:val="17"/>
        </w:numPr>
        <w:ind w:left="0" w:firstLine="709"/>
        <w:jc w:val="both"/>
        <w:rPr>
          <w:rFonts w:ascii="Times New Roman" w:hAnsi="Times New Roman"/>
          <w:sz w:val="28"/>
          <w:szCs w:val="28"/>
        </w:rPr>
      </w:pPr>
      <w:r w:rsidRPr="00E241AB">
        <w:rPr>
          <w:rFonts w:ascii="Times New Roman" w:hAnsi="Times New Roman"/>
          <w:sz w:val="28"/>
          <w:szCs w:val="28"/>
        </w:rPr>
        <w:t xml:space="preserve">Настоящее Тарифное соглашение и приложения к нему составлены в одном экземпляре, который хранится в ТФОМС Югры. </w:t>
      </w:r>
    </w:p>
    <w:p w14:paraId="7037EA85" w14:textId="77777777" w:rsidR="00B011F6" w:rsidRPr="00E241A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ТФОМС Югры доводит настоящее Тарифное соглашение до сведения всех участников системы обязательного медицинского страхования автономного округа, сторон и членов Комиссии путем размещения на собственном сайте в сети «Интернет». </w:t>
      </w:r>
    </w:p>
    <w:p w14:paraId="65913901" w14:textId="0E150288" w:rsidR="009B7DD2" w:rsidRDefault="00B011F6" w:rsidP="009B7DD2">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Все приложения являются неотъемлемой частью настоящего Тарифного соглашения. </w:t>
      </w:r>
    </w:p>
    <w:p w14:paraId="570EE31D" w14:textId="77777777" w:rsidR="007A772B" w:rsidRPr="007A772B" w:rsidRDefault="007A772B" w:rsidP="007A772B">
      <w:pPr>
        <w:spacing w:after="0" w:line="240" w:lineRule="auto"/>
        <w:jc w:val="both"/>
        <w:rPr>
          <w:rFonts w:ascii="Times New Roman" w:hAnsi="Times New Roman"/>
          <w:sz w:val="28"/>
          <w:szCs w:val="28"/>
        </w:rPr>
      </w:pPr>
    </w:p>
    <w:p w14:paraId="470F0A85" w14:textId="256674FD" w:rsidR="00B011F6" w:rsidRPr="00E241AB" w:rsidRDefault="00B011F6" w:rsidP="00B011F6">
      <w:pPr>
        <w:pStyle w:val="2"/>
        <w:spacing w:before="0"/>
        <w:jc w:val="center"/>
        <w:rPr>
          <w:rFonts w:ascii="Times New Roman" w:hAnsi="Times New Roman" w:cs="Times New Roman"/>
          <w:color w:val="auto"/>
          <w:sz w:val="28"/>
          <w:szCs w:val="28"/>
        </w:rPr>
      </w:pPr>
      <w:bookmarkStart w:id="16" w:name="_Toc60052227"/>
      <w:r w:rsidRPr="00E241AB">
        <w:rPr>
          <w:rFonts w:ascii="Times New Roman" w:hAnsi="Times New Roman" w:cs="Times New Roman"/>
          <w:color w:val="auto"/>
          <w:sz w:val="28"/>
          <w:szCs w:val="28"/>
        </w:rPr>
        <w:t xml:space="preserve">Часть </w:t>
      </w:r>
      <w:r w:rsidR="00872A79" w:rsidRPr="00E241AB">
        <w:rPr>
          <w:rFonts w:ascii="Times New Roman" w:hAnsi="Times New Roman" w:cs="Times New Roman"/>
          <w:color w:val="auto"/>
          <w:sz w:val="28"/>
          <w:szCs w:val="28"/>
        </w:rPr>
        <w:t>2</w:t>
      </w:r>
      <w:r w:rsidRPr="00E241AB">
        <w:rPr>
          <w:rFonts w:ascii="Times New Roman" w:hAnsi="Times New Roman" w:cs="Times New Roman"/>
          <w:color w:val="auto"/>
          <w:sz w:val="28"/>
          <w:szCs w:val="28"/>
        </w:rPr>
        <w:t>. Список приложений к Тарифному соглашению</w:t>
      </w:r>
      <w:bookmarkEnd w:id="16"/>
    </w:p>
    <w:p w14:paraId="271378D8" w14:textId="77777777" w:rsidR="00B011F6" w:rsidRPr="00E241AB" w:rsidRDefault="00B011F6" w:rsidP="00B011F6">
      <w:pPr>
        <w:spacing w:after="0"/>
        <w:rPr>
          <w:rFonts w:ascii="Times New Roman" w:hAnsi="Times New Roman"/>
          <w:sz w:val="28"/>
          <w:szCs w:val="28"/>
        </w:rPr>
      </w:pPr>
    </w:p>
    <w:p w14:paraId="07872E61" w14:textId="1FE73373" w:rsidR="00DF30F3" w:rsidRDefault="00DF30F3" w:rsidP="00DF30F3">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w:t>
      </w:r>
      <w:r w:rsidRPr="00E241AB">
        <w:rPr>
          <w:rFonts w:ascii="Times New Roman" w:hAnsi="Times New Roman"/>
          <w:sz w:val="28"/>
          <w:szCs w:val="28"/>
        </w:rPr>
        <w:t xml:space="preserve"> «Порядок применения способов оплаты первичной медико-санитарной помощи (в том числе первичной специализированной медико-санитарной помощи) с особенностями формирования реестров</w:t>
      </w:r>
      <w:r w:rsidR="003B2FD2">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14:paraId="25627924" w14:textId="6413458E" w:rsidR="00FE6146" w:rsidRPr="00E241AB"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2</w:t>
      </w:r>
      <w:r w:rsidRPr="00E241AB">
        <w:rPr>
          <w:rFonts w:ascii="Times New Roman" w:hAnsi="Times New Roman"/>
          <w:sz w:val="28"/>
          <w:szCs w:val="28"/>
        </w:rPr>
        <w:t xml:space="preserve"> «Порядок применения способов оплаты специализированной медицинской помощи, оказанной в условиях дневного стационара с особенностями формирования реестров</w:t>
      </w:r>
      <w:r w:rsidR="00F02E15">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14:paraId="4DCE199E" w14:textId="14FD214C" w:rsidR="00FE6146" w:rsidRPr="00E241AB"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3 «Порядок применения способов оплаты специализированной медицинской помощи, оказанной в условиях стационара с особенностями формирования реестров</w:t>
      </w:r>
      <w:r w:rsidR="00F02E15">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14:paraId="76B99D6F" w14:textId="2FB8385D" w:rsidR="00FE6146"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4</w:t>
      </w:r>
      <w:r w:rsidRPr="00E241AB">
        <w:rPr>
          <w:rFonts w:ascii="Times New Roman" w:hAnsi="Times New Roman"/>
          <w:sz w:val="28"/>
          <w:szCs w:val="28"/>
        </w:rPr>
        <w:t xml:space="preserve"> «</w:t>
      </w:r>
      <w:r w:rsidR="009C46A7">
        <w:rPr>
          <w:rFonts w:ascii="Times New Roman" w:hAnsi="Times New Roman"/>
          <w:sz w:val="28"/>
          <w:szCs w:val="28"/>
        </w:rPr>
        <w:t xml:space="preserve">Порядок </w:t>
      </w:r>
      <w:r w:rsidR="009C46A7" w:rsidRPr="009C46A7">
        <w:rPr>
          <w:rFonts w:ascii="Times New Roman" w:hAnsi="Times New Roman"/>
          <w:sz w:val="28"/>
          <w:szCs w:val="28"/>
        </w:rPr>
        <w:t>применения способов оплаты скорой медицинской помощи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с особенностями формирования реестров счетов на оплату медицинской помощи</w:t>
      </w:r>
      <w:r w:rsidRPr="00E241AB">
        <w:rPr>
          <w:rFonts w:ascii="Times New Roman" w:hAnsi="Times New Roman"/>
          <w:sz w:val="28"/>
          <w:szCs w:val="28"/>
        </w:rPr>
        <w:t>»;</w:t>
      </w:r>
    </w:p>
    <w:p w14:paraId="37FA1202" w14:textId="694F84E6" w:rsidR="00FE6146"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E6146">
        <w:rPr>
          <w:rFonts w:ascii="Times New Roman" w:hAnsi="Times New Roman"/>
          <w:sz w:val="28"/>
          <w:szCs w:val="28"/>
        </w:rPr>
        <w:t xml:space="preserve">Приложение </w:t>
      </w:r>
      <w:r>
        <w:rPr>
          <w:rFonts w:ascii="Times New Roman" w:hAnsi="Times New Roman"/>
          <w:sz w:val="28"/>
          <w:szCs w:val="28"/>
        </w:rPr>
        <w:t>5</w:t>
      </w:r>
      <w:r w:rsidRPr="00FE6146">
        <w:rPr>
          <w:rFonts w:ascii="Times New Roman" w:hAnsi="Times New Roman"/>
          <w:sz w:val="28"/>
          <w:szCs w:val="28"/>
        </w:rPr>
        <w:t xml:space="preserve"> «Порядок </w:t>
      </w:r>
      <w:r w:rsidR="00372E95" w:rsidRPr="00372E95">
        <w:rPr>
          <w:rFonts w:ascii="Times New Roman" w:hAnsi="Times New Roman"/>
          <w:sz w:val="28"/>
          <w:szCs w:val="28"/>
        </w:rPr>
        <w:t>применения способов оплаты медицинской помощи по всем видам и условиям ее предоставления с особенностями формирования реестров счетов на оплату медицинской помощи</w:t>
      </w:r>
      <w:r w:rsidRPr="00FE6146">
        <w:rPr>
          <w:rFonts w:ascii="Times New Roman" w:hAnsi="Times New Roman"/>
          <w:sz w:val="28"/>
          <w:szCs w:val="28"/>
        </w:rPr>
        <w:t>»;</w:t>
      </w:r>
    </w:p>
    <w:p w14:paraId="49D99FC3" w14:textId="08E88C4F" w:rsidR="00FE6146" w:rsidRPr="00653BC7"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6 «Порядок применения способы оплаты высокотехнологичной медицинской помощи</w:t>
      </w:r>
      <w:r w:rsidRPr="008D140A">
        <w:rPr>
          <w:rFonts w:ascii="Times New Roman" w:hAnsi="Times New Roman"/>
          <w:bCs/>
          <w:sz w:val="28"/>
          <w:szCs w:val="28"/>
        </w:rPr>
        <w:t>»;</w:t>
      </w:r>
    </w:p>
    <w:p w14:paraId="129BF703" w14:textId="4931BA31" w:rsidR="003B2FD2" w:rsidRDefault="003B2FD2" w:rsidP="003B2FD2">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lastRenderedPageBreak/>
        <w:t xml:space="preserve">Приложение </w:t>
      </w:r>
      <w:r w:rsidR="00112143">
        <w:rPr>
          <w:rFonts w:ascii="Times New Roman" w:hAnsi="Times New Roman"/>
          <w:bCs/>
          <w:sz w:val="28"/>
          <w:szCs w:val="28"/>
        </w:rPr>
        <w:t>7</w:t>
      </w:r>
      <w:r w:rsidRPr="00E241AB">
        <w:rPr>
          <w:rFonts w:ascii="Times New Roman" w:hAnsi="Times New Roman"/>
          <w:bCs/>
          <w:sz w:val="28"/>
          <w:szCs w:val="28"/>
        </w:rPr>
        <w:t xml:space="preserve"> «Методика расч</w:t>
      </w:r>
      <w:r>
        <w:rPr>
          <w:rFonts w:ascii="Times New Roman" w:hAnsi="Times New Roman"/>
          <w:bCs/>
          <w:sz w:val="28"/>
          <w:szCs w:val="28"/>
        </w:rPr>
        <w:t>е</w:t>
      </w:r>
      <w:r w:rsidRPr="00E241AB">
        <w:rPr>
          <w:rFonts w:ascii="Times New Roman" w:hAnsi="Times New Roman"/>
          <w:bCs/>
          <w:sz w:val="28"/>
          <w:szCs w:val="28"/>
        </w:rPr>
        <w:t xml:space="preserve">та </w:t>
      </w:r>
      <w:r w:rsidR="007A3718">
        <w:rPr>
          <w:rFonts w:ascii="Times New Roman" w:hAnsi="Times New Roman"/>
          <w:bCs/>
          <w:sz w:val="28"/>
          <w:szCs w:val="28"/>
        </w:rPr>
        <w:t>размера</w:t>
      </w:r>
      <w:r w:rsidRPr="00E241AB">
        <w:rPr>
          <w:rFonts w:ascii="Times New Roman" w:hAnsi="Times New Roman"/>
          <w:bCs/>
          <w:sz w:val="28"/>
          <w:szCs w:val="28"/>
        </w:rPr>
        <w:t xml:space="preserve"> подушев</w:t>
      </w:r>
      <w:r w:rsidR="007A3718">
        <w:rPr>
          <w:rFonts w:ascii="Times New Roman" w:hAnsi="Times New Roman"/>
          <w:bCs/>
          <w:sz w:val="28"/>
          <w:szCs w:val="28"/>
        </w:rPr>
        <w:t>ого</w:t>
      </w:r>
      <w:r w:rsidRPr="00E241AB">
        <w:rPr>
          <w:rFonts w:ascii="Times New Roman" w:hAnsi="Times New Roman"/>
          <w:bCs/>
          <w:sz w:val="28"/>
          <w:szCs w:val="28"/>
        </w:rPr>
        <w:t xml:space="preserve"> норматив</w:t>
      </w:r>
      <w:r w:rsidR="007A3718">
        <w:rPr>
          <w:rFonts w:ascii="Times New Roman" w:hAnsi="Times New Roman"/>
          <w:bCs/>
          <w:sz w:val="28"/>
          <w:szCs w:val="28"/>
        </w:rPr>
        <w:t>а</w:t>
      </w:r>
      <w:r w:rsidRPr="00E241AB">
        <w:rPr>
          <w:rFonts w:ascii="Times New Roman" w:hAnsi="Times New Roman"/>
          <w:bCs/>
          <w:sz w:val="28"/>
          <w:szCs w:val="28"/>
        </w:rPr>
        <w:t xml:space="preserve"> финансирования при оплате медицинской помощи, оказанной в амбулаторных условиях»;</w:t>
      </w:r>
    </w:p>
    <w:p w14:paraId="32ACE1DE" w14:textId="68209997" w:rsidR="003B2FD2" w:rsidRPr="00E241AB" w:rsidRDefault="003B2FD2" w:rsidP="003B2FD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112143">
        <w:rPr>
          <w:rFonts w:ascii="Times New Roman" w:hAnsi="Times New Roman"/>
          <w:bCs/>
          <w:sz w:val="28"/>
          <w:szCs w:val="28"/>
        </w:rPr>
        <w:t>8</w:t>
      </w:r>
      <w:r w:rsidRPr="00E241AB">
        <w:rPr>
          <w:rFonts w:ascii="Times New Roman" w:hAnsi="Times New Roman"/>
          <w:bCs/>
          <w:sz w:val="28"/>
          <w:szCs w:val="28"/>
        </w:rPr>
        <w:t xml:space="preserve"> «</w:t>
      </w:r>
      <w:r w:rsidR="007A3718">
        <w:rPr>
          <w:rFonts w:ascii="Times New Roman" w:hAnsi="Times New Roman"/>
          <w:bCs/>
          <w:sz w:val="28"/>
          <w:szCs w:val="28"/>
        </w:rPr>
        <w:t xml:space="preserve">Методика </w:t>
      </w:r>
      <w:r w:rsidR="007A3718" w:rsidRPr="007A3718">
        <w:rPr>
          <w:rFonts w:ascii="Times New Roman" w:hAnsi="Times New Roman"/>
          <w:bCs/>
          <w:sz w:val="28"/>
          <w:szCs w:val="28"/>
        </w:rPr>
        <w:t>расчета размера подушевого норматива финансирования при оплате медицинской помощи, оказанной вне медицинской организации (скорая медицинская помощь)</w:t>
      </w:r>
      <w:r w:rsidRPr="00E241AB">
        <w:rPr>
          <w:rFonts w:ascii="Times New Roman" w:hAnsi="Times New Roman"/>
          <w:bCs/>
          <w:sz w:val="28"/>
          <w:szCs w:val="28"/>
        </w:rPr>
        <w:t>»;</w:t>
      </w:r>
    </w:p>
    <w:p w14:paraId="1BBB7BC5" w14:textId="664C7A7A" w:rsidR="003B2FD2" w:rsidRDefault="00FC399B" w:rsidP="003B2FD2">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112143">
        <w:rPr>
          <w:rFonts w:ascii="Times New Roman" w:hAnsi="Times New Roman"/>
          <w:bCs/>
          <w:sz w:val="28"/>
          <w:szCs w:val="28"/>
        </w:rPr>
        <w:t>9</w:t>
      </w:r>
      <w:r w:rsidRPr="00E241AB">
        <w:rPr>
          <w:rFonts w:ascii="Times New Roman" w:hAnsi="Times New Roman"/>
          <w:bCs/>
          <w:sz w:val="28"/>
          <w:szCs w:val="28"/>
        </w:rPr>
        <w:t xml:space="preserve"> «</w:t>
      </w:r>
      <w:r>
        <w:rPr>
          <w:rFonts w:ascii="Times New Roman" w:hAnsi="Times New Roman"/>
          <w:bCs/>
          <w:sz w:val="28"/>
          <w:szCs w:val="28"/>
        </w:rPr>
        <w:t xml:space="preserve">Методика </w:t>
      </w:r>
      <w:r w:rsidRPr="00FC399B">
        <w:rPr>
          <w:rFonts w:ascii="Times New Roman" w:hAnsi="Times New Roman"/>
          <w:bCs/>
          <w:sz w:val="28"/>
          <w:szCs w:val="28"/>
        </w:rPr>
        <w:t>расчета размера подушевого норматива финансирования при оплате медицинской помощи, оказанной по всем видам и условиям ее предоставления</w:t>
      </w:r>
      <w:r w:rsidRPr="00E241AB">
        <w:rPr>
          <w:rFonts w:ascii="Times New Roman" w:hAnsi="Times New Roman"/>
          <w:bCs/>
          <w:sz w:val="28"/>
          <w:szCs w:val="28"/>
        </w:rPr>
        <w:t>»;</w:t>
      </w:r>
    </w:p>
    <w:p w14:paraId="74303BBE" w14:textId="05D77BFD" w:rsidR="00980455" w:rsidRPr="00E241AB" w:rsidRDefault="00980455" w:rsidP="00980455">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w:t>
      </w:r>
      <w:r w:rsidR="00112143">
        <w:rPr>
          <w:rFonts w:ascii="Times New Roman" w:hAnsi="Times New Roman"/>
          <w:sz w:val="28"/>
          <w:szCs w:val="28"/>
        </w:rPr>
        <w:t>0</w:t>
      </w:r>
      <w:r w:rsidRPr="00E241AB">
        <w:rPr>
          <w:rFonts w:ascii="Times New Roman" w:hAnsi="Times New Roman"/>
          <w:sz w:val="28"/>
          <w:szCs w:val="28"/>
        </w:rPr>
        <w:t xml:space="preserve"> «Виды расходов, оплачиваемые за счет средств </w:t>
      </w:r>
      <w:r w:rsidR="00112143">
        <w:rPr>
          <w:rFonts w:ascii="Times New Roman" w:hAnsi="Times New Roman"/>
          <w:sz w:val="28"/>
          <w:szCs w:val="28"/>
        </w:rPr>
        <w:t>обязательного медицинского страхования</w:t>
      </w:r>
      <w:r w:rsidRPr="00E241AB">
        <w:rPr>
          <w:rFonts w:ascii="Times New Roman" w:hAnsi="Times New Roman"/>
          <w:sz w:val="28"/>
          <w:szCs w:val="28"/>
        </w:rPr>
        <w:t>»;</w:t>
      </w:r>
    </w:p>
    <w:p w14:paraId="212C4A66" w14:textId="72637145" w:rsidR="00FD4CCD" w:rsidRPr="00E241AB" w:rsidRDefault="00FD4CCD" w:rsidP="00FD4CCD">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w:t>
      </w:r>
      <w:r w:rsidR="00112143">
        <w:rPr>
          <w:rFonts w:ascii="Times New Roman" w:hAnsi="Times New Roman"/>
          <w:sz w:val="28"/>
          <w:szCs w:val="28"/>
        </w:rPr>
        <w:t>1</w:t>
      </w:r>
      <w:r w:rsidRPr="00E241AB">
        <w:rPr>
          <w:rFonts w:ascii="Times New Roman" w:hAnsi="Times New Roman"/>
          <w:sz w:val="28"/>
          <w:szCs w:val="28"/>
        </w:rPr>
        <w:t xml:space="preserve"> </w:t>
      </w:r>
      <w:r w:rsidR="005E59E6" w:rsidRPr="005E59E6">
        <w:rPr>
          <w:rFonts w:ascii="Times New Roman" w:hAnsi="Times New Roman"/>
          <w:bCs/>
          <w:sz w:val="28"/>
          <w:szCs w:val="28"/>
        </w:rPr>
        <w:t>«Размеры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с перечнем оснований для отказа в оплате медицинской помощи (уменьшения оплаты медицинской помощи), а также для уплаты штрафов (для случаев оказания  медицинской помощи в амбулаторных условиях, в дневном стационаре, в стационаре, скорой медицинской помощи вне медицинской организации (СМП))»</w:t>
      </w:r>
      <w:r w:rsidRPr="00E241AB">
        <w:rPr>
          <w:rFonts w:ascii="Times New Roman" w:hAnsi="Times New Roman"/>
          <w:sz w:val="28"/>
          <w:szCs w:val="28"/>
        </w:rPr>
        <w:t>;</w:t>
      </w:r>
    </w:p>
    <w:p w14:paraId="310FB8DB" w14:textId="71758E66" w:rsidR="00B011F6" w:rsidRPr="000E52A8" w:rsidRDefault="00B011F6" w:rsidP="000E52A8">
      <w:pPr>
        <w:pStyle w:val="a3"/>
        <w:numPr>
          <w:ilvl w:val="0"/>
          <w:numId w:val="2"/>
        </w:numPr>
        <w:spacing w:after="0" w:line="240" w:lineRule="auto"/>
        <w:ind w:left="0" w:firstLine="709"/>
        <w:jc w:val="both"/>
        <w:rPr>
          <w:rFonts w:ascii="Times New Roman" w:hAnsi="Times New Roman"/>
          <w:bCs/>
          <w:sz w:val="28"/>
          <w:szCs w:val="28"/>
        </w:rPr>
      </w:pPr>
      <w:r w:rsidRPr="000E52A8">
        <w:rPr>
          <w:rFonts w:ascii="Times New Roman" w:hAnsi="Times New Roman"/>
          <w:bCs/>
          <w:sz w:val="28"/>
          <w:szCs w:val="28"/>
        </w:rPr>
        <w:t>Приложение 1</w:t>
      </w:r>
      <w:r w:rsidR="00112143">
        <w:rPr>
          <w:rFonts w:ascii="Times New Roman" w:hAnsi="Times New Roman"/>
          <w:bCs/>
          <w:sz w:val="28"/>
          <w:szCs w:val="28"/>
        </w:rPr>
        <w:t>2</w:t>
      </w:r>
      <w:r w:rsidRPr="000E52A8">
        <w:rPr>
          <w:rFonts w:ascii="Times New Roman" w:hAnsi="Times New Roman"/>
          <w:bCs/>
          <w:sz w:val="28"/>
          <w:szCs w:val="28"/>
        </w:rPr>
        <w:t xml:space="preserve"> «</w:t>
      </w:r>
      <w:r w:rsidR="000E52A8" w:rsidRPr="000E52A8">
        <w:rPr>
          <w:rFonts w:ascii="Times New Roman" w:hAnsi="Times New Roman"/>
          <w:bCs/>
          <w:sz w:val="28"/>
          <w:szCs w:val="28"/>
        </w:rPr>
        <w:t xml:space="preserve">Перечень медицинских организаций, осуществляющих деятельность в сфере обязательного медицинского страхования Ханты-Мансийского автономного округа – Югры </w:t>
      </w:r>
      <w:r w:rsidR="009456DE" w:rsidRPr="009456DE">
        <w:rPr>
          <w:rFonts w:ascii="Times New Roman" w:hAnsi="Times New Roman"/>
          <w:bCs/>
          <w:sz w:val="28"/>
          <w:szCs w:val="28"/>
        </w:rPr>
        <w:t>по условиям и уровням оказания медицинской помощи, имеющих и не имеющих прикрепившихся лиц</w:t>
      </w:r>
      <w:r w:rsidRPr="000E52A8">
        <w:rPr>
          <w:rFonts w:ascii="Times New Roman" w:hAnsi="Times New Roman"/>
          <w:bCs/>
          <w:sz w:val="28"/>
          <w:szCs w:val="28"/>
        </w:rPr>
        <w:t>»;</w:t>
      </w:r>
    </w:p>
    <w:p w14:paraId="3241AE95" w14:textId="7713C734" w:rsidR="009456DE" w:rsidRDefault="00B011F6" w:rsidP="00522C98">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0E52A8">
        <w:rPr>
          <w:rFonts w:ascii="Times New Roman" w:hAnsi="Times New Roman"/>
          <w:bCs/>
          <w:sz w:val="28"/>
          <w:szCs w:val="28"/>
        </w:rPr>
        <w:t>1</w:t>
      </w:r>
      <w:r w:rsidR="00112143">
        <w:rPr>
          <w:rFonts w:ascii="Times New Roman" w:hAnsi="Times New Roman"/>
          <w:bCs/>
          <w:sz w:val="28"/>
          <w:szCs w:val="28"/>
        </w:rPr>
        <w:t>3</w:t>
      </w:r>
      <w:r w:rsidRPr="00E241AB">
        <w:rPr>
          <w:rFonts w:ascii="Times New Roman" w:hAnsi="Times New Roman"/>
          <w:bCs/>
          <w:sz w:val="28"/>
          <w:szCs w:val="28"/>
        </w:rPr>
        <w:t xml:space="preserve"> «Перечень медицинских организаций, оказывающих медицинскую помощь в условиях дневного и круглосуточного стационаров, в разрезе структурных подразделений и уровней оказания медицинской помощи»;</w:t>
      </w:r>
    </w:p>
    <w:p w14:paraId="60D60337" w14:textId="1A5A7B39" w:rsidR="00F579B9" w:rsidRPr="006D5579" w:rsidRDefault="005E59E6" w:rsidP="006D5579">
      <w:pPr>
        <w:pStyle w:val="a3"/>
        <w:numPr>
          <w:ilvl w:val="0"/>
          <w:numId w:val="2"/>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Приложение 1</w:t>
      </w:r>
      <w:r w:rsidR="00112143">
        <w:rPr>
          <w:rFonts w:ascii="Times New Roman" w:hAnsi="Times New Roman"/>
          <w:bCs/>
          <w:sz w:val="28"/>
          <w:szCs w:val="28"/>
        </w:rPr>
        <w:t>4</w:t>
      </w:r>
      <w:r w:rsidR="006D5579">
        <w:rPr>
          <w:rFonts w:ascii="Times New Roman" w:hAnsi="Times New Roman"/>
          <w:bCs/>
          <w:sz w:val="28"/>
          <w:szCs w:val="28"/>
        </w:rPr>
        <w:t xml:space="preserve"> «</w:t>
      </w:r>
      <w:r w:rsidR="006D5579" w:rsidRPr="006D5579">
        <w:rPr>
          <w:rFonts w:ascii="Times New Roman" w:hAnsi="Times New Roman"/>
          <w:bCs/>
          <w:sz w:val="28"/>
          <w:szCs w:val="28"/>
        </w:rPr>
        <w:t>Перечень медицинских организаций,</w:t>
      </w:r>
      <w:r w:rsidR="006D5579">
        <w:rPr>
          <w:rFonts w:ascii="Times New Roman" w:hAnsi="Times New Roman"/>
          <w:bCs/>
          <w:sz w:val="28"/>
          <w:szCs w:val="28"/>
        </w:rPr>
        <w:t xml:space="preserve"> </w:t>
      </w:r>
      <w:r w:rsidR="006D5579" w:rsidRPr="006D5579">
        <w:rPr>
          <w:rFonts w:ascii="Times New Roman" w:hAnsi="Times New Roman"/>
          <w:bCs/>
          <w:sz w:val="28"/>
          <w:szCs w:val="28"/>
        </w:rPr>
        <w:t>для которых применяется коэффициент дифференциации на прикрепившихся</w:t>
      </w:r>
      <w:r w:rsidR="006D5579">
        <w:rPr>
          <w:rFonts w:ascii="Times New Roman" w:hAnsi="Times New Roman"/>
          <w:bCs/>
          <w:sz w:val="28"/>
          <w:szCs w:val="28"/>
        </w:rPr>
        <w:t xml:space="preserve"> к</w:t>
      </w:r>
      <w:r w:rsidR="006D5579" w:rsidRPr="006D5579">
        <w:rPr>
          <w:rFonts w:ascii="Times New Roman" w:hAnsi="Times New Roman"/>
          <w:bCs/>
          <w:sz w:val="28"/>
          <w:szCs w:val="28"/>
        </w:rPr>
        <w:t xml:space="preserve">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 населения до 50 тысяч человек, и расходов на их содержание и оплату труда персонала (</w:t>
      </w:r>
      <w:proofErr w:type="spellStart"/>
      <w:r w:rsidR="006D5579" w:rsidRPr="006D5579">
        <w:rPr>
          <w:rFonts w:ascii="Times New Roman" w:hAnsi="Times New Roman"/>
          <w:bCs/>
          <w:sz w:val="28"/>
          <w:szCs w:val="28"/>
        </w:rPr>
        <w:t>КДот</w:t>
      </w:r>
      <w:proofErr w:type="spellEnd"/>
      <w:r w:rsidR="006D5579" w:rsidRPr="006D5579">
        <w:rPr>
          <w:rFonts w:ascii="Times New Roman" w:hAnsi="Times New Roman"/>
          <w:bCs/>
          <w:sz w:val="28"/>
          <w:szCs w:val="28"/>
        </w:rPr>
        <w:t>)</w:t>
      </w:r>
      <w:r w:rsidR="00FF1B49">
        <w:rPr>
          <w:rFonts w:ascii="Times New Roman" w:hAnsi="Times New Roman"/>
          <w:bCs/>
          <w:sz w:val="28"/>
          <w:szCs w:val="28"/>
        </w:rPr>
        <w:t>»</w:t>
      </w:r>
      <w:r w:rsidR="006D5579">
        <w:rPr>
          <w:rFonts w:ascii="Times New Roman" w:hAnsi="Times New Roman"/>
          <w:bCs/>
          <w:sz w:val="28"/>
          <w:szCs w:val="28"/>
        </w:rPr>
        <w:t>;</w:t>
      </w:r>
    </w:p>
    <w:p w14:paraId="6E8DBA9D" w14:textId="1B16A354" w:rsidR="002400D8" w:rsidRPr="007A772B" w:rsidRDefault="002400D8" w:rsidP="007A772B">
      <w:pPr>
        <w:pStyle w:val="a3"/>
        <w:numPr>
          <w:ilvl w:val="0"/>
          <w:numId w:val="2"/>
        </w:numPr>
        <w:spacing w:after="0" w:line="240" w:lineRule="auto"/>
        <w:ind w:left="0" w:firstLine="709"/>
        <w:jc w:val="both"/>
        <w:rPr>
          <w:rFonts w:ascii="Times New Roman" w:hAnsi="Times New Roman"/>
          <w:bCs/>
          <w:sz w:val="28"/>
          <w:szCs w:val="28"/>
        </w:rPr>
      </w:pPr>
      <w:r w:rsidRPr="007A772B">
        <w:rPr>
          <w:rFonts w:ascii="Times New Roman" w:hAnsi="Times New Roman"/>
          <w:bCs/>
          <w:sz w:val="28"/>
          <w:szCs w:val="28"/>
        </w:rPr>
        <w:t>Приложение 1</w:t>
      </w:r>
      <w:r w:rsidR="00355D7E">
        <w:rPr>
          <w:rFonts w:ascii="Times New Roman" w:hAnsi="Times New Roman"/>
          <w:bCs/>
          <w:sz w:val="28"/>
          <w:szCs w:val="28"/>
        </w:rPr>
        <w:t>5</w:t>
      </w:r>
      <w:r w:rsidRPr="007A772B">
        <w:rPr>
          <w:rFonts w:ascii="Times New Roman" w:hAnsi="Times New Roman"/>
          <w:bCs/>
          <w:sz w:val="28"/>
          <w:szCs w:val="28"/>
        </w:rPr>
        <w:t xml:space="preserve"> «</w:t>
      </w:r>
      <w:r w:rsidR="007A772B" w:rsidRPr="007A772B">
        <w:rPr>
          <w:rFonts w:ascii="Times New Roman" w:hAnsi="Times New Roman"/>
          <w:bCs/>
          <w:sz w:val="28"/>
          <w:szCs w:val="28"/>
        </w:rPr>
        <w:t>Перечень фельдшерских и фельдшерско-акушерских пунктов, дифференцированных по численности обслуживаемого населения, и расходы на их содержание</w:t>
      </w:r>
      <w:r w:rsidRPr="007A772B">
        <w:rPr>
          <w:rFonts w:ascii="Times New Roman" w:hAnsi="Times New Roman"/>
          <w:bCs/>
          <w:sz w:val="28"/>
          <w:szCs w:val="28"/>
        </w:rPr>
        <w:t>»;</w:t>
      </w:r>
    </w:p>
    <w:p w14:paraId="7E16F5E8" w14:textId="4D2458A2" w:rsidR="004832F6" w:rsidRPr="004832F6" w:rsidRDefault="00B011F6" w:rsidP="004832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522C98">
        <w:rPr>
          <w:rFonts w:ascii="Times New Roman" w:hAnsi="Times New Roman"/>
          <w:bCs/>
          <w:sz w:val="28"/>
          <w:szCs w:val="28"/>
        </w:rPr>
        <w:t>1</w:t>
      </w:r>
      <w:r w:rsidR="00355D7E">
        <w:rPr>
          <w:rFonts w:ascii="Times New Roman" w:hAnsi="Times New Roman"/>
          <w:bCs/>
          <w:sz w:val="28"/>
          <w:szCs w:val="28"/>
        </w:rPr>
        <w:t>6</w:t>
      </w:r>
      <w:r w:rsidRPr="00E241AB">
        <w:rPr>
          <w:rFonts w:ascii="Times New Roman" w:hAnsi="Times New Roman"/>
          <w:bCs/>
          <w:sz w:val="28"/>
          <w:szCs w:val="28"/>
        </w:rPr>
        <w:t xml:space="preserve"> «Тарифы оплаты медицинской помощи при </w:t>
      </w:r>
      <w:r w:rsidR="00500F32">
        <w:rPr>
          <w:rFonts w:ascii="Times New Roman" w:hAnsi="Times New Roman"/>
          <w:bCs/>
          <w:sz w:val="28"/>
          <w:szCs w:val="28"/>
        </w:rPr>
        <w:t xml:space="preserve">ее </w:t>
      </w:r>
      <w:r w:rsidRPr="00E241AB">
        <w:rPr>
          <w:rFonts w:ascii="Times New Roman" w:hAnsi="Times New Roman"/>
          <w:bCs/>
          <w:sz w:val="28"/>
          <w:szCs w:val="28"/>
        </w:rPr>
        <w:t>оказании в амбулаторных условиях»;</w:t>
      </w:r>
    </w:p>
    <w:p w14:paraId="4D4C5445" w14:textId="0A5ABF2A" w:rsidR="00B011F6"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FB1834">
        <w:rPr>
          <w:rFonts w:ascii="Times New Roman" w:hAnsi="Times New Roman"/>
          <w:bCs/>
          <w:sz w:val="28"/>
          <w:szCs w:val="28"/>
        </w:rPr>
        <w:t>1</w:t>
      </w:r>
      <w:r w:rsidR="00355D7E">
        <w:rPr>
          <w:rFonts w:ascii="Times New Roman" w:hAnsi="Times New Roman"/>
          <w:bCs/>
          <w:sz w:val="28"/>
          <w:szCs w:val="28"/>
        </w:rPr>
        <w:t>7</w:t>
      </w:r>
      <w:r w:rsidRPr="00E241AB">
        <w:rPr>
          <w:rFonts w:ascii="Times New Roman" w:hAnsi="Times New Roman"/>
          <w:bCs/>
          <w:sz w:val="28"/>
          <w:szCs w:val="28"/>
        </w:rPr>
        <w:t xml:space="preserve"> «</w:t>
      </w:r>
      <w:r w:rsidR="00C964FE" w:rsidRPr="00E241AB">
        <w:rPr>
          <w:rFonts w:ascii="Times New Roman" w:hAnsi="Times New Roman"/>
          <w:bCs/>
          <w:sz w:val="28"/>
          <w:szCs w:val="28"/>
        </w:rPr>
        <w:t>Тарифы проведения профилактических медицинских осмотров и диспансеризации определ</w:t>
      </w:r>
      <w:r w:rsidR="003B2FD2">
        <w:rPr>
          <w:rFonts w:ascii="Times New Roman" w:hAnsi="Times New Roman"/>
          <w:bCs/>
          <w:sz w:val="28"/>
          <w:szCs w:val="28"/>
        </w:rPr>
        <w:t>е</w:t>
      </w:r>
      <w:r w:rsidR="00C964FE" w:rsidRPr="00E241AB">
        <w:rPr>
          <w:rFonts w:ascii="Times New Roman" w:hAnsi="Times New Roman"/>
          <w:bCs/>
          <w:sz w:val="28"/>
          <w:szCs w:val="28"/>
        </w:rPr>
        <w:t>нных групп взрослого населения, I этап</w:t>
      </w:r>
      <w:r w:rsidRPr="00E241AB">
        <w:rPr>
          <w:rFonts w:ascii="Times New Roman" w:hAnsi="Times New Roman"/>
          <w:bCs/>
          <w:sz w:val="28"/>
          <w:szCs w:val="28"/>
        </w:rPr>
        <w:t>»;</w:t>
      </w:r>
    </w:p>
    <w:p w14:paraId="42FD34C2" w14:textId="095E0C2D" w:rsidR="004832F6" w:rsidRPr="004832F6" w:rsidRDefault="004832F6" w:rsidP="004832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355D7E">
        <w:rPr>
          <w:rFonts w:ascii="Times New Roman" w:hAnsi="Times New Roman"/>
          <w:bCs/>
          <w:sz w:val="28"/>
          <w:szCs w:val="28"/>
        </w:rPr>
        <w:t>18</w:t>
      </w:r>
      <w:r w:rsidRPr="00E241AB">
        <w:rPr>
          <w:rFonts w:ascii="Times New Roman" w:hAnsi="Times New Roman"/>
          <w:bCs/>
          <w:sz w:val="28"/>
          <w:szCs w:val="28"/>
        </w:rPr>
        <w:t xml:space="preserve"> «Тарифы </w:t>
      </w:r>
      <w:r>
        <w:rPr>
          <w:rFonts w:ascii="Times New Roman" w:hAnsi="Times New Roman"/>
          <w:bCs/>
          <w:sz w:val="28"/>
          <w:szCs w:val="28"/>
        </w:rPr>
        <w:t xml:space="preserve">проведения </w:t>
      </w:r>
      <w:r w:rsidRPr="00E241AB">
        <w:rPr>
          <w:rFonts w:ascii="Times New Roman" w:hAnsi="Times New Roman"/>
          <w:bCs/>
          <w:sz w:val="28"/>
          <w:szCs w:val="28"/>
        </w:rPr>
        <w:t>профилактических медицинских осмотров несовершеннолетних»;</w:t>
      </w:r>
    </w:p>
    <w:p w14:paraId="0449A697" w14:textId="1EA3A302" w:rsidR="00B011F6" w:rsidRPr="00E241A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355D7E">
        <w:rPr>
          <w:rFonts w:ascii="Times New Roman" w:hAnsi="Times New Roman"/>
          <w:bCs/>
          <w:sz w:val="28"/>
          <w:szCs w:val="28"/>
        </w:rPr>
        <w:t>19</w:t>
      </w:r>
      <w:r w:rsidRPr="00E241AB">
        <w:rPr>
          <w:rFonts w:ascii="Times New Roman" w:hAnsi="Times New Roman"/>
          <w:bCs/>
          <w:sz w:val="28"/>
          <w:szCs w:val="28"/>
        </w:rPr>
        <w:t xml:space="preserve"> «Тарифы проведения диспансеризации, пребывающих в стационарных учреждениях детей-сирот и детей, находящихся в трудной жизненной ситуации, I этап»;</w:t>
      </w:r>
    </w:p>
    <w:p w14:paraId="1888A508" w14:textId="5757BACB" w:rsidR="00B011F6" w:rsidRPr="00E241A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lastRenderedPageBreak/>
        <w:t xml:space="preserve">Приложение </w:t>
      </w:r>
      <w:r w:rsidR="004832F6">
        <w:rPr>
          <w:rFonts w:ascii="Times New Roman" w:hAnsi="Times New Roman"/>
          <w:bCs/>
          <w:sz w:val="28"/>
          <w:szCs w:val="28"/>
        </w:rPr>
        <w:t>2</w:t>
      </w:r>
      <w:r w:rsidR="00355D7E">
        <w:rPr>
          <w:rFonts w:ascii="Times New Roman" w:hAnsi="Times New Roman"/>
          <w:bCs/>
          <w:sz w:val="28"/>
          <w:szCs w:val="28"/>
        </w:rPr>
        <w:t>0</w:t>
      </w:r>
      <w:r w:rsidRPr="00E241AB">
        <w:rPr>
          <w:rFonts w:ascii="Times New Roman" w:hAnsi="Times New Roman"/>
          <w:bCs/>
          <w:sz w:val="28"/>
          <w:szCs w:val="28"/>
        </w:rPr>
        <w:t xml:space="preserve"> «Тарифы проведения диспансеризации детей-сирот и детей, оставшихся без попечения родителей, в том числе усыновл</w:t>
      </w:r>
      <w:r w:rsidR="003B2FD2">
        <w:rPr>
          <w:rFonts w:ascii="Times New Roman" w:hAnsi="Times New Roman"/>
          <w:bCs/>
          <w:sz w:val="28"/>
          <w:szCs w:val="28"/>
        </w:rPr>
        <w:t>е</w:t>
      </w:r>
      <w:r w:rsidRPr="00E241AB">
        <w:rPr>
          <w:rFonts w:ascii="Times New Roman" w:hAnsi="Times New Roman"/>
          <w:bCs/>
          <w:sz w:val="28"/>
          <w:szCs w:val="28"/>
        </w:rPr>
        <w:t>нных (удочер</w:t>
      </w:r>
      <w:r w:rsidR="003B2FD2">
        <w:rPr>
          <w:rFonts w:ascii="Times New Roman" w:hAnsi="Times New Roman"/>
          <w:bCs/>
          <w:sz w:val="28"/>
          <w:szCs w:val="28"/>
        </w:rPr>
        <w:t>е</w:t>
      </w:r>
      <w:r w:rsidRPr="00E241AB">
        <w:rPr>
          <w:rFonts w:ascii="Times New Roman" w:hAnsi="Times New Roman"/>
          <w:bCs/>
          <w:sz w:val="28"/>
          <w:szCs w:val="28"/>
        </w:rPr>
        <w:t>нных), принятых под опеку (попечительство), в при</w:t>
      </w:r>
      <w:r w:rsidR="003B2FD2">
        <w:rPr>
          <w:rFonts w:ascii="Times New Roman" w:hAnsi="Times New Roman"/>
          <w:bCs/>
          <w:sz w:val="28"/>
          <w:szCs w:val="28"/>
        </w:rPr>
        <w:t>е</w:t>
      </w:r>
      <w:r w:rsidRPr="00E241AB">
        <w:rPr>
          <w:rFonts w:ascii="Times New Roman" w:hAnsi="Times New Roman"/>
          <w:bCs/>
          <w:sz w:val="28"/>
          <w:szCs w:val="28"/>
        </w:rPr>
        <w:t>мную или патронатную семью, I этап»;</w:t>
      </w:r>
    </w:p>
    <w:p w14:paraId="51AE5378" w14:textId="082C1A8D" w:rsidR="005277B1" w:rsidRPr="00E241AB" w:rsidRDefault="005277B1" w:rsidP="005277B1">
      <w:pPr>
        <w:pStyle w:val="a3"/>
        <w:numPr>
          <w:ilvl w:val="0"/>
          <w:numId w:val="2"/>
        </w:numPr>
        <w:tabs>
          <w:tab w:val="left" w:pos="710"/>
        </w:tabs>
        <w:spacing w:after="0" w:line="240" w:lineRule="auto"/>
        <w:ind w:left="0" w:firstLine="709"/>
        <w:jc w:val="both"/>
        <w:rPr>
          <w:rFonts w:ascii="Times New Roman" w:hAnsi="Times New Roman"/>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355D7E">
        <w:rPr>
          <w:rFonts w:ascii="Times New Roman" w:hAnsi="Times New Roman"/>
          <w:bCs/>
          <w:sz w:val="28"/>
          <w:szCs w:val="28"/>
        </w:rPr>
        <w:t>1</w:t>
      </w:r>
      <w:r w:rsidRPr="00E241AB">
        <w:rPr>
          <w:rFonts w:ascii="Times New Roman" w:hAnsi="Times New Roman"/>
          <w:bCs/>
          <w:sz w:val="28"/>
          <w:szCs w:val="28"/>
        </w:rPr>
        <w:t xml:space="preserve"> «</w:t>
      </w:r>
      <w:r w:rsidRPr="00E241AB">
        <w:rPr>
          <w:rFonts w:ascii="Times New Roman" w:hAnsi="Times New Roman"/>
          <w:sz w:val="28"/>
          <w:szCs w:val="28"/>
        </w:rPr>
        <w:t>Таблица соответствия групп диагностических услуг (ГДУ) по инструментальным методам диагностики и медицинских услуг</w:t>
      </w:r>
      <w:r w:rsidRPr="00E241AB">
        <w:rPr>
          <w:rFonts w:ascii="Times New Roman" w:hAnsi="Times New Roman"/>
          <w:bCs/>
          <w:sz w:val="28"/>
          <w:szCs w:val="28"/>
        </w:rPr>
        <w:t>»;</w:t>
      </w:r>
    </w:p>
    <w:p w14:paraId="27C4F192" w14:textId="5B51B77C" w:rsidR="005277B1" w:rsidRPr="00E241AB" w:rsidRDefault="005277B1" w:rsidP="005277B1">
      <w:pPr>
        <w:pStyle w:val="a3"/>
        <w:numPr>
          <w:ilvl w:val="0"/>
          <w:numId w:val="2"/>
        </w:numPr>
        <w:tabs>
          <w:tab w:val="left" w:pos="710"/>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Приложение 2</w:t>
      </w:r>
      <w:r w:rsidR="00355D7E">
        <w:rPr>
          <w:rFonts w:ascii="Times New Roman" w:hAnsi="Times New Roman"/>
          <w:bCs/>
          <w:sz w:val="28"/>
          <w:szCs w:val="28"/>
        </w:rPr>
        <w:t>2</w:t>
      </w:r>
      <w:r w:rsidRPr="00E241AB">
        <w:rPr>
          <w:rFonts w:ascii="Times New Roman" w:hAnsi="Times New Roman"/>
          <w:bCs/>
          <w:sz w:val="28"/>
          <w:szCs w:val="28"/>
        </w:rPr>
        <w:t xml:space="preserve"> «Таблица соответствия групп диагностических услуг (ГДУ) по лабораторным методам диагностики и медицинских услуг»;</w:t>
      </w:r>
    </w:p>
    <w:p w14:paraId="0CE405A0" w14:textId="2FFADD98" w:rsidR="005277B1" w:rsidRPr="00E241AB" w:rsidRDefault="005277B1" w:rsidP="005277B1">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355D7E">
        <w:rPr>
          <w:rFonts w:ascii="Times New Roman" w:hAnsi="Times New Roman"/>
          <w:bCs/>
          <w:sz w:val="28"/>
          <w:szCs w:val="28"/>
        </w:rPr>
        <w:t>3</w:t>
      </w:r>
      <w:r w:rsidRPr="00E241AB">
        <w:rPr>
          <w:rFonts w:ascii="Times New Roman" w:hAnsi="Times New Roman"/>
          <w:bCs/>
          <w:sz w:val="28"/>
          <w:szCs w:val="28"/>
        </w:rPr>
        <w:t xml:space="preserve"> «Перечень клинико-статистических групп заболеваний, коэффициентов относительной затратоемкости, управленческих коэффициентов и размера оплаты прерванных случаев оказания медицинской помощи в условиях дневного стационара»;</w:t>
      </w:r>
    </w:p>
    <w:p w14:paraId="22B88DD0" w14:textId="0532312F" w:rsidR="005277B1" w:rsidRPr="00E241AB" w:rsidRDefault="005277B1" w:rsidP="005277B1">
      <w:pPr>
        <w:pStyle w:val="a3"/>
        <w:numPr>
          <w:ilvl w:val="0"/>
          <w:numId w:val="2"/>
        </w:numPr>
        <w:spacing w:after="0" w:line="240" w:lineRule="auto"/>
        <w:ind w:left="0" w:firstLine="710"/>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355D7E">
        <w:rPr>
          <w:rFonts w:ascii="Times New Roman" w:hAnsi="Times New Roman"/>
          <w:bCs/>
          <w:sz w:val="28"/>
          <w:szCs w:val="28"/>
        </w:rPr>
        <w:t>4</w:t>
      </w:r>
      <w:r w:rsidRPr="00E241AB">
        <w:rPr>
          <w:rFonts w:ascii="Times New Roman" w:hAnsi="Times New Roman"/>
          <w:bCs/>
          <w:sz w:val="28"/>
          <w:szCs w:val="28"/>
        </w:rPr>
        <w:t xml:space="preserve"> «Перечень клинико-статистических групп заболеваний, коэффициентов относительной затратоемкости, управленческих коэффициентов и размера оплаты прерванных случаев оказания медицинской помощи в стационарных условиях»;</w:t>
      </w:r>
    </w:p>
    <w:p w14:paraId="2B3A1DF7" w14:textId="134238F0" w:rsidR="00596472" w:rsidRPr="00E241AB" w:rsidRDefault="00596472" w:rsidP="0059647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Приложение 2</w:t>
      </w:r>
      <w:r w:rsidR="00355D7E">
        <w:rPr>
          <w:rFonts w:ascii="Times New Roman" w:hAnsi="Times New Roman"/>
          <w:bCs/>
          <w:sz w:val="28"/>
          <w:szCs w:val="28"/>
        </w:rPr>
        <w:t>5</w:t>
      </w:r>
      <w:r w:rsidRPr="00E241AB">
        <w:rPr>
          <w:rFonts w:ascii="Times New Roman" w:hAnsi="Times New Roman"/>
          <w:bCs/>
          <w:sz w:val="28"/>
          <w:szCs w:val="28"/>
        </w:rPr>
        <w:t xml:space="preserve"> «Установленные коэффициенты уровня оказания медицинской помощи в условиях дневного стационара в разрезе уровней структурных подразделений медицинских организаций, участвующих в реализации ТП ОМС»;</w:t>
      </w:r>
    </w:p>
    <w:p w14:paraId="6F9C5841" w14:textId="00E1745D" w:rsidR="00596472" w:rsidRPr="00E241AB" w:rsidRDefault="00596472" w:rsidP="0059647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Приложение 2</w:t>
      </w:r>
      <w:r w:rsidR="00355D7E">
        <w:rPr>
          <w:rFonts w:ascii="Times New Roman" w:hAnsi="Times New Roman"/>
          <w:bCs/>
          <w:sz w:val="28"/>
          <w:szCs w:val="28"/>
        </w:rPr>
        <w:t>6</w:t>
      </w:r>
      <w:r w:rsidRPr="00E241AB">
        <w:rPr>
          <w:rFonts w:ascii="Times New Roman" w:hAnsi="Times New Roman"/>
          <w:bCs/>
          <w:sz w:val="28"/>
          <w:szCs w:val="28"/>
        </w:rPr>
        <w:t xml:space="preserve"> «Установленные коэффициенты уровня оказания медицинской помощи в условиях круглосуточного стационара в разрезе уровней структурных подразделений медицинских организаций, участвующих в реализации ТП ОМС»;</w:t>
      </w:r>
    </w:p>
    <w:p w14:paraId="460BED4E" w14:textId="4EE3CD70" w:rsidR="00B26DF1" w:rsidRPr="00E241AB" w:rsidRDefault="00B26DF1" w:rsidP="00B26DF1">
      <w:pPr>
        <w:pStyle w:val="a3"/>
        <w:numPr>
          <w:ilvl w:val="0"/>
          <w:numId w:val="2"/>
        </w:numPr>
        <w:tabs>
          <w:tab w:val="left" w:pos="1134"/>
        </w:tabs>
        <w:spacing w:after="0" w:line="240" w:lineRule="auto"/>
        <w:ind w:left="0" w:firstLine="709"/>
        <w:jc w:val="both"/>
        <w:rPr>
          <w:rFonts w:ascii="Times New Roman" w:hAnsi="Times New Roman"/>
          <w:bCs/>
          <w:color w:val="FF0000"/>
          <w:sz w:val="28"/>
          <w:szCs w:val="28"/>
        </w:rPr>
      </w:pPr>
      <w:r w:rsidRPr="00E241AB">
        <w:rPr>
          <w:rFonts w:ascii="Times New Roman" w:hAnsi="Times New Roman"/>
          <w:bCs/>
          <w:color w:val="000000" w:themeColor="text1"/>
          <w:sz w:val="28"/>
          <w:szCs w:val="28"/>
        </w:rPr>
        <w:t xml:space="preserve">Приложение </w:t>
      </w:r>
      <w:r w:rsidR="00355D7E">
        <w:rPr>
          <w:rFonts w:ascii="Times New Roman" w:hAnsi="Times New Roman"/>
          <w:bCs/>
          <w:color w:val="000000" w:themeColor="text1"/>
          <w:sz w:val="28"/>
          <w:szCs w:val="28"/>
        </w:rPr>
        <w:t>27</w:t>
      </w:r>
      <w:r w:rsidRPr="00E241AB">
        <w:rPr>
          <w:rFonts w:ascii="Times New Roman" w:hAnsi="Times New Roman"/>
          <w:bCs/>
          <w:color w:val="000000" w:themeColor="text1"/>
          <w:sz w:val="28"/>
          <w:szCs w:val="28"/>
        </w:rPr>
        <w:t xml:space="preserve"> «Перечень случаев оказания медицинской помощи в условиях круглосут</w:t>
      </w:r>
      <w:r w:rsidRPr="00E241AB">
        <w:rPr>
          <w:rFonts w:ascii="Times New Roman" w:hAnsi="Times New Roman"/>
          <w:bCs/>
          <w:sz w:val="28"/>
          <w:szCs w:val="28"/>
        </w:rPr>
        <w:t>очного и дневного стационаров, для которых установлен КСЛП»;</w:t>
      </w:r>
    </w:p>
    <w:p w14:paraId="56D23465" w14:textId="7050773E" w:rsidR="004832F6" w:rsidRPr="00B26DF1" w:rsidRDefault="00B26DF1" w:rsidP="00B26DF1">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E2731C">
        <w:rPr>
          <w:rFonts w:ascii="Times New Roman" w:hAnsi="Times New Roman"/>
          <w:bCs/>
          <w:sz w:val="28"/>
          <w:szCs w:val="28"/>
        </w:rPr>
        <w:t>2</w:t>
      </w:r>
      <w:r w:rsidR="00355D7E">
        <w:rPr>
          <w:rFonts w:ascii="Times New Roman" w:hAnsi="Times New Roman"/>
          <w:bCs/>
          <w:sz w:val="28"/>
          <w:szCs w:val="28"/>
        </w:rPr>
        <w:t>8</w:t>
      </w:r>
      <w:r w:rsidRPr="00E241AB">
        <w:rPr>
          <w:rFonts w:ascii="Times New Roman" w:hAnsi="Times New Roman"/>
          <w:bCs/>
          <w:sz w:val="28"/>
          <w:szCs w:val="28"/>
        </w:rPr>
        <w:t xml:space="preserve"> «Группы заболеваний, случаи госпитализаций по которым</w:t>
      </w:r>
      <w:r>
        <w:rPr>
          <w:rFonts w:ascii="Times New Roman" w:hAnsi="Times New Roman"/>
          <w:bCs/>
          <w:sz w:val="28"/>
          <w:szCs w:val="28"/>
        </w:rPr>
        <w:t>,</w:t>
      </w:r>
      <w:r w:rsidRPr="00E241AB">
        <w:rPr>
          <w:rFonts w:ascii="Times New Roman" w:hAnsi="Times New Roman"/>
          <w:bCs/>
          <w:sz w:val="28"/>
          <w:szCs w:val="28"/>
        </w:rPr>
        <w:t xml:space="preserve"> считаются </w:t>
      </w:r>
      <w:proofErr w:type="spellStart"/>
      <w:r w:rsidRPr="00E241AB">
        <w:rPr>
          <w:rFonts w:ascii="Times New Roman" w:hAnsi="Times New Roman"/>
          <w:bCs/>
          <w:sz w:val="28"/>
          <w:szCs w:val="28"/>
        </w:rPr>
        <w:t>сверхдлительными</w:t>
      </w:r>
      <w:proofErr w:type="spellEnd"/>
      <w:r w:rsidRPr="00E241AB">
        <w:rPr>
          <w:rFonts w:ascii="Times New Roman" w:hAnsi="Times New Roman"/>
          <w:bCs/>
          <w:sz w:val="28"/>
          <w:szCs w:val="28"/>
        </w:rPr>
        <w:t>, при сроке пребывания в стационаре более 45 дней»;</w:t>
      </w:r>
    </w:p>
    <w:p w14:paraId="4146A6AD" w14:textId="62EB36D7" w:rsidR="00B011F6"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355D7E">
        <w:rPr>
          <w:rFonts w:ascii="Times New Roman" w:hAnsi="Times New Roman"/>
          <w:bCs/>
          <w:sz w:val="28"/>
          <w:szCs w:val="28"/>
        </w:rPr>
        <w:t>29</w:t>
      </w:r>
      <w:r w:rsidRPr="00E241AB">
        <w:rPr>
          <w:rFonts w:ascii="Times New Roman" w:hAnsi="Times New Roman"/>
          <w:bCs/>
          <w:sz w:val="28"/>
          <w:szCs w:val="28"/>
        </w:rPr>
        <w:t xml:space="preserve"> «Тарифы по видам и методам высокотехнологичной медицинской помощи, финансовое обеспечение которых осуществляется в рамках территориальной программы ОМС»;</w:t>
      </w:r>
    </w:p>
    <w:p w14:paraId="65DA42CB" w14:textId="47036430" w:rsidR="009D565A" w:rsidRPr="00E241AB" w:rsidRDefault="009D565A" w:rsidP="009D565A">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3</w:t>
      </w:r>
      <w:r w:rsidR="00355D7E">
        <w:rPr>
          <w:rFonts w:ascii="Times New Roman" w:hAnsi="Times New Roman"/>
          <w:bCs/>
          <w:sz w:val="28"/>
          <w:szCs w:val="28"/>
        </w:rPr>
        <w:t>0</w:t>
      </w:r>
      <w:r w:rsidRPr="00E241AB">
        <w:rPr>
          <w:rFonts w:ascii="Times New Roman" w:hAnsi="Times New Roman"/>
          <w:bCs/>
          <w:sz w:val="28"/>
          <w:szCs w:val="28"/>
        </w:rPr>
        <w:t xml:space="preserve"> «Тарифы на медицинские услуги при проведении диализа»;</w:t>
      </w:r>
    </w:p>
    <w:p w14:paraId="292A4CB4" w14:textId="4B6D6238" w:rsidR="005471E7" w:rsidRPr="00E241AB" w:rsidRDefault="005471E7" w:rsidP="005471E7">
      <w:pPr>
        <w:pStyle w:val="a3"/>
        <w:numPr>
          <w:ilvl w:val="0"/>
          <w:numId w:val="2"/>
        </w:numPr>
        <w:tabs>
          <w:tab w:val="left" w:pos="0"/>
        </w:tabs>
        <w:spacing w:after="0" w:line="240" w:lineRule="auto"/>
        <w:ind w:left="0" w:firstLine="720"/>
        <w:jc w:val="both"/>
        <w:rPr>
          <w:rFonts w:ascii="Times New Roman" w:hAnsi="Times New Roman"/>
          <w:bCs/>
          <w:color w:val="000000" w:themeColor="text1"/>
          <w:sz w:val="28"/>
          <w:szCs w:val="28"/>
        </w:rPr>
      </w:pPr>
      <w:r w:rsidRPr="00E241AB">
        <w:rPr>
          <w:rFonts w:ascii="Times New Roman" w:hAnsi="Times New Roman"/>
          <w:bCs/>
          <w:color w:val="000000" w:themeColor="text1"/>
          <w:sz w:val="28"/>
          <w:szCs w:val="28"/>
        </w:rPr>
        <w:t xml:space="preserve">Приложение </w:t>
      </w:r>
      <w:r>
        <w:rPr>
          <w:rFonts w:ascii="Times New Roman" w:hAnsi="Times New Roman"/>
          <w:bCs/>
          <w:color w:val="000000" w:themeColor="text1"/>
          <w:sz w:val="28"/>
          <w:szCs w:val="28"/>
        </w:rPr>
        <w:t>3</w:t>
      </w:r>
      <w:r w:rsidR="00355D7E">
        <w:rPr>
          <w:rFonts w:ascii="Times New Roman" w:hAnsi="Times New Roman"/>
          <w:bCs/>
          <w:color w:val="000000" w:themeColor="text1"/>
          <w:sz w:val="28"/>
          <w:szCs w:val="28"/>
        </w:rPr>
        <w:t>1</w:t>
      </w:r>
      <w:r w:rsidRPr="00E241AB">
        <w:rPr>
          <w:rFonts w:ascii="Times New Roman" w:hAnsi="Times New Roman"/>
          <w:bCs/>
          <w:color w:val="000000" w:themeColor="text1"/>
          <w:sz w:val="28"/>
          <w:szCs w:val="28"/>
        </w:rPr>
        <w:t xml:space="preserve"> «Тарифы оплаты скорой медицинской помощи гражданам, застрахованным в системе ОМС»;</w:t>
      </w:r>
    </w:p>
    <w:p w14:paraId="3E63035B" w14:textId="342C72DD"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3</w:t>
      </w:r>
      <w:r w:rsidR="00355D7E">
        <w:rPr>
          <w:rFonts w:ascii="Times New Roman" w:hAnsi="Times New Roman"/>
          <w:sz w:val="28"/>
          <w:szCs w:val="28"/>
        </w:rPr>
        <w:t>2</w:t>
      </w:r>
      <w:r w:rsidRPr="00E241AB">
        <w:rPr>
          <w:rFonts w:ascii="Times New Roman" w:hAnsi="Times New Roman"/>
          <w:sz w:val="28"/>
          <w:szCs w:val="28"/>
        </w:rPr>
        <w:t xml:space="preserve"> «Перечень клинико-статистических групп в стоматологии для взрослого и детского населения»; </w:t>
      </w:r>
    </w:p>
    <w:p w14:paraId="778482E3" w14:textId="21BE41A5"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3</w:t>
      </w:r>
      <w:r w:rsidR="00355D7E">
        <w:rPr>
          <w:rFonts w:ascii="Times New Roman" w:hAnsi="Times New Roman"/>
          <w:sz w:val="28"/>
          <w:szCs w:val="28"/>
        </w:rPr>
        <w:t>3</w:t>
      </w:r>
      <w:r w:rsidRPr="00E241AB">
        <w:rPr>
          <w:rFonts w:ascii="Times New Roman" w:hAnsi="Times New Roman"/>
          <w:sz w:val="28"/>
          <w:szCs w:val="28"/>
        </w:rPr>
        <w:t xml:space="preserve">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p>
    <w:p w14:paraId="319E2D96" w14:textId="7C9A1600"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3</w:t>
      </w:r>
      <w:r w:rsidR="00355D7E">
        <w:rPr>
          <w:rFonts w:ascii="Times New Roman" w:hAnsi="Times New Roman"/>
          <w:sz w:val="28"/>
          <w:szCs w:val="28"/>
        </w:rPr>
        <w:t>4</w:t>
      </w:r>
      <w:r w:rsidRPr="00E241AB">
        <w:rPr>
          <w:rFonts w:ascii="Times New Roman" w:hAnsi="Times New Roman"/>
          <w:sz w:val="28"/>
          <w:szCs w:val="28"/>
        </w:rPr>
        <w:t xml:space="preserve"> «Состав клинико-статистических групп в стоматологии для взрослого и детского населения»;</w:t>
      </w:r>
    </w:p>
    <w:p w14:paraId="1C47955B" w14:textId="5DE46430"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3</w:t>
      </w:r>
      <w:r w:rsidR="00355D7E">
        <w:rPr>
          <w:rFonts w:ascii="Times New Roman" w:hAnsi="Times New Roman"/>
          <w:color w:val="000000" w:themeColor="text1"/>
          <w:sz w:val="28"/>
          <w:szCs w:val="28"/>
        </w:rPr>
        <w:t>5</w:t>
      </w:r>
      <w:r w:rsidRPr="00E241AB">
        <w:rPr>
          <w:rFonts w:ascii="Times New Roman" w:hAnsi="Times New Roman"/>
          <w:color w:val="000000" w:themeColor="text1"/>
          <w:sz w:val="28"/>
          <w:szCs w:val="28"/>
        </w:rPr>
        <w:t xml:space="preserve"> «Простые и сложные медицинские услуги в стоматологии, не входящие в состав КСГ, и условия их применения»;</w:t>
      </w:r>
    </w:p>
    <w:p w14:paraId="125AAFA5" w14:textId="5FCB7A12" w:rsidR="009C7FF6" w:rsidRPr="00E241AB" w:rsidRDefault="009C7FF6" w:rsidP="009C7F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Приложение 3</w:t>
      </w:r>
      <w:r w:rsidR="00355D7E">
        <w:rPr>
          <w:rFonts w:ascii="Times New Roman" w:hAnsi="Times New Roman"/>
          <w:sz w:val="28"/>
          <w:szCs w:val="28"/>
        </w:rPr>
        <w:t>6</w:t>
      </w:r>
      <w:r w:rsidRPr="00E241AB">
        <w:rPr>
          <w:rFonts w:ascii="Times New Roman" w:hAnsi="Times New Roman"/>
          <w:sz w:val="28"/>
          <w:szCs w:val="28"/>
        </w:rPr>
        <w:t xml:space="preserve"> «Половозрастные коэффициенты дифференциации подушевого норматива финансирования медицинской помощи»</w:t>
      </w:r>
      <w:r w:rsidRPr="00E241AB">
        <w:rPr>
          <w:rFonts w:ascii="Times New Roman" w:hAnsi="Times New Roman"/>
          <w:bCs/>
          <w:sz w:val="28"/>
          <w:szCs w:val="28"/>
        </w:rPr>
        <w:t>;</w:t>
      </w:r>
    </w:p>
    <w:p w14:paraId="0E0B0508" w14:textId="34215C61" w:rsidR="009D565A" w:rsidRPr="009F1645" w:rsidRDefault="00B06A96" w:rsidP="009F1645">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Приложение </w:t>
      </w:r>
      <w:r w:rsidR="00355D7E">
        <w:rPr>
          <w:rFonts w:ascii="Times New Roman" w:hAnsi="Times New Roman"/>
          <w:color w:val="000000" w:themeColor="text1"/>
          <w:sz w:val="28"/>
          <w:szCs w:val="28"/>
        </w:rPr>
        <w:t>37</w:t>
      </w:r>
      <w:r w:rsidRPr="00E241AB">
        <w:rPr>
          <w:rFonts w:ascii="Times New Roman" w:hAnsi="Times New Roman"/>
          <w:color w:val="000000" w:themeColor="text1"/>
          <w:sz w:val="28"/>
          <w:szCs w:val="28"/>
        </w:rPr>
        <w:t xml:space="preserve"> «</w:t>
      </w:r>
      <w:r w:rsidRPr="00E241AB">
        <w:rPr>
          <w:rFonts w:ascii="Times New Roman" w:hAnsi="Times New Roman"/>
          <w:sz w:val="28"/>
          <w:szCs w:val="28"/>
        </w:rPr>
        <w:t>Дифференцированные коэффициенты подушевого финансирования медицинской помощи, оказанной в амбулаторных условиях»</w:t>
      </w:r>
      <w:r w:rsidR="009F1645">
        <w:rPr>
          <w:rFonts w:ascii="Times New Roman" w:hAnsi="Times New Roman"/>
          <w:color w:val="000000" w:themeColor="text1"/>
          <w:sz w:val="28"/>
          <w:szCs w:val="28"/>
        </w:rPr>
        <w:t>;</w:t>
      </w:r>
    </w:p>
    <w:p w14:paraId="7623F841" w14:textId="30F6A429" w:rsidR="00B011F6" w:rsidRPr="00050855"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sz w:val="28"/>
          <w:szCs w:val="28"/>
        </w:rPr>
        <w:t xml:space="preserve">Приложение </w:t>
      </w:r>
      <w:r w:rsidR="00355D7E">
        <w:rPr>
          <w:rFonts w:ascii="Times New Roman" w:hAnsi="Times New Roman"/>
          <w:sz w:val="28"/>
          <w:szCs w:val="28"/>
        </w:rPr>
        <w:t>38</w:t>
      </w:r>
      <w:r w:rsidRPr="00E241AB">
        <w:rPr>
          <w:rFonts w:ascii="Times New Roman" w:hAnsi="Times New Roman"/>
          <w:sz w:val="28"/>
          <w:szCs w:val="28"/>
        </w:rPr>
        <w:t xml:space="preserve"> «Дифференцированные коэффициенты подушевого финансирования скорой медицинской помощи»;</w:t>
      </w:r>
    </w:p>
    <w:p w14:paraId="13D31AA8" w14:textId="475CDEAC" w:rsidR="00B011F6" w:rsidRPr="0064315E" w:rsidRDefault="00355D7E"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themeColor="text1"/>
          <w:sz w:val="28"/>
          <w:szCs w:val="28"/>
        </w:rPr>
        <w:t>Приложение 39</w:t>
      </w:r>
      <w:r w:rsidR="00050855" w:rsidRPr="0071086A">
        <w:rPr>
          <w:rFonts w:ascii="Times New Roman" w:hAnsi="Times New Roman"/>
          <w:color w:val="000000" w:themeColor="text1"/>
          <w:sz w:val="28"/>
          <w:szCs w:val="28"/>
        </w:rPr>
        <w:t xml:space="preserve"> «</w:t>
      </w:r>
      <w:r w:rsidR="00050855" w:rsidRPr="0071086A">
        <w:rPr>
          <w:rFonts w:ascii="Times New Roman" w:hAnsi="Times New Roman"/>
          <w:sz w:val="28"/>
          <w:szCs w:val="28"/>
        </w:rPr>
        <w:t>Дифференцированные коэффициенты подушевого финансирования медицинской помощи, оказанной по всем видам и условиям ее предоставления»</w:t>
      </w:r>
      <w:r w:rsidR="0064315E">
        <w:rPr>
          <w:rFonts w:ascii="Times New Roman" w:eastAsia="SimSun" w:hAnsi="Times New Roman"/>
          <w:sz w:val="28"/>
          <w:szCs w:val="28"/>
          <w:lang w:eastAsia="zh-CN"/>
        </w:rPr>
        <w:t>;</w:t>
      </w:r>
    </w:p>
    <w:p w14:paraId="38B433BD" w14:textId="090343D3" w:rsidR="0064315E" w:rsidRDefault="0064315E" w:rsidP="0064315E">
      <w:pPr>
        <w:tabs>
          <w:tab w:val="left" w:pos="1134"/>
        </w:tabs>
        <w:spacing w:after="0" w:line="240" w:lineRule="auto"/>
        <w:jc w:val="both"/>
        <w:rPr>
          <w:rFonts w:ascii="Times New Roman" w:hAnsi="Times New Roman"/>
          <w:sz w:val="28"/>
          <w:szCs w:val="28"/>
        </w:rPr>
      </w:pPr>
    </w:p>
    <w:p w14:paraId="2997FBA7" w14:textId="4ED23289" w:rsidR="00B011F6" w:rsidRPr="005E33AD" w:rsidRDefault="00B011F6" w:rsidP="00B011F6">
      <w:pPr>
        <w:tabs>
          <w:tab w:val="left" w:pos="709"/>
        </w:tabs>
        <w:spacing w:after="0" w:line="240" w:lineRule="auto"/>
        <w:contextualSpacing/>
        <w:jc w:val="center"/>
        <w:rPr>
          <w:rFonts w:ascii="Times New Roman" w:eastAsia="Times New Roman" w:hAnsi="Times New Roman"/>
          <w:bCs/>
          <w:sz w:val="28"/>
          <w:szCs w:val="28"/>
          <w:lang w:eastAsia="ru-RU"/>
        </w:rPr>
      </w:pPr>
      <w:r w:rsidRPr="005E33AD">
        <w:rPr>
          <w:rFonts w:ascii="Times New Roman" w:eastAsia="Times New Roman" w:hAnsi="Times New Roman"/>
          <w:bCs/>
          <w:sz w:val="28"/>
          <w:szCs w:val="28"/>
          <w:lang w:eastAsia="ru-RU"/>
        </w:rPr>
        <w:t>Подписи</w:t>
      </w:r>
      <w:r w:rsidR="00435F69" w:rsidRPr="005E33AD">
        <w:rPr>
          <w:rFonts w:ascii="Times New Roman" w:eastAsia="Times New Roman" w:hAnsi="Times New Roman"/>
          <w:bCs/>
          <w:sz w:val="28"/>
          <w:szCs w:val="28"/>
          <w:lang w:eastAsia="ru-RU"/>
        </w:rPr>
        <w:t xml:space="preserve"> сторон</w:t>
      </w:r>
      <w:r w:rsidRPr="005E33AD">
        <w:rPr>
          <w:rFonts w:ascii="Times New Roman" w:eastAsia="Times New Roman" w:hAnsi="Times New Roman"/>
          <w:bCs/>
          <w:sz w:val="28"/>
          <w:szCs w:val="28"/>
          <w:lang w:eastAsia="ru-RU"/>
        </w:rPr>
        <w:t>:</w:t>
      </w:r>
    </w:p>
    <w:p w14:paraId="35E5E102" w14:textId="77777777" w:rsidR="00B011F6" w:rsidRPr="00E241AB" w:rsidRDefault="00B011F6" w:rsidP="00B011F6">
      <w:pPr>
        <w:tabs>
          <w:tab w:val="left" w:pos="709"/>
        </w:tabs>
        <w:spacing w:after="0" w:line="240" w:lineRule="auto"/>
        <w:contextualSpacing/>
        <w:jc w:val="center"/>
        <w:rPr>
          <w:rFonts w:ascii="Times New Roman" w:eastAsia="Times New Roman" w:hAnsi="Times New Roman"/>
          <w:b/>
          <w:sz w:val="28"/>
          <w:szCs w:val="28"/>
          <w:lang w:eastAsia="ru-RU"/>
        </w:rPr>
      </w:pPr>
    </w:p>
    <w:p w14:paraId="550A8993" w14:textId="77777777" w:rsidR="00DD238A"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Директор Департамента </w:t>
      </w:r>
    </w:p>
    <w:p w14:paraId="0BCC0A7B" w14:textId="77777777" w:rsidR="00DD238A" w:rsidRPr="00E241AB" w:rsidRDefault="00DD238A"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З</w:t>
      </w:r>
      <w:r w:rsidR="00B011F6" w:rsidRPr="00E241AB">
        <w:rPr>
          <w:rFonts w:ascii="Times New Roman" w:eastAsia="Times New Roman" w:hAnsi="Times New Roman"/>
          <w:sz w:val="28"/>
          <w:szCs w:val="28"/>
          <w:lang w:eastAsia="ru-RU"/>
        </w:rPr>
        <w:t>дравоохранения</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 xml:space="preserve">Ханты-Мансийского </w:t>
      </w:r>
    </w:p>
    <w:p w14:paraId="4736E53B" w14:textId="66D6370A" w:rsidR="00B011F6" w:rsidRPr="00E241AB" w:rsidRDefault="00DD238A"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А</w:t>
      </w:r>
      <w:r w:rsidR="00B011F6" w:rsidRPr="00E241AB">
        <w:rPr>
          <w:rFonts w:ascii="Times New Roman" w:eastAsia="Times New Roman" w:hAnsi="Times New Roman"/>
          <w:sz w:val="28"/>
          <w:szCs w:val="28"/>
          <w:lang w:eastAsia="ru-RU"/>
        </w:rPr>
        <w:t>втоном</w:t>
      </w:r>
      <w:r w:rsidR="00435F69" w:rsidRPr="00E241AB">
        <w:rPr>
          <w:rFonts w:ascii="Times New Roman" w:eastAsia="Times New Roman" w:hAnsi="Times New Roman"/>
          <w:sz w:val="28"/>
          <w:szCs w:val="28"/>
          <w:lang w:eastAsia="ru-RU"/>
        </w:rPr>
        <w:t>ного</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 xml:space="preserve">округа – Югры </w:t>
      </w:r>
      <w:r w:rsidR="00AA7EA4"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 xml:space="preserve">     </w:t>
      </w:r>
      <w:r w:rsidR="00435F69" w:rsidRPr="00E241AB">
        <w:rPr>
          <w:rFonts w:ascii="Times New Roman" w:eastAsia="Times New Roman" w:hAnsi="Times New Roman"/>
          <w:sz w:val="28"/>
          <w:szCs w:val="28"/>
          <w:lang w:eastAsia="ru-RU"/>
        </w:rPr>
        <w:t xml:space="preserve">  </w:t>
      </w:r>
      <w:r w:rsidR="00AA7EA4" w:rsidRPr="00E241AB">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AA7EA4"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А.А. Добровольский</w:t>
      </w:r>
    </w:p>
    <w:p w14:paraId="651208BB" w14:textId="536638F2" w:rsidR="0064315E" w:rsidRDefault="0064315E" w:rsidP="00B011F6">
      <w:pPr>
        <w:spacing w:after="0" w:line="240" w:lineRule="auto"/>
        <w:contextualSpacing/>
        <w:jc w:val="both"/>
        <w:rPr>
          <w:rFonts w:ascii="Times New Roman" w:eastAsia="Times New Roman" w:hAnsi="Times New Roman"/>
          <w:sz w:val="28"/>
          <w:szCs w:val="28"/>
          <w:lang w:eastAsia="ru-RU"/>
        </w:rPr>
      </w:pPr>
    </w:p>
    <w:p w14:paraId="13A38903" w14:textId="77777777" w:rsidR="00C238E4" w:rsidRDefault="00C238E4" w:rsidP="00B011F6">
      <w:pPr>
        <w:spacing w:after="0" w:line="240" w:lineRule="auto"/>
        <w:contextualSpacing/>
        <w:jc w:val="both"/>
        <w:rPr>
          <w:rFonts w:ascii="Times New Roman" w:eastAsia="Times New Roman" w:hAnsi="Times New Roman"/>
          <w:sz w:val="28"/>
          <w:szCs w:val="28"/>
          <w:lang w:eastAsia="ru-RU"/>
        </w:rPr>
      </w:pPr>
    </w:p>
    <w:p w14:paraId="3021C697" w14:textId="77777777" w:rsidR="0064315E" w:rsidRDefault="0064315E" w:rsidP="00B011F6">
      <w:pPr>
        <w:spacing w:after="0" w:line="240" w:lineRule="auto"/>
        <w:contextualSpacing/>
        <w:jc w:val="both"/>
        <w:rPr>
          <w:rFonts w:ascii="Times New Roman" w:eastAsia="Times New Roman" w:hAnsi="Times New Roman"/>
          <w:sz w:val="28"/>
          <w:szCs w:val="28"/>
          <w:lang w:eastAsia="ru-RU"/>
        </w:rPr>
      </w:pPr>
    </w:p>
    <w:p w14:paraId="0FA60467" w14:textId="7FE5DB7A"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Директор Территориального фонда</w:t>
      </w:r>
    </w:p>
    <w:p w14:paraId="6F03A4D4" w14:textId="77777777"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обязательного медицинского страхования </w:t>
      </w:r>
    </w:p>
    <w:p w14:paraId="79D748CE" w14:textId="0214C885"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Ханты-Мансийского автономного округа – Югры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DD238A" w:rsidRPr="00E241AB">
        <w:rPr>
          <w:rFonts w:ascii="Times New Roman" w:eastAsia="Times New Roman" w:hAnsi="Times New Roman"/>
          <w:sz w:val="28"/>
          <w:szCs w:val="28"/>
          <w:lang w:eastAsia="ru-RU"/>
        </w:rPr>
        <w:t xml:space="preserve">    </w:t>
      </w:r>
      <w:r w:rsidR="00435F69" w:rsidRPr="00E241AB">
        <w:rPr>
          <w:rFonts w:ascii="Times New Roman" w:eastAsia="Times New Roman" w:hAnsi="Times New Roman"/>
          <w:sz w:val="28"/>
          <w:szCs w:val="28"/>
          <w:lang w:eastAsia="ru-RU"/>
        </w:rPr>
        <w:t xml:space="preserve"> А.П. Фучежи</w:t>
      </w:r>
    </w:p>
    <w:p w14:paraId="4F535BDD" w14:textId="03CBFD8D" w:rsidR="00B011F6" w:rsidRDefault="00B011F6" w:rsidP="00B011F6">
      <w:pPr>
        <w:spacing w:after="0" w:line="240" w:lineRule="auto"/>
        <w:contextualSpacing/>
        <w:jc w:val="both"/>
        <w:rPr>
          <w:rFonts w:ascii="Times New Roman" w:eastAsia="Times New Roman" w:hAnsi="Times New Roman"/>
          <w:sz w:val="28"/>
          <w:szCs w:val="28"/>
          <w:lang w:eastAsia="ru-RU"/>
        </w:rPr>
      </w:pPr>
    </w:p>
    <w:p w14:paraId="43CACC4F" w14:textId="77777777" w:rsidR="00C238E4" w:rsidRDefault="00C238E4" w:rsidP="00B011F6">
      <w:pPr>
        <w:spacing w:after="0" w:line="240" w:lineRule="auto"/>
        <w:contextualSpacing/>
        <w:jc w:val="both"/>
        <w:rPr>
          <w:rFonts w:ascii="Times New Roman" w:eastAsia="Times New Roman" w:hAnsi="Times New Roman"/>
          <w:sz w:val="28"/>
          <w:szCs w:val="28"/>
          <w:lang w:eastAsia="ru-RU"/>
        </w:rPr>
      </w:pPr>
    </w:p>
    <w:p w14:paraId="572D298D" w14:textId="77777777" w:rsidR="006F3382" w:rsidRPr="00E241AB" w:rsidRDefault="006F3382" w:rsidP="00B011F6">
      <w:pPr>
        <w:spacing w:after="0" w:line="240" w:lineRule="auto"/>
        <w:contextualSpacing/>
        <w:jc w:val="both"/>
        <w:rPr>
          <w:rFonts w:ascii="Times New Roman" w:eastAsia="Times New Roman" w:hAnsi="Times New Roman"/>
          <w:sz w:val="28"/>
          <w:szCs w:val="28"/>
          <w:lang w:eastAsia="ru-RU"/>
        </w:rPr>
      </w:pPr>
    </w:p>
    <w:p w14:paraId="4BF7FD29" w14:textId="77777777"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Директор Ханты-Мансийского филиала</w:t>
      </w:r>
    </w:p>
    <w:p w14:paraId="03B7D980" w14:textId="0BE65804"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ООО «АльфаС</w:t>
      </w:r>
      <w:r w:rsidR="00435F69" w:rsidRPr="00E241AB">
        <w:rPr>
          <w:rFonts w:ascii="Times New Roman" w:eastAsia="SimSun" w:hAnsi="Times New Roman"/>
          <w:sz w:val="28"/>
          <w:szCs w:val="28"/>
          <w:lang w:eastAsia="ru-RU"/>
        </w:rPr>
        <w:t>трахование-ОМС»</w:t>
      </w:r>
      <w:r w:rsidR="00B67966" w:rsidRPr="00B67966">
        <w:rPr>
          <w:rFonts w:ascii="Times New Roman" w:eastAsia="SimSun" w:hAnsi="Times New Roman"/>
          <w:sz w:val="28"/>
          <w:szCs w:val="28"/>
          <w:lang w:eastAsia="ru-RU"/>
        </w:rPr>
        <w:t xml:space="preserve">            </w:t>
      </w:r>
      <w:r w:rsidR="006F3382">
        <w:rPr>
          <w:rFonts w:ascii="Times New Roman" w:eastAsia="SimSun" w:hAnsi="Times New Roman"/>
          <w:sz w:val="28"/>
          <w:szCs w:val="28"/>
          <w:lang w:eastAsia="ru-RU"/>
        </w:rPr>
        <w:t xml:space="preserve">   </w:t>
      </w:r>
      <w:r w:rsidR="00435F69"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Pr="00E241AB">
        <w:rPr>
          <w:rFonts w:ascii="Times New Roman" w:eastAsia="SimSu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М.А. Соловей</w:t>
      </w:r>
    </w:p>
    <w:p w14:paraId="3F1FC18A" w14:textId="1432CD10" w:rsidR="00B011F6" w:rsidRDefault="00B011F6" w:rsidP="00B011F6">
      <w:pPr>
        <w:spacing w:after="0" w:line="240" w:lineRule="auto"/>
        <w:contextualSpacing/>
        <w:jc w:val="both"/>
        <w:rPr>
          <w:rFonts w:ascii="Times New Roman" w:eastAsia="SimSun" w:hAnsi="Times New Roman"/>
          <w:sz w:val="28"/>
          <w:szCs w:val="28"/>
          <w:lang w:eastAsia="ru-RU"/>
        </w:rPr>
      </w:pPr>
    </w:p>
    <w:p w14:paraId="7BF1974E" w14:textId="560CD47B" w:rsidR="006F3382" w:rsidRDefault="006F3382" w:rsidP="00B011F6">
      <w:pPr>
        <w:spacing w:after="0" w:line="240" w:lineRule="auto"/>
        <w:contextualSpacing/>
        <w:jc w:val="both"/>
        <w:rPr>
          <w:rFonts w:ascii="Times New Roman" w:eastAsia="SimSun" w:hAnsi="Times New Roman"/>
          <w:sz w:val="28"/>
          <w:szCs w:val="28"/>
          <w:lang w:eastAsia="ru-RU"/>
        </w:rPr>
      </w:pPr>
    </w:p>
    <w:p w14:paraId="45404E19" w14:textId="77777777" w:rsidR="00C238E4" w:rsidRPr="00E241AB" w:rsidRDefault="00C238E4" w:rsidP="00B011F6">
      <w:pPr>
        <w:spacing w:after="0" w:line="240" w:lineRule="auto"/>
        <w:contextualSpacing/>
        <w:jc w:val="both"/>
        <w:rPr>
          <w:rFonts w:ascii="Times New Roman" w:eastAsia="SimSun" w:hAnsi="Times New Roman"/>
          <w:sz w:val="28"/>
          <w:szCs w:val="28"/>
          <w:lang w:eastAsia="ru-RU"/>
        </w:rPr>
      </w:pPr>
    </w:p>
    <w:p w14:paraId="73201BBE" w14:textId="77777777"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Директор филиала ООО «Капитал МС»</w:t>
      </w:r>
    </w:p>
    <w:p w14:paraId="31D54B13" w14:textId="3A0ECF9B" w:rsidR="00B011F6" w:rsidRPr="00E241AB" w:rsidRDefault="00435F69"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в</w:t>
      </w:r>
      <w:r w:rsidR="00B011F6" w:rsidRPr="00E241AB">
        <w:rPr>
          <w:rFonts w:ascii="Times New Roman" w:eastAsia="SimSun" w:hAnsi="Times New Roman"/>
          <w:sz w:val="28"/>
          <w:szCs w:val="28"/>
          <w:lang w:eastAsia="ru-RU"/>
        </w:rPr>
        <w:t xml:space="preserve"> Ханты-Манс</w:t>
      </w:r>
      <w:r w:rsidRPr="00E241AB">
        <w:rPr>
          <w:rFonts w:ascii="Times New Roman" w:eastAsia="SimSun" w:hAnsi="Times New Roman"/>
          <w:sz w:val="28"/>
          <w:szCs w:val="28"/>
          <w:lang w:eastAsia="ru-RU"/>
        </w:rPr>
        <w:t>ийском автономном округе–Югре</w:t>
      </w:r>
      <w:r w:rsidR="00B011F6"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6F3382">
        <w:rPr>
          <w:rFonts w:ascii="Times New Roman" w:eastAsia="SimSu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B011F6" w:rsidRPr="00E241AB">
        <w:rPr>
          <w:rFonts w:ascii="Times New Roman" w:eastAsia="SimSun" w:hAnsi="Times New Roman"/>
          <w:sz w:val="28"/>
          <w:szCs w:val="28"/>
          <w:lang w:eastAsia="ru-RU"/>
        </w:rPr>
        <w:t>И.Ю. Кузнецова</w:t>
      </w:r>
    </w:p>
    <w:p w14:paraId="01E1440C" w14:textId="77777777" w:rsidR="00137B05" w:rsidRDefault="00137B05" w:rsidP="00B011F6">
      <w:pPr>
        <w:spacing w:after="0" w:line="240" w:lineRule="auto"/>
        <w:contextualSpacing/>
        <w:jc w:val="both"/>
        <w:rPr>
          <w:rFonts w:ascii="Times New Roman" w:eastAsia="SimSun" w:hAnsi="Times New Roman"/>
          <w:sz w:val="28"/>
          <w:szCs w:val="28"/>
          <w:lang w:eastAsia="ru-RU"/>
        </w:rPr>
      </w:pPr>
    </w:p>
    <w:p w14:paraId="39FC2453" w14:textId="4F00DFA3" w:rsidR="00137B05" w:rsidRDefault="00137B05" w:rsidP="00B011F6">
      <w:pPr>
        <w:spacing w:after="0" w:line="240" w:lineRule="auto"/>
        <w:contextualSpacing/>
        <w:jc w:val="both"/>
        <w:rPr>
          <w:rFonts w:ascii="Times New Roman" w:eastAsia="SimSun" w:hAnsi="Times New Roman"/>
          <w:sz w:val="28"/>
          <w:szCs w:val="28"/>
          <w:lang w:eastAsia="ru-RU"/>
        </w:rPr>
      </w:pPr>
    </w:p>
    <w:p w14:paraId="6F903FC9" w14:textId="77777777" w:rsidR="00C238E4" w:rsidRDefault="00C238E4" w:rsidP="00B011F6">
      <w:pPr>
        <w:spacing w:after="0" w:line="240" w:lineRule="auto"/>
        <w:contextualSpacing/>
        <w:jc w:val="both"/>
        <w:rPr>
          <w:rFonts w:ascii="Times New Roman" w:eastAsia="SimSun" w:hAnsi="Times New Roman"/>
          <w:sz w:val="28"/>
          <w:szCs w:val="28"/>
          <w:lang w:eastAsia="ru-RU"/>
        </w:rPr>
      </w:pPr>
    </w:p>
    <w:p w14:paraId="3550E083" w14:textId="63B2BE54" w:rsidR="00F07ED7"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Пре</w:t>
      </w:r>
      <w:r w:rsidR="00F07ED7">
        <w:rPr>
          <w:rFonts w:ascii="Times New Roman" w:eastAsia="SimSun" w:hAnsi="Times New Roman"/>
          <w:sz w:val="28"/>
          <w:szCs w:val="28"/>
          <w:lang w:eastAsia="ru-RU"/>
        </w:rPr>
        <w:t>дседатель</w:t>
      </w:r>
      <w:r w:rsidRPr="00E241AB">
        <w:rPr>
          <w:rFonts w:ascii="Times New Roman" w:eastAsia="SimSun" w:hAnsi="Times New Roman"/>
          <w:sz w:val="28"/>
          <w:szCs w:val="28"/>
          <w:lang w:eastAsia="ru-RU"/>
        </w:rPr>
        <w:t xml:space="preserve"> </w:t>
      </w:r>
      <w:r w:rsidR="00F07ED7">
        <w:rPr>
          <w:rFonts w:ascii="Times New Roman" w:eastAsia="SimSun" w:hAnsi="Times New Roman"/>
          <w:sz w:val="28"/>
          <w:szCs w:val="28"/>
          <w:lang w:eastAsia="ru-RU"/>
        </w:rPr>
        <w:t xml:space="preserve">правления </w:t>
      </w:r>
      <w:r w:rsidR="00AF2BA0">
        <w:rPr>
          <w:rFonts w:ascii="Times New Roman" w:eastAsia="SimSun" w:hAnsi="Times New Roman"/>
          <w:sz w:val="28"/>
          <w:szCs w:val="28"/>
          <w:lang w:eastAsia="ru-RU"/>
        </w:rPr>
        <w:t>Н</w:t>
      </w:r>
      <w:r w:rsidR="00F07ED7">
        <w:rPr>
          <w:rFonts w:ascii="Times New Roman" w:eastAsia="SimSun" w:hAnsi="Times New Roman"/>
          <w:sz w:val="28"/>
          <w:szCs w:val="28"/>
          <w:lang w:eastAsia="ru-RU"/>
        </w:rPr>
        <w:t>еко</w:t>
      </w:r>
      <w:r w:rsidR="007907AB" w:rsidRPr="00E241AB">
        <w:rPr>
          <w:rFonts w:ascii="Times New Roman" w:eastAsia="SimSun" w:hAnsi="Times New Roman"/>
          <w:sz w:val="28"/>
          <w:szCs w:val="28"/>
          <w:lang w:eastAsia="ru-RU"/>
        </w:rPr>
        <w:t>ммерческого</w:t>
      </w:r>
    </w:p>
    <w:p w14:paraId="1B2D4655" w14:textId="679BEC22" w:rsidR="00B011F6" w:rsidRPr="00E241AB" w:rsidRDefault="00F07ED7"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П</w:t>
      </w:r>
      <w:r w:rsidR="00DD238A" w:rsidRPr="00E241AB">
        <w:rPr>
          <w:rFonts w:ascii="Times New Roman" w:eastAsia="SimSun" w:hAnsi="Times New Roman"/>
          <w:sz w:val="28"/>
          <w:szCs w:val="28"/>
          <w:lang w:eastAsia="ru-RU"/>
        </w:rPr>
        <w:t>артнерства</w:t>
      </w:r>
      <w:r>
        <w:rPr>
          <w:rFonts w:ascii="Times New Roman" w:eastAsia="SimSun" w:hAnsi="Times New Roman"/>
          <w:sz w:val="28"/>
          <w:szCs w:val="28"/>
          <w:lang w:eastAsia="ru-RU"/>
        </w:rPr>
        <w:t xml:space="preserve"> </w:t>
      </w:r>
      <w:r w:rsidR="00B011F6" w:rsidRPr="00E241AB">
        <w:rPr>
          <w:rFonts w:ascii="Times New Roman" w:eastAsia="SimSun" w:hAnsi="Times New Roman"/>
          <w:sz w:val="28"/>
          <w:szCs w:val="28"/>
          <w:lang w:eastAsia="ru-RU"/>
        </w:rPr>
        <w:t>«Ассоциация работников</w:t>
      </w:r>
    </w:p>
    <w:p w14:paraId="32EFE446" w14:textId="77777777"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SimSun" w:hAnsi="Times New Roman"/>
          <w:sz w:val="28"/>
          <w:szCs w:val="28"/>
          <w:lang w:eastAsia="ru-RU"/>
        </w:rPr>
        <w:t xml:space="preserve">здравоохранения </w:t>
      </w:r>
      <w:r w:rsidRPr="00E241AB">
        <w:rPr>
          <w:rFonts w:ascii="Times New Roman" w:eastAsia="Times New Roman" w:hAnsi="Times New Roman"/>
          <w:sz w:val="28"/>
          <w:szCs w:val="28"/>
          <w:lang w:eastAsia="ru-RU"/>
        </w:rPr>
        <w:t xml:space="preserve">Ханты-Мансийского </w:t>
      </w:r>
    </w:p>
    <w:p w14:paraId="38153084" w14:textId="685F162E"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Times New Roman" w:hAnsi="Times New Roman"/>
          <w:sz w:val="28"/>
          <w:szCs w:val="28"/>
          <w:lang w:eastAsia="ru-RU"/>
        </w:rPr>
        <w:t>автономного округа – Югры</w:t>
      </w:r>
      <w:r w:rsidRPr="00E241AB">
        <w:rPr>
          <w:rFonts w:ascii="Times New Roman" w:eastAsia="SimSun" w:hAnsi="Times New Roman"/>
          <w:sz w:val="28"/>
          <w:szCs w:val="28"/>
          <w:lang w:eastAsia="ru-RU"/>
        </w:rPr>
        <w:t xml:space="preserve">»                  </w:t>
      </w:r>
      <w:r w:rsidR="006F3382">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532126">
        <w:rPr>
          <w:rFonts w:ascii="Times New Roman" w:eastAsia="SimSun" w:hAnsi="Times New Roman"/>
          <w:sz w:val="28"/>
          <w:szCs w:val="28"/>
          <w:lang w:eastAsia="ru-RU"/>
        </w:rPr>
        <w:t>В.А</w:t>
      </w:r>
      <w:r w:rsidRPr="00E241AB">
        <w:rPr>
          <w:rFonts w:ascii="Times New Roman" w:eastAsia="SimSun" w:hAnsi="Times New Roman"/>
          <w:sz w:val="28"/>
          <w:szCs w:val="28"/>
          <w:lang w:eastAsia="ru-RU"/>
        </w:rPr>
        <w:t xml:space="preserve">. </w:t>
      </w:r>
      <w:r w:rsidR="00532126">
        <w:rPr>
          <w:rFonts w:ascii="Times New Roman" w:eastAsia="SimSun" w:hAnsi="Times New Roman"/>
          <w:sz w:val="28"/>
          <w:szCs w:val="28"/>
          <w:lang w:eastAsia="ru-RU"/>
        </w:rPr>
        <w:t>Гильванов</w:t>
      </w:r>
    </w:p>
    <w:p w14:paraId="3CF8F188" w14:textId="77777777" w:rsidR="005604C9" w:rsidRDefault="005604C9" w:rsidP="00B011F6">
      <w:pPr>
        <w:spacing w:after="0" w:line="240" w:lineRule="auto"/>
        <w:contextualSpacing/>
        <w:jc w:val="both"/>
        <w:rPr>
          <w:rFonts w:ascii="Times New Roman" w:eastAsia="Times New Roman" w:hAnsi="Times New Roman"/>
          <w:sz w:val="28"/>
          <w:szCs w:val="28"/>
          <w:lang w:eastAsia="ru-RU"/>
        </w:rPr>
      </w:pPr>
    </w:p>
    <w:p w14:paraId="5C783421" w14:textId="0BEBFE7B" w:rsidR="005604C9" w:rsidRDefault="005604C9" w:rsidP="00B011F6">
      <w:pPr>
        <w:spacing w:after="0" w:line="240" w:lineRule="auto"/>
        <w:contextualSpacing/>
        <w:jc w:val="both"/>
        <w:rPr>
          <w:rFonts w:ascii="Times New Roman" w:eastAsia="Times New Roman" w:hAnsi="Times New Roman"/>
          <w:sz w:val="28"/>
          <w:szCs w:val="28"/>
          <w:lang w:eastAsia="ru-RU"/>
        </w:rPr>
      </w:pPr>
    </w:p>
    <w:p w14:paraId="778E5CEB" w14:textId="77777777" w:rsidR="00C238E4" w:rsidRDefault="00C238E4" w:rsidP="00B011F6">
      <w:pPr>
        <w:spacing w:after="0" w:line="240" w:lineRule="auto"/>
        <w:contextualSpacing/>
        <w:jc w:val="both"/>
        <w:rPr>
          <w:rFonts w:ascii="Times New Roman" w:eastAsia="Times New Roman" w:hAnsi="Times New Roman"/>
          <w:sz w:val="28"/>
          <w:szCs w:val="28"/>
          <w:lang w:eastAsia="ru-RU"/>
        </w:rPr>
      </w:pPr>
    </w:p>
    <w:p w14:paraId="4521EA24" w14:textId="3556C2B4"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Председатель окружной организации</w:t>
      </w:r>
    </w:p>
    <w:p w14:paraId="3263BF5F" w14:textId="373B00A0" w:rsidR="006437E0" w:rsidRPr="00435F69" w:rsidRDefault="00B011F6" w:rsidP="00435F69">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профсоюза работников здрав</w:t>
      </w:r>
      <w:r w:rsidR="00435F69" w:rsidRPr="00E241AB">
        <w:rPr>
          <w:rFonts w:ascii="Times New Roman" w:eastAsia="Times New Roman" w:hAnsi="Times New Roman"/>
          <w:sz w:val="28"/>
          <w:szCs w:val="28"/>
          <w:lang w:eastAsia="ru-RU"/>
        </w:rPr>
        <w:t xml:space="preserve">оохранения РФ </w:t>
      </w:r>
      <w:r w:rsidR="006F3382">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DD238A"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О.Г. Меньшикова</w:t>
      </w:r>
    </w:p>
    <w:sectPr w:rsidR="006437E0" w:rsidRPr="00435F69" w:rsidSect="005E33AD">
      <w:footerReference w:type="default" r:id="rId9"/>
      <w:pgSz w:w="11906" w:h="16838"/>
      <w:pgMar w:top="1134" w:right="567" w:bottom="1134" w:left="1134"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5003F" w14:textId="77777777" w:rsidR="00112143" w:rsidRDefault="00112143">
      <w:pPr>
        <w:spacing w:after="0" w:line="240" w:lineRule="auto"/>
      </w:pPr>
      <w:r>
        <w:separator/>
      </w:r>
    </w:p>
  </w:endnote>
  <w:endnote w:type="continuationSeparator" w:id="0">
    <w:p w14:paraId="0C70E42C" w14:textId="77777777" w:rsidR="00112143" w:rsidRDefault="0011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624984"/>
      <w:docPartObj>
        <w:docPartGallery w:val="Page Numbers (Bottom of Page)"/>
        <w:docPartUnique/>
      </w:docPartObj>
    </w:sdtPr>
    <w:sdtEndPr>
      <w:rPr>
        <w:rFonts w:ascii="Times New Roman" w:hAnsi="Times New Roman"/>
        <w:sz w:val="18"/>
        <w:szCs w:val="18"/>
      </w:rPr>
    </w:sdtEndPr>
    <w:sdtContent>
      <w:p w14:paraId="31D04DAF" w14:textId="77777777" w:rsidR="00112143" w:rsidRPr="00B41A52" w:rsidRDefault="00112143">
        <w:pPr>
          <w:pStyle w:val="af"/>
          <w:jc w:val="right"/>
          <w:rPr>
            <w:rFonts w:ascii="Times New Roman" w:hAnsi="Times New Roman"/>
            <w:sz w:val="18"/>
            <w:szCs w:val="18"/>
          </w:rPr>
        </w:pPr>
        <w:r w:rsidRPr="00B41A52">
          <w:rPr>
            <w:rFonts w:ascii="Times New Roman" w:hAnsi="Times New Roman"/>
            <w:sz w:val="18"/>
            <w:szCs w:val="18"/>
          </w:rPr>
          <w:fldChar w:fldCharType="begin"/>
        </w:r>
        <w:r w:rsidRPr="00B41A52">
          <w:rPr>
            <w:rFonts w:ascii="Times New Roman" w:hAnsi="Times New Roman"/>
            <w:sz w:val="18"/>
            <w:szCs w:val="18"/>
          </w:rPr>
          <w:instrText>PAGE   \* MERGEFORMAT</w:instrText>
        </w:r>
        <w:r w:rsidRPr="00B41A52">
          <w:rPr>
            <w:rFonts w:ascii="Times New Roman" w:hAnsi="Times New Roman"/>
            <w:sz w:val="18"/>
            <w:szCs w:val="18"/>
          </w:rPr>
          <w:fldChar w:fldCharType="separate"/>
        </w:r>
        <w:r w:rsidR="00CA39A7">
          <w:rPr>
            <w:rFonts w:ascii="Times New Roman" w:hAnsi="Times New Roman"/>
            <w:noProof/>
            <w:sz w:val="18"/>
            <w:szCs w:val="18"/>
          </w:rPr>
          <w:t>3</w:t>
        </w:r>
        <w:r w:rsidRPr="00B41A5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565B" w14:textId="77777777" w:rsidR="00112143" w:rsidRDefault="00112143">
      <w:pPr>
        <w:spacing w:after="0" w:line="240" w:lineRule="auto"/>
      </w:pPr>
      <w:r>
        <w:separator/>
      </w:r>
    </w:p>
  </w:footnote>
  <w:footnote w:type="continuationSeparator" w:id="0">
    <w:p w14:paraId="48EBE69B" w14:textId="77777777" w:rsidR="00112143" w:rsidRDefault="00112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1EF2"/>
    <w:multiLevelType w:val="hybridMultilevel"/>
    <w:tmpl w:val="1D5470F8"/>
    <w:lvl w:ilvl="0" w:tplc="7E5C02E6">
      <w:start w:val="1"/>
      <w:numFmt w:val="bullet"/>
      <w:suff w:val="space"/>
      <w:lvlText w:val=""/>
      <w:lvlJc w:val="left"/>
      <w:pPr>
        <w:ind w:left="1211" w:hanging="360"/>
      </w:pPr>
      <w:rPr>
        <w:rFonts w:ascii="Symbol" w:hAnsi="Symbol" w:hint="default"/>
        <w:color w:val="000000" w:themeColor="text1"/>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D100E6"/>
    <w:multiLevelType w:val="hybridMultilevel"/>
    <w:tmpl w:val="98FEC5F8"/>
    <w:lvl w:ilvl="0" w:tplc="4F4464C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AB728D"/>
    <w:multiLevelType w:val="hybridMultilevel"/>
    <w:tmpl w:val="B76428B8"/>
    <w:lvl w:ilvl="0" w:tplc="17162A3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537CCE"/>
    <w:multiLevelType w:val="hybridMultilevel"/>
    <w:tmpl w:val="09C8AC6E"/>
    <w:lvl w:ilvl="0" w:tplc="17162A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3814C21"/>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7633D"/>
    <w:multiLevelType w:val="hybridMultilevel"/>
    <w:tmpl w:val="7602BFAC"/>
    <w:lvl w:ilvl="0" w:tplc="6F28F2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92203"/>
    <w:multiLevelType w:val="hybridMultilevel"/>
    <w:tmpl w:val="F6F0090A"/>
    <w:lvl w:ilvl="0" w:tplc="75B2AB54">
      <w:start w:val="1"/>
      <w:numFmt w:val="decimal"/>
      <w:suff w:val="space"/>
      <w:lvlText w:val="%1."/>
      <w:lvlJc w:val="left"/>
      <w:pPr>
        <w:ind w:left="1778" w:hanging="360"/>
      </w:pPr>
      <w:rPr>
        <w:rFonts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DC516D"/>
    <w:multiLevelType w:val="hybridMultilevel"/>
    <w:tmpl w:val="EE2A6440"/>
    <w:lvl w:ilvl="0" w:tplc="64B86D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0A3930"/>
    <w:multiLevelType w:val="hybridMultilevel"/>
    <w:tmpl w:val="AB9E46D6"/>
    <w:lvl w:ilvl="0" w:tplc="DB28216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F33EBD"/>
    <w:multiLevelType w:val="hybridMultilevel"/>
    <w:tmpl w:val="E3025B8A"/>
    <w:lvl w:ilvl="0" w:tplc="723E52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F5D90"/>
    <w:multiLevelType w:val="hybridMultilevel"/>
    <w:tmpl w:val="2CF050F0"/>
    <w:lvl w:ilvl="0" w:tplc="CD5CF5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E72E3A"/>
    <w:multiLevelType w:val="hybridMultilevel"/>
    <w:tmpl w:val="422298CE"/>
    <w:lvl w:ilvl="0" w:tplc="A136291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447B54"/>
    <w:multiLevelType w:val="hybridMultilevel"/>
    <w:tmpl w:val="7CA0744C"/>
    <w:lvl w:ilvl="0" w:tplc="6BF4E7A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5D6764"/>
    <w:multiLevelType w:val="hybridMultilevel"/>
    <w:tmpl w:val="52C6C580"/>
    <w:lvl w:ilvl="0" w:tplc="1716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8D47E9"/>
    <w:multiLevelType w:val="hybridMultilevel"/>
    <w:tmpl w:val="D6924FDC"/>
    <w:lvl w:ilvl="0" w:tplc="F9DC0C20">
      <w:start w:val="1"/>
      <w:numFmt w:val="decimal"/>
      <w:suff w:val="space"/>
      <w:lvlText w:val="%1)"/>
      <w:lvlJc w:val="left"/>
      <w:pPr>
        <w:ind w:left="1428" w:hanging="360"/>
      </w:pPr>
      <w:rPr>
        <w:rFonts w:hint="default"/>
        <w:b w:val="0"/>
        <w:bCs/>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7607EF"/>
    <w:multiLevelType w:val="hybridMultilevel"/>
    <w:tmpl w:val="F34A258A"/>
    <w:lvl w:ilvl="0" w:tplc="2876A34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FB5A79"/>
    <w:multiLevelType w:val="hybridMultilevel"/>
    <w:tmpl w:val="5A5AC3FC"/>
    <w:lvl w:ilvl="0" w:tplc="AD367C22">
      <w:start w:val="1"/>
      <w:numFmt w:val="bullet"/>
      <w:suff w:val="space"/>
      <w:lvlText w:val=""/>
      <w:lvlJc w:val="left"/>
      <w:pPr>
        <w:ind w:left="928"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D551E2"/>
    <w:multiLevelType w:val="hybridMultilevel"/>
    <w:tmpl w:val="123A837A"/>
    <w:lvl w:ilvl="0" w:tplc="D2FE04C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8929D4"/>
    <w:multiLevelType w:val="hybridMultilevel"/>
    <w:tmpl w:val="BC6CFF86"/>
    <w:lvl w:ilvl="0" w:tplc="D382A85E">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051E19"/>
    <w:multiLevelType w:val="hybridMultilevel"/>
    <w:tmpl w:val="87926D6E"/>
    <w:lvl w:ilvl="0" w:tplc="446656AA">
      <w:start w:val="3"/>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6C71BA"/>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07A14"/>
    <w:multiLevelType w:val="hybridMultilevel"/>
    <w:tmpl w:val="5DA05366"/>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0D72CE"/>
    <w:multiLevelType w:val="hybridMultilevel"/>
    <w:tmpl w:val="0512D760"/>
    <w:lvl w:ilvl="0" w:tplc="BD7233A8">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ED14500"/>
    <w:multiLevelType w:val="hybridMultilevel"/>
    <w:tmpl w:val="AA46EBEC"/>
    <w:lvl w:ilvl="0" w:tplc="93D021B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0252F2"/>
    <w:multiLevelType w:val="hybridMultilevel"/>
    <w:tmpl w:val="A00EADD6"/>
    <w:lvl w:ilvl="0" w:tplc="9446E42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F13476"/>
    <w:multiLevelType w:val="hybridMultilevel"/>
    <w:tmpl w:val="A81CD468"/>
    <w:lvl w:ilvl="0" w:tplc="FE70D35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0F2CAF"/>
    <w:multiLevelType w:val="hybridMultilevel"/>
    <w:tmpl w:val="ABC89CB4"/>
    <w:lvl w:ilvl="0" w:tplc="054A5F14">
      <w:start w:val="1"/>
      <w:numFmt w:val="decimal"/>
      <w:suff w:val="space"/>
      <w:lvlText w:val="%1)"/>
      <w:lvlJc w:val="left"/>
      <w:pPr>
        <w:ind w:left="1211"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68C5214"/>
    <w:multiLevelType w:val="hybridMultilevel"/>
    <w:tmpl w:val="7578190C"/>
    <w:lvl w:ilvl="0" w:tplc="0380AF9C">
      <w:start w:val="1"/>
      <w:numFmt w:val="decimal"/>
      <w:suff w:val="space"/>
      <w:lvlText w:val="%1)"/>
      <w:lvlJc w:val="left"/>
      <w:pPr>
        <w:ind w:left="502" w:hanging="360"/>
      </w:pPr>
      <w:rPr>
        <w:rFonts w:hint="default"/>
      </w:rPr>
    </w:lvl>
    <w:lvl w:ilvl="1" w:tplc="04190019" w:tentative="1">
      <w:start w:val="1"/>
      <w:numFmt w:val="lowerLetter"/>
      <w:lvlText w:val="%2."/>
      <w:lvlJc w:val="left"/>
      <w:pPr>
        <w:ind w:left="2160" w:hanging="360"/>
      </w:pPr>
    </w:lvl>
    <w:lvl w:ilvl="2" w:tplc="42C63BA0">
      <w:start w:val="1"/>
      <w:numFmt w:val="decimal"/>
      <w:lvlText w:val="%3)"/>
      <w:lvlJc w:val="left"/>
      <w:pPr>
        <w:ind w:left="288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83D4A95"/>
    <w:multiLevelType w:val="hybridMultilevel"/>
    <w:tmpl w:val="0750CF78"/>
    <w:lvl w:ilvl="0" w:tplc="17162A38">
      <w:start w:val="1"/>
      <w:numFmt w:val="bullet"/>
      <w:lvlText w:val=""/>
      <w:lvlJc w:val="left"/>
      <w:pPr>
        <w:ind w:left="502" w:hanging="360"/>
      </w:pPr>
      <w:rPr>
        <w:rFonts w:ascii="Symbol" w:hAnsi="Symbol"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B53A80"/>
    <w:multiLevelType w:val="hybridMultilevel"/>
    <w:tmpl w:val="563A5CE6"/>
    <w:lvl w:ilvl="0" w:tplc="294A75EC">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195B37"/>
    <w:multiLevelType w:val="hybridMultilevel"/>
    <w:tmpl w:val="66180232"/>
    <w:lvl w:ilvl="0" w:tplc="23001A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675E6E"/>
    <w:multiLevelType w:val="hybridMultilevel"/>
    <w:tmpl w:val="7D9C5478"/>
    <w:lvl w:ilvl="0" w:tplc="BA9813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306035F"/>
    <w:multiLevelType w:val="hybridMultilevel"/>
    <w:tmpl w:val="BFFCB24C"/>
    <w:lvl w:ilvl="0" w:tplc="DAA6AE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3B6627F"/>
    <w:multiLevelType w:val="hybridMultilevel"/>
    <w:tmpl w:val="47EC9BD8"/>
    <w:lvl w:ilvl="0" w:tplc="9244B6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01698E"/>
    <w:multiLevelType w:val="hybridMultilevel"/>
    <w:tmpl w:val="3AB48A1E"/>
    <w:lvl w:ilvl="0" w:tplc="6820F2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E80069"/>
    <w:multiLevelType w:val="hybridMultilevel"/>
    <w:tmpl w:val="468A8D7A"/>
    <w:lvl w:ilvl="0" w:tplc="D8A4B2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6D7251"/>
    <w:multiLevelType w:val="hybridMultilevel"/>
    <w:tmpl w:val="65B653CE"/>
    <w:lvl w:ilvl="0" w:tplc="23001AE6">
      <w:start w:val="1"/>
      <w:numFmt w:val="bullet"/>
      <w:suff w:val="space"/>
      <w:lvlText w:val=""/>
      <w:lvlJc w:val="left"/>
      <w:pPr>
        <w:ind w:left="1211" w:hanging="360"/>
      </w:pPr>
      <w:rPr>
        <w:rFonts w:ascii="Symbol" w:hAnsi="Symbol" w:hint="default"/>
      </w:rPr>
    </w:lvl>
    <w:lvl w:ilvl="1" w:tplc="D1F2E318">
      <w:numFmt w:val="bullet"/>
      <w:suff w:val="space"/>
      <w:lvlText w:val="•"/>
      <w:lvlJc w:val="left"/>
      <w:pPr>
        <w:ind w:left="2418" w:hanging="99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78082E73"/>
    <w:multiLevelType w:val="hybridMultilevel"/>
    <w:tmpl w:val="63F89DCC"/>
    <w:lvl w:ilvl="0" w:tplc="17162A3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8" w15:restartNumberingAfterBreak="0">
    <w:nsid w:val="78634A4C"/>
    <w:multiLevelType w:val="hybridMultilevel"/>
    <w:tmpl w:val="F0988918"/>
    <w:lvl w:ilvl="0" w:tplc="006204B2">
      <w:start w:val="1"/>
      <w:numFmt w:val="decimal"/>
      <w:suff w:val="space"/>
      <w:lvlText w:val="%1)"/>
      <w:lvlJc w:val="left"/>
      <w:pPr>
        <w:ind w:left="19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132D3D"/>
    <w:multiLevelType w:val="hybridMultilevel"/>
    <w:tmpl w:val="8A94B586"/>
    <w:lvl w:ilvl="0" w:tplc="A40839A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3"/>
  </w:num>
  <w:num w:numId="4">
    <w:abstractNumId w:val="15"/>
  </w:num>
  <w:num w:numId="5">
    <w:abstractNumId w:val="21"/>
  </w:num>
  <w:num w:numId="6">
    <w:abstractNumId w:val="36"/>
  </w:num>
  <w:num w:numId="7">
    <w:abstractNumId w:val="30"/>
  </w:num>
  <w:num w:numId="8">
    <w:abstractNumId w:val="14"/>
  </w:num>
  <w:num w:numId="9">
    <w:abstractNumId w:val="6"/>
  </w:num>
  <w:num w:numId="10">
    <w:abstractNumId w:val="26"/>
  </w:num>
  <w:num w:numId="11">
    <w:abstractNumId w:val="11"/>
  </w:num>
  <w:num w:numId="12">
    <w:abstractNumId w:val="38"/>
  </w:num>
  <w:num w:numId="13">
    <w:abstractNumId w:val="4"/>
  </w:num>
  <w:num w:numId="14">
    <w:abstractNumId w:val="22"/>
  </w:num>
  <w:num w:numId="15">
    <w:abstractNumId w:val="5"/>
  </w:num>
  <w:num w:numId="16">
    <w:abstractNumId w:val="34"/>
  </w:num>
  <w:num w:numId="17">
    <w:abstractNumId w:val="9"/>
  </w:num>
  <w:num w:numId="18">
    <w:abstractNumId w:val="29"/>
  </w:num>
  <w:num w:numId="19">
    <w:abstractNumId w:val="35"/>
  </w:num>
  <w:num w:numId="20">
    <w:abstractNumId w:val="7"/>
  </w:num>
  <w:num w:numId="21">
    <w:abstractNumId w:val="8"/>
  </w:num>
  <w:num w:numId="22">
    <w:abstractNumId w:val="31"/>
  </w:num>
  <w:num w:numId="23">
    <w:abstractNumId w:val="32"/>
  </w:num>
  <w:num w:numId="24">
    <w:abstractNumId w:val="28"/>
  </w:num>
  <w:num w:numId="25">
    <w:abstractNumId w:val="37"/>
  </w:num>
  <w:num w:numId="26">
    <w:abstractNumId w:val="13"/>
  </w:num>
  <w:num w:numId="27">
    <w:abstractNumId w:val="12"/>
  </w:num>
  <w:num w:numId="28">
    <w:abstractNumId w:val="19"/>
  </w:num>
  <w:num w:numId="29">
    <w:abstractNumId w:val="27"/>
  </w:num>
  <w:num w:numId="30">
    <w:abstractNumId w:val="1"/>
  </w:num>
  <w:num w:numId="31">
    <w:abstractNumId w:val="39"/>
  </w:num>
  <w:num w:numId="32">
    <w:abstractNumId w:val="25"/>
  </w:num>
  <w:num w:numId="33">
    <w:abstractNumId w:val="18"/>
  </w:num>
  <w:num w:numId="34">
    <w:abstractNumId w:val="16"/>
  </w:num>
  <w:num w:numId="35">
    <w:abstractNumId w:val="23"/>
  </w:num>
  <w:num w:numId="36">
    <w:abstractNumId w:val="4"/>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7">
    <w:abstractNumId w:val="17"/>
  </w:num>
  <w:num w:numId="38">
    <w:abstractNumId w:val="4"/>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2"/>
  </w:num>
  <w:num w:numId="40">
    <w:abstractNumId w:val="24"/>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E52"/>
    <w:rsid w:val="000007C6"/>
    <w:rsid w:val="000009CD"/>
    <w:rsid w:val="00003F93"/>
    <w:rsid w:val="00023D33"/>
    <w:rsid w:val="00035A0E"/>
    <w:rsid w:val="00050855"/>
    <w:rsid w:val="00060B20"/>
    <w:rsid w:val="00062D6A"/>
    <w:rsid w:val="00066B42"/>
    <w:rsid w:val="00067261"/>
    <w:rsid w:val="0007584B"/>
    <w:rsid w:val="00083219"/>
    <w:rsid w:val="00090441"/>
    <w:rsid w:val="00093992"/>
    <w:rsid w:val="000A6B9C"/>
    <w:rsid w:val="000D3678"/>
    <w:rsid w:val="000E52A8"/>
    <w:rsid w:val="000E6692"/>
    <w:rsid w:val="000F5F6C"/>
    <w:rsid w:val="0010625A"/>
    <w:rsid w:val="00112143"/>
    <w:rsid w:val="001130D0"/>
    <w:rsid w:val="00117D6C"/>
    <w:rsid w:val="00120EDE"/>
    <w:rsid w:val="00126A89"/>
    <w:rsid w:val="00137B05"/>
    <w:rsid w:val="0015154E"/>
    <w:rsid w:val="00177B5F"/>
    <w:rsid w:val="0018116D"/>
    <w:rsid w:val="00183661"/>
    <w:rsid w:val="00191A25"/>
    <w:rsid w:val="001A2550"/>
    <w:rsid w:val="001A6F9F"/>
    <w:rsid w:val="001C2D07"/>
    <w:rsid w:val="001C4BF5"/>
    <w:rsid w:val="001E56A4"/>
    <w:rsid w:val="001F20F1"/>
    <w:rsid w:val="001F5C35"/>
    <w:rsid w:val="002026F5"/>
    <w:rsid w:val="002031C4"/>
    <w:rsid w:val="002129A9"/>
    <w:rsid w:val="00215F0C"/>
    <w:rsid w:val="0022439B"/>
    <w:rsid w:val="00233C74"/>
    <w:rsid w:val="002400D8"/>
    <w:rsid w:val="002439F5"/>
    <w:rsid w:val="00243E92"/>
    <w:rsid w:val="00244DD4"/>
    <w:rsid w:val="002572F7"/>
    <w:rsid w:val="002733A6"/>
    <w:rsid w:val="0027634A"/>
    <w:rsid w:val="00276988"/>
    <w:rsid w:val="002A0A6F"/>
    <w:rsid w:val="002A3B84"/>
    <w:rsid w:val="002A5CCD"/>
    <w:rsid w:val="002C019A"/>
    <w:rsid w:val="002C278E"/>
    <w:rsid w:val="002C3566"/>
    <w:rsid w:val="002F652A"/>
    <w:rsid w:val="003165BF"/>
    <w:rsid w:val="0031718D"/>
    <w:rsid w:val="00322358"/>
    <w:rsid w:val="00332B5A"/>
    <w:rsid w:val="00346EC5"/>
    <w:rsid w:val="00355D7E"/>
    <w:rsid w:val="003575A9"/>
    <w:rsid w:val="00363961"/>
    <w:rsid w:val="00372E95"/>
    <w:rsid w:val="00374A67"/>
    <w:rsid w:val="0037708F"/>
    <w:rsid w:val="003A3F52"/>
    <w:rsid w:val="003B2FD2"/>
    <w:rsid w:val="003B3520"/>
    <w:rsid w:val="003B3F87"/>
    <w:rsid w:val="003C6874"/>
    <w:rsid w:val="003D2BA9"/>
    <w:rsid w:val="003E1900"/>
    <w:rsid w:val="003E4E3F"/>
    <w:rsid w:val="003F61FB"/>
    <w:rsid w:val="0041084C"/>
    <w:rsid w:val="004111AD"/>
    <w:rsid w:val="004151F1"/>
    <w:rsid w:val="00426F4A"/>
    <w:rsid w:val="00435F69"/>
    <w:rsid w:val="00437536"/>
    <w:rsid w:val="00442612"/>
    <w:rsid w:val="0045595B"/>
    <w:rsid w:val="0045762F"/>
    <w:rsid w:val="004724CC"/>
    <w:rsid w:val="004738C3"/>
    <w:rsid w:val="004832F6"/>
    <w:rsid w:val="00492300"/>
    <w:rsid w:val="00496FF9"/>
    <w:rsid w:val="004A19DC"/>
    <w:rsid w:val="004A3ECD"/>
    <w:rsid w:val="004B278A"/>
    <w:rsid w:val="004B3755"/>
    <w:rsid w:val="004C58E8"/>
    <w:rsid w:val="004D0844"/>
    <w:rsid w:val="004F6A12"/>
    <w:rsid w:val="0050029F"/>
    <w:rsid w:val="00500F32"/>
    <w:rsid w:val="0051061E"/>
    <w:rsid w:val="00510E21"/>
    <w:rsid w:val="00522C98"/>
    <w:rsid w:val="00522E1E"/>
    <w:rsid w:val="005277B1"/>
    <w:rsid w:val="0053125F"/>
    <w:rsid w:val="00532126"/>
    <w:rsid w:val="005471E7"/>
    <w:rsid w:val="00555E50"/>
    <w:rsid w:val="0055676C"/>
    <w:rsid w:val="005604C9"/>
    <w:rsid w:val="005625F1"/>
    <w:rsid w:val="0057707C"/>
    <w:rsid w:val="005817CD"/>
    <w:rsid w:val="005854BF"/>
    <w:rsid w:val="00586B0A"/>
    <w:rsid w:val="005922F7"/>
    <w:rsid w:val="00596472"/>
    <w:rsid w:val="005966D1"/>
    <w:rsid w:val="005A74F8"/>
    <w:rsid w:val="005A7CA9"/>
    <w:rsid w:val="005C42C8"/>
    <w:rsid w:val="005C7536"/>
    <w:rsid w:val="005D0D0F"/>
    <w:rsid w:val="005D3652"/>
    <w:rsid w:val="005E0EB2"/>
    <w:rsid w:val="005E33AD"/>
    <w:rsid w:val="005E59E6"/>
    <w:rsid w:val="00605151"/>
    <w:rsid w:val="00614799"/>
    <w:rsid w:val="00630394"/>
    <w:rsid w:val="0064019C"/>
    <w:rsid w:val="0064315E"/>
    <w:rsid w:val="00643773"/>
    <w:rsid w:val="006437E0"/>
    <w:rsid w:val="00653BC7"/>
    <w:rsid w:val="00655E67"/>
    <w:rsid w:val="00657707"/>
    <w:rsid w:val="00660BD2"/>
    <w:rsid w:val="00662EC2"/>
    <w:rsid w:val="006659D4"/>
    <w:rsid w:val="00682FFC"/>
    <w:rsid w:val="00690734"/>
    <w:rsid w:val="00693B4F"/>
    <w:rsid w:val="006C18A7"/>
    <w:rsid w:val="006C34FB"/>
    <w:rsid w:val="006C7926"/>
    <w:rsid w:val="006D5579"/>
    <w:rsid w:val="006D7FF0"/>
    <w:rsid w:val="006F22E9"/>
    <w:rsid w:val="006F3382"/>
    <w:rsid w:val="00700C16"/>
    <w:rsid w:val="00700D91"/>
    <w:rsid w:val="0071086A"/>
    <w:rsid w:val="00715F6D"/>
    <w:rsid w:val="00724721"/>
    <w:rsid w:val="00730255"/>
    <w:rsid w:val="00737298"/>
    <w:rsid w:val="00743025"/>
    <w:rsid w:val="0075051D"/>
    <w:rsid w:val="00774D35"/>
    <w:rsid w:val="007907AB"/>
    <w:rsid w:val="00794ACF"/>
    <w:rsid w:val="007957F4"/>
    <w:rsid w:val="0079721B"/>
    <w:rsid w:val="007A3718"/>
    <w:rsid w:val="007A772B"/>
    <w:rsid w:val="007B34C2"/>
    <w:rsid w:val="007C3647"/>
    <w:rsid w:val="007F3B8A"/>
    <w:rsid w:val="0082129E"/>
    <w:rsid w:val="0082347E"/>
    <w:rsid w:val="00847A00"/>
    <w:rsid w:val="00850FFB"/>
    <w:rsid w:val="008677A5"/>
    <w:rsid w:val="00872A79"/>
    <w:rsid w:val="008744D5"/>
    <w:rsid w:val="00884BA4"/>
    <w:rsid w:val="008900CD"/>
    <w:rsid w:val="0089407D"/>
    <w:rsid w:val="008B0C9F"/>
    <w:rsid w:val="008B23AC"/>
    <w:rsid w:val="008B4134"/>
    <w:rsid w:val="008B6441"/>
    <w:rsid w:val="008C71CD"/>
    <w:rsid w:val="008D140A"/>
    <w:rsid w:val="008E0B6D"/>
    <w:rsid w:val="008E1238"/>
    <w:rsid w:val="008E4986"/>
    <w:rsid w:val="008F1D46"/>
    <w:rsid w:val="00900E78"/>
    <w:rsid w:val="009012A7"/>
    <w:rsid w:val="00901C72"/>
    <w:rsid w:val="009039A9"/>
    <w:rsid w:val="009141D2"/>
    <w:rsid w:val="00914E68"/>
    <w:rsid w:val="0091578E"/>
    <w:rsid w:val="00931C3E"/>
    <w:rsid w:val="00941F39"/>
    <w:rsid w:val="00941F76"/>
    <w:rsid w:val="009435C3"/>
    <w:rsid w:val="00944DC0"/>
    <w:rsid w:val="009456DE"/>
    <w:rsid w:val="00946B54"/>
    <w:rsid w:val="00946E44"/>
    <w:rsid w:val="009737BE"/>
    <w:rsid w:val="00980455"/>
    <w:rsid w:val="009804BE"/>
    <w:rsid w:val="00982E70"/>
    <w:rsid w:val="00985BC6"/>
    <w:rsid w:val="00994F2C"/>
    <w:rsid w:val="00995886"/>
    <w:rsid w:val="009A2671"/>
    <w:rsid w:val="009A5B35"/>
    <w:rsid w:val="009B3946"/>
    <w:rsid w:val="009B7DD2"/>
    <w:rsid w:val="009C46A7"/>
    <w:rsid w:val="009C723D"/>
    <w:rsid w:val="009C7FF6"/>
    <w:rsid w:val="009D2F1F"/>
    <w:rsid w:val="009D565A"/>
    <w:rsid w:val="009D6AFD"/>
    <w:rsid w:val="009F0EB1"/>
    <w:rsid w:val="009F1645"/>
    <w:rsid w:val="009F3C1F"/>
    <w:rsid w:val="009F73C6"/>
    <w:rsid w:val="00A00AF3"/>
    <w:rsid w:val="00A0511B"/>
    <w:rsid w:val="00A065D7"/>
    <w:rsid w:val="00A17368"/>
    <w:rsid w:val="00A17AAB"/>
    <w:rsid w:val="00A21A0B"/>
    <w:rsid w:val="00A340E9"/>
    <w:rsid w:val="00A36459"/>
    <w:rsid w:val="00A529B4"/>
    <w:rsid w:val="00A53AEB"/>
    <w:rsid w:val="00A60DF9"/>
    <w:rsid w:val="00A6377A"/>
    <w:rsid w:val="00A80F2D"/>
    <w:rsid w:val="00A84620"/>
    <w:rsid w:val="00A917D9"/>
    <w:rsid w:val="00AA7EA4"/>
    <w:rsid w:val="00AB1BEC"/>
    <w:rsid w:val="00AC1771"/>
    <w:rsid w:val="00AC2BF8"/>
    <w:rsid w:val="00AD1015"/>
    <w:rsid w:val="00AE5692"/>
    <w:rsid w:val="00AE6955"/>
    <w:rsid w:val="00AF2BA0"/>
    <w:rsid w:val="00AF6235"/>
    <w:rsid w:val="00B011F6"/>
    <w:rsid w:val="00B0306B"/>
    <w:rsid w:val="00B06A96"/>
    <w:rsid w:val="00B07C3D"/>
    <w:rsid w:val="00B12E52"/>
    <w:rsid w:val="00B20669"/>
    <w:rsid w:val="00B25240"/>
    <w:rsid w:val="00B257F1"/>
    <w:rsid w:val="00B25FB4"/>
    <w:rsid w:val="00B26DF1"/>
    <w:rsid w:val="00B439C5"/>
    <w:rsid w:val="00B5096A"/>
    <w:rsid w:val="00B50A22"/>
    <w:rsid w:val="00B56072"/>
    <w:rsid w:val="00B67966"/>
    <w:rsid w:val="00B71667"/>
    <w:rsid w:val="00B74E96"/>
    <w:rsid w:val="00BA00F3"/>
    <w:rsid w:val="00BA1645"/>
    <w:rsid w:val="00BA3B1D"/>
    <w:rsid w:val="00BA7952"/>
    <w:rsid w:val="00BC2AF1"/>
    <w:rsid w:val="00BD5971"/>
    <w:rsid w:val="00BD740F"/>
    <w:rsid w:val="00BF18D2"/>
    <w:rsid w:val="00BF64BC"/>
    <w:rsid w:val="00BF6843"/>
    <w:rsid w:val="00BF79E1"/>
    <w:rsid w:val="00C041B7"/>
    <w:rsid w:val="00C07CF9"/>
    <w:rsid w:val="00C238E4"/>
    <w:rsid w:val="00C25203"/>
    <w:rsid w:val="00C33D38"/>
    <w:rsid w:val="00C47791"/>
    <w:rsid w:val="00C7608E"/>
    <w:rsid w:val="00C760B5"/>
    <w:rsid w:val="00C8002B"/>
    <w:rsid w:val="00C81F2B"/>
    <w:rsid w:val="00C872D0"/>
    <w:rsid w:val="00C91E29"/>
    <w:rsid w:val="00C964FE"/>
    <w:rsid w:val="00CA39A7"/>
    <w:rsid w:val="00CA72B4"/>
    <w:rsid w:val="00CB0211"/>
    <w:rsid w:val="00CC55CB"/>
    <w:rsid w:val="00CE3BEA"/>
    <w:rsid w:val="00CE602B"/>
    <w:rsid w:val="00D03080"/>
    <w:rsid w:val="00D11B97"/>
    <w:rsid w:val="00D205FC"/>
    <w:rsid w:val="00D252D7"/>
    <w:rsid w:val="00D27C45"/>
    <w:rsid w:val="00D31BB7"/>
    <w:rsid w:val="00D431E9"/>
    <w:rsid w:val="00D44140"/>
    <w:rsid w:val="00D477F1"/>
    <w:rsid w:val="00D54925"/>
    <w:rsid w:val="00D6239A"/>
    <w:rsid w:val="00D624FC"/>
    <w:rsid w:val="00D80CE0"/>
    <w:rsid w:val="00D93066"/>
    <w:rsid w:val="00D93081"/>
    <w:rsid w:val="00D96BBC"/>
    <w:rsid w:val="00DB12C6"/>
    <w:rsid w:val="00DB4C45"/>
    <w:rsid w:val="00DD238A"/>
    <w:rsid w:val="00DD2E82"/>
    <w:rsid w:val="00DD61B7"/>
    <w:rsid w:val="00DE1414"/>
    <w:rsid w:val="00DE1E59"/>
    <w:rsid w:val="00DE3E60"/>
    <w:rsid w:val="00DE46AF"/>
    <w:rsid w:val="00DE5CD7"/>
    <w:rsid w:val="00DF0C0A"/>
    <w:rsid w:val="00DF30F3"/>
    <w:rsid w:val="00DF3BAD"/>
    <w:rsid w:val="00DF6C3B"/>
    <w:rsid w:val="00E10FD8"/>
    <w:rsid w:val="00E20F45"/>
    <w:rsid w:val="00E241AB"/>
    <w:rsid w:val="00E2731C"/>
    <w:rsid w:val="00E31DAA"/>
    <w:rsid w:val="00E41930"/>
    <w:rsid w:val="00E447DD"/>
    <w:rsid w:val="00E577FC"/>
    <w:rsid w:val="00E72C2B"/>
    <w:rsid w:val="00E7687A"/>
    <w:rsid w:val="00E77044"/>
    <w:rsid w:val="00E83A05"/>
    <w:rsid w:val="00E867CA"/>
    <w:rsid w:val="00E95242"/>
    <w:rsid w:val="00EA5EC2"/>
    <w:rsid w:val="00EB0B71"/>
    <w:rsid w:val="00EE1DD4"/>
    <w:rsid w:val="00EE5714"/>
    <w:rsid w:val="00EE7CDF"/>
    <w:rsid w:val="00F01FE0"/>
    <w:rsid w:val="00F02E15"/>
    <w:rsid w:val="00F07ED7"/>
    <w:rsid w:val="00F142B0"/>
    <w:rsid w:val="00F21E04"/>
    <w:rsid w:val="00F3548A"/>
    <w:rsid w:val="00F3693F"/>
    <w:rsid w:val="00F529A3"/>
    <w:rsid w:val="00F53A34"/>
    <w:rsid w:val="00F5429F"/>
    <w:rsid w:val="00F579B9"/>
    <w:rsid w:val="00F660E3"/>
    <w:rsid w:val="00F768B9"/>
    <w:rsid w:val="00F8373C"/>
    <w:rsid w:val="00F955D6"/>
    <w:rsid w:val="00FA4EDA"/>
    <w:rsid w:val="00FA6B12"/>
    <w:rsid w:val="00FB1834"/>
    <w:rsid w:val="00FB414C"/>
    <w:rsid w:val="00FC0882"/>
    <w:rsid w:val="00FC399B"/>
    <w:rsid w:val="00FC5791"/>
    <w:rsid w:val="00FC6EEF"/>
    <w:rsid w:val="00FD4CCD"/>
    <w:rsid w:val="00FD6F4F"/>
    <w:rsid w:val="00FE0E2B"/>
    <w:rsid w:val="00FE2928"/>
    <w:rsid w:val="00FE3066"/>
    <w:rsid w:val="00FE6146"/>
    <w:rsid w:val="00FE7761"/>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ABE"/>
  <w15:docId w15:val="{FE3B64F3-DEF7-4156-8EB9-6BB9E79E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6F5"/>
    <w:pPr>
      <w:spacing w:after="200" w:line="276" w:lineRule="auto"/>
    </w:pPr>
    <w:rPr>
      <w:rFonts w:ascii="Calibri" w:eastAsia="Calibri" w:hAnsi="Calibri" w:cs="Times New Roman"/>
    </w:rPr>
  </w:style>
  <w:style w:type="paragraph" w:styleId="1">
    <w:name w:val="heading 1"/>
    <w:basedOn w:val="a"/>
    <w:next w:val="a"/>
    <w:link w:val="10"/>
    <w:uiPriority w:val="9"/>
    <w:qFormat/>
    <w:rsid w:val="00B01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011F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011F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1F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011F6"/>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B011F6"/>
    <w:rPr>
      <w:rFonts w:asciiTheme="majorHAnsi" w:eastAsiaTheme="majorEastAsia" w:hAnsiTheme="majorHAnsi" w:cstheme="majorBidi"/>
      <w:b/>
      <w:bCs/>
      <w:color w:val="4472C4" w:themeColor="accent1"/>
    </w:rPr>
  </w:style>
  <w:style w:type="paragraph" w:customStyle="1" w:styleId="ConsPlusNormal">
    <w:name w:val="ConsPlusNormal"/>
    <w:uiPriority w:val="99"/>
    <w:rsid w:val="00B011F6"/>
    <w:pPr>
      <w:widowControl w:val="0"/>
      <w:tabs>
        <w:tab w:val="left" w:pos="0"/>
      </w:tab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B011F6"/>
    <w:pPr>
      <w:ind w:left="720"/>
      <w:contextualSpacing/>
    </w:pPr>
  </w:style>
  <w:style w:type="paragraph" w:customStyle="1" w:styleId="Iauiue3">
    <w:name w:val="Iau?iue3"/>
    <w:rsid w:val="00B011F6"/>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5"/>
    <w:semiHidden/>
    <w:rsid w:val="00B011F6"/>
    <w:rPr>
      <w:rFonts w:ascii="Times New Roman" w:eastAsia="Times New Roman" w:hAnsi="Times New Roman" w:cs="Times New Roman"/>
      <w:sz w:val="20"/>
      <w:szCs w:val="20"/>
      <w:lang w:val="en-US" w:eastAsia="ru-RU"/>
    </w:rPr>
  </w:style>
  <w:style w:type="paragraph" w:styleId="a5">
    <w:name w:val="annotation text"/>
    <w:basedOn w:val="a"/>
    <w:link w:val="a4"/>
    <w:semiHidden/>
    <w:rsid w:val="00B011F6"/>
    <w:pPr>
      <w:overflowPunct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customStyle="1" w:styleId="11">
    <w:name w:val="Стиль1"/>
    <w:basedOn w:val="a"/>
    <w:rsid w:val="00B011F6"/>
    <w:pPr>
      <w:shd w:val="clear" w:color="auto" w:fill="FFFFFF"/>
      <w:overflowPunct w:val="0"/>
      <w:autoSpaceDE w:val="0"/>
      <w:autoSpaceDN w:val="0"/>
      <w:adjustRightInd w:val="0"/>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Normal">
    <w:name w:val="ConsNormal"/>
    <w:rsid w:val="00B01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rsid w:val="00B011F6"/>
    <w:pPr>
      <w:spacing w:after="0" w:line="240" w:lineRule="auto"/>
    </w:pPr>
    <w:rPr>
      <w:rFonts w:ascii="Calibri" w:eastAsia="Times New Roman" w:hAnsi="Calibri" w:cs="Calibri"/>
    </w:rPr>
  </w:style>
  <w:style w:type="paragraph" w:customStyle="1" w:styleId="ConsPlusNonformat">
    <w:name w:val="ConsPlusNonformat"/>
    <w:uiPriority w:val="99"/>
    <w:rsid w:val="00B01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Текст сноски Знак"/>
    <w:basedOn w:val="a0"/>
    <w:link w:val="a7"/>
    <w:uiPriority w:val="99"/>
    <w:semiHidden/>
    <w:rsid w:val="00B011F6"/>
    <w:rPr>
      <w:rFonts w:ascii="Calibri" w:eastAsia="Calibri" w:hAnsi="Calibri" w:cs="Times New Roman"/>
      <w:sz w:val="20"/>
      <w:szCs w:val="20"/>
    </w:rPr>
  </w:style>
  <w:style w:type="paragraph" w:styleId="a7">
    <w:name w:val="footnote text"/>
    <w:basedOn w:val="a"/>
    <w:link w:val="a6"/>
    <w:uiPriority w:val="99"/>
    <w:semiHidden/>
    <w:unhideWhenUsed/>
    <w:rsid w:val="00B011F6"/>
    <w:pPr>
      <w:spacing w:after="0" w:line="240" w:lineRule="auto"/>
    </w:pPr>
    <w:rPr>
      <w:sz w:val="20"/>
      <w:szCs w:val="20"/>
    </w:rPr>
  </w:style>
  <w:style w:type="paragraph" w:styleId="a8">
    <w:name w:val="No Spacing"/>
    <w:uiPriority w:val="1"/>
    <w:qFormat/>
    <w:rsid w:val="00B011F6"/>
    <w:pPr>
      <w:spacing w:after="0" w:line="240" w:lineRule="auto"/>
    </w:pPr>
    <w:rPr>
      <w:rFonts w:ascii="Calibri" w:eastAsia="Calibri" w:hAnsi="Calibri" w:cs="Times New Roman"/>
    </w:rPr>
  </w:style>
  <w:style w:type="paragraph" w:customStyle="1" w:styleId="consplusnormal0">
    <w:name w:val="consplusnormal"/>
    <w:basedOn w:val="a"/>
    <w:rsid w:val="00B011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011F6"/>
  </w:style>
  <w:style w:type="paragraph" w:styleId="a9">
    <w:name w:val="TOC Heading"/>
    <w:basedOn w:val="1"/>
    <w:next w:val="a"/>
    <w:uiPriority w:val="39"/>
    <w:semiHidden/>
    <w:unhideWhenUsed/>
    <w:qFormat/>
    <w:rsid w:val="00B011F6"/>
    <w:pPr>
      <w:outlineLvl w:val="9"/>
    </w:pPr>
    <w:rPr>
      <w:lang w:eastAsia="ru-RU"/>
    </w:rPr>
  </w:style>
  <w:style w:type="paragraph" w:styleId="13">
    <w:name w:val="toc 1"/>
    <w:basedOn w:val="a"/>
    <w:next w:val="a"/>
    <w:autoRedefine/>
    <w:uiPriority w:val="39"/>
    <w:unhideWhenUsed/>
    <w:rsid w:val="00B011F6"/>
    <w:pPr>
      <w:spacing w:after="100"/>
    </w:pPr>
  </w:style>
  <w:style w:type="paragraph" w:styleId="21">
    <w:name w:val="toc 2"/>
    <w:basedOn w:val="a"/>
    <w:next w:val="a"/>
    <w:autoRedefine/>
    <w:uiPriority w:val="39"/>
    <w:unhideWhenUsed/>
    <w:rsid w:val="00B011F6"/>
    <w:pPr>
      <w:spacing w:after="100"/>
      <w:ind w:left="220"/>
    </w:pPr>
  </w:style>
  <w:style w:type="paragraph" w:styleId="31">
    <w:name w:val="toc 3"/>
    <w:basedOn w:val="a"/>
    <w:next w:val="a"/>
    <w:autoRedefine/>
    <w:uiPriority w:val="39"/>
    <w:unhideWhenUsed/>
    <w:rsid w:val="00B011F6"/>
    <w:pPr>
      <w:spacing w:after="100"/>
      <w:ind w:left="440"/>
    </w:pPr>
  </w:style>
  <w:style w:type="character" w:styleId="aa">
    <w:name w:val="Hyperlink"/>
    <w:basedOn w:val="a0"/>
    <w:uiPriority w:val="99"/>
    <w:unhideWhenUsed/>
    <w:rsid w:val="00B011F6"/>
    <w:rPr>
      <w:color w:val="0563C1" w:themeColor="hyperlink"/>
      <w:u w:val="single"/>
    </w:rPr>
  </w:style>
  <w:style w:type="character" w:customStyle="1" w:styleId="ab">
    <w:name w:val="Текст выноски Знак"/>
    <w:basedOn w:val="a0"/>
    <w:link w:val="ac"/>
    <w:uiPriority w:val="99"/>
    <w:semiHidden/>
    <w:rsid w:val="00B011F6"/>
    <w:rPr>
      <w:rFonts w:ascii="Tahoma" w:eastAsia="Calibri" w:hAnsi="Tahoma" w:cs="Tahoma"/>
      <w:sz w:val="16"/>
      <w:szCs w:val="16"/>
    </w:rPr>
  </w:style>
  <w:style w:type="paragraph" w:styleId="ac">
    <w:name w:val="Balloon Text"/>
    <w:basedOn w:val="a"/>
    <w:link w:val="ab"/>
    <w:uiPriority w:val="99"/>
    <w:semiHidden/>
    <w:unhideWhenUsed/>
    <w:rsid w:val="00B011F6"/>
    <w:pPr>
      <w:spacing w:after="0" w:line="240" w:lineRule="auto"/>
    </w:pPr>
    <w:rPr>
      <w:rFonts w:ascii="Tahoma" w:hAnsi="Tahoma" w:cs="Tahoma"/>
      <w:sz w:val="16"/>
      <w:szCs w:val="16"/>
    </w:rPr>
  </w:style>
  <w:style w:type="paragraph" w:styleId="ad">
    <w:name w:val="header"/>
    <w:basedOn w:val="a"/>
    <w:link w:val="ae"/>
    <w:uiPriority w:val="99"/>
    <w:unhideWhenUsed/>
    <w:rsid w:val="00B011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011F6"/>
    <w:rPr>
      <w:rFonts w:ascii="Calibri" w:eastAsia="Calibri" w:hAnsi="Calibri" w:cs="Times New Roman"/>
    </w:rPr>
  </w:style>
  <w:style w:type="paragraph" w:styleId="af">
    <w:name w:val="footer"/>
    <w:basedOn w:val="a"/>
    <w:link w:val="af0"/>
    <w:uiPriority w:val="99"/>
    <w:unhideWhenUsed/>
    <w:rsid w:val="00B011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11F6"/>
    <w:rPr>
      <w:rFonts w:ascii="Calibri" w:eastAsia="Calibri" w:hAnsi="Calibri" w:cs="Times New Roman"/>
    </w:rPr>
  </w:style>
  <w:style w:type="character" w:customStyle="1" w:styleId="af1">
    <w:name w:val="Основной текст с отступом Знак"/>
    <w:basedOn w:val="a0"/>
    <w:link w:val="af2"/>
    <w:uiPriority w:val="99"/>
    <w:rsid w:val="00B011F6"/>
    <w:rPr>
      <w:rFonts w:ascii="Calibri" w:eastAsia="Calibri" w:hAnsi="Calibri" w:cs="Times New Roman"/>
    </w:rPr>
  </w:style>
  <w:style w:type="paragraph" w:styleId="af2">
    <w:name w:val="Body Text Indent"/>
    <w:basedOn w:val="a"/>
    <w:link w:val="af1"/>
    <w:uiPriority w:val="99"/>
    <w:unhideWhenUsed/>
    <w:rsid w:val="00B011F6"/>
    <w:pPr>
      <w:spacing w:after="120"/>
      <w:ind w:left="283"/>
    </w:pPr>
  </w:style>
  <w:style w:type="character" w:customStyle="1" w:styleId="af3">
    <w:name w:val="Тема примечания Знак"/>
    <w:basedOn w:val="a4"/>
    <w:link w:val="af4"/>
    <w:uiPriority w:val="99"/>
    <w:semiHidden/>
    <w:rsid w:val="00B011F6"/>
    <w:rPr>
      <w:rFonts w:ascii="Calibri" w:eastAsia="Calibri" w:hAnsi="Calibri" w:cs="Times New Roman"/>
      <w:b/>
      <w:bCs/>
      <w:sz w:val="20"/>
      <w:szCs w:val="20"/>
      <w:lang w:val="en-US" w:eastAsia="ru-RU"/>
    </w:rPr>
  </w:style>
  <w:style w:type="paragraph" w:styleId="af4">
    <w:name w:val="annotation subject"/>
    <w:basedOn w:val="a5"/>
    <w:next w:val="a5"/>
    <w:link w:val="af3"/>
    <w:uiPriority w:val="99"/>
    <w:semiHidden/>
    <w:unhideWhenUsed/>
    <w:rsid w:val="00B011F6"/>
    <w:pPr>
      <w:overflowPunct/>
      <w:autoSpaceDE/>
      <w:autoSpaceDN/>
      <w:adjustRightInd/>
      <w:spacing w:after="200"/>
    </w:pPr>
    <w:rPr>
      <w:rFonts w:ascii="Calibri" w:eastAsia="Calibri" w:hAnsi="Calibri"/>
      <w:b/>
      <w:bCs/>
      <w:lang w:val="ru-RU" w:eastAsia="en-US"/>
    </w:rPr>
  </w:style>
  <w:style w:type="paragraph" w:styleId="af5">
    <w:name w:val="Normal (Web)"/>
    <w:basedOn w:val="a"/>
    <w:uiPriority w:val="99"/>
    <w:semiHidden/>
    <w:unhideWhenUsed/>
    <w:rsid w:val="00B011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011F6"/>
    <w:pPr>
      <w:spacing w:after="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5BA458B5AB35DED88EA6EDD026084D81EA98BF165144DVDf7E" TargetMode="External"/><Relationship Id="rId3" Type="http://schemas.openxmlformats.org/officeDocument/2006/relationships/settings" Target="settings.xml"/><Relationship Id="rId7" Type="http://schemas.openxmlformats.org/officeDocument/2006/relationships/hyperlink" Target="consultantplus://offline/ref=49A582D05457514DC67386643862DD136455BA458B5AB35DED88EA6EDD026084D81EA98BF165144DVDf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29</Pages>
  <Words>10944</Words>
  <Characters>62383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Надежда Юрьевна</dc:creator>
  <cp:lastModifiedBy>Колденберг Александр Александрович</cp:lastModifiedBy>
  <cp:revision>30</cp:revision>
  <cp:lastPrinted>2018-12-29T05:58:00Z</cp:lastPrinted>
  <dcterms:created xsi:type="dcterms:W3CDTF">2020-12-26T04:56:00Z</dcterms:created>
  <dcterms:modified xsi:type="dcterms:W3CDTF">2020-12-30T04:44:00Z</dcterms:modified>
</cp:coreProperties>
</file>