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 (законных представителей) несовершеннолетних, которым назначены сильнодействующие лекарственные препараты с психотропным, одурманивающим, наркотическим эффектом</w:t>
      </w:r>
    </w:p>
    <w:p w:rsidR="006C5FB2" w:rsidRDefault="006C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тем, как несовершеннолетнему начать курс </w:t>
      </w:r>
      <w:r>
        <w:rPr>
          <w:rFonts w:ascii="Times New Roman" w:hAnsi="Times New Roman"/>
          <w:sz w:val="28"/>
          <w:szCs w:val="28"/>
        </w:rPr>
        <w:t xml:space="preserve">лечения сильнодействующими лекарственными препаратами, законному представителю необходимо проговорить с несовершеннолетним о: </w:t>
      </w:r>
    </w:p>
    <w:p w:rsidR="006C5FB2" w:rsidRDefault="00847F3B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целесообразности данного лечения, включая регулярность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 лекарств и возможное возникновение побочных действий;</w:t>
      </w:r>
    </w:p>
    <w:p w:rsidR="006C5FB2" w:rsidRDefault="00847F3B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способах и пра</w:t>
      </w:r>
      <w:r>
        <w:rPr>
          <w:rFonts w:ascii="Times New Roman" w:hAnsi="Times New Roman"/>
          <w:sz w:val="28"/>
          <w:szCs w:val="28"/>
        </w:rPr>
        <w:t>вилах применения каждого лекарственного препарата;</w:t>
      </w:r>
    </w:p>
    <w:p w:rsidR="006C5FB2" w:rsidRDefault="00847F3B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сроках (длительности) лечения;</w:t>
      </w:r>
    </w:p>
    <w:p w:rsidR="006C5FB2" w:rsidRDefault="00847F3B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ведения календаря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доступном месте, с отметкой в нем приема препарата по времени;</w:t>
      </w:r>
    </w:p>
    <w:p w:rsidR="006C5FB2" w:rsidRDefault="00847F3B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установленных часах приема лекарств с возможным использованием функции «напоми</w:t>
      </w:r>
      <w:r>
        <w:rPr>
          <w:rFonts w:ascii="Times New Roman" w:hAnsi="Times New Roman"/>
          <w:sz w:val="28"/>
          <w:szCs w:val="28"/>
        </w:rPr>
        <w:t>нания» на мобильном устройстве;</w:t>
      </w:r>
    </w:p>
    <w:p w:rsidR="006C5FB2" w:rsidRDefault="00847F3B">
      <w:pPr>
        <w:pStyle w:val="af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месте постоянного хранения принимаемых препаратов.</w:t>
      </w:r>
    </w:p>
    <w:p w:rsidR="006C5FB2" w:rsidRDefault="006C5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2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Хранить лекарства нужно в недоступном для несовершеннолетних (младших детей) месте, желательно вне поля их зрения. Уместно разместить домашнюю аптечку на полке по</w:t>
      </w:r>
      <w:r>
        <w:rPr>
          <w:rFonts w:ascii="Times New Roman" w:hAnsi="Times New Roman"/>
          <w:sz w:val="28"/>
          <w:szCs w:val="28"/>
        </w:rPr>
        <w:t>выше или в запирающемся шкафчике.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 доступ взрослых к домашней аптечке должен быть удобным, чтобы лекарство в нужную минуту легко было найти. Так же рекомендуется разделить аптечку на: «Аптечка для первой помощи (бинты, пластырь, антисептик ит.д.)» и «</w:t>
      </w:r>
      <w:r>
        <w:rPr>
          <w:rFonts w:ascii="Times New Roman" w:hAnsi="Times New Roman"/>
          <w:sz w:val="28"/>
          <w:szCs w:val="28"/>
        </w:rPr>
        <w:t>Сильнодействующие и «опасные» препараты».</w:t>
      </w:r>
    </w:p>
    <w:p w:rsidR="006C5FB2" w:rsidRDefault="006C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3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всего хранить лекарства в пластмассовых или металлических коробках. Для хранения домашней аптечки очень удобны готовые заводские контейнеры, имеющие ячейки. Наличие нескольких отделений в таком кон</w:t>
      </w:r>
      <w:r>
        <w:rPr>
          <w:rFonts w:ascii="Times New Roman" w:hAnsi="Times New Roman"/>
          <w:sz w:val="28"/>
          <w:szCs w:val="28"/>
        </w:rPr>
        <w:t xml:space="preserve">тейнере позволяет разложить лекарства в определенном порядке, для приема по часам </w:t>
      </w:r>
      <w:r>
        <w:rPr>
          <w:rFonts w:ascii="Times New Roman" w:hAnsi="Times New Roman"/>
          <w:b/>
          <w:sz w:val="28"/>
          <w:szCs w:val="28"/>
        </w:rPr>
        <w:t>в течение суток</w:t>
      </w:r>
      <w:r>
        <w:rPr>
          <w:rFonts w:ascii="Times New Roman" w:hAnsi="Times New Roman"/>
          <w:sz w:val="28"/>
          <w:szCs w:val="28"/>
        </w:rPr>
        <w:t>, в назначенной врачом дозировке.</w:t>
      </w:r>
    </w:p>
    <w:p w:rsidR="006C5FB2" w:rsidRDefault="006C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4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не принимать никаких лекарств на глазах у своего ребенка. Так как детям, по природе, свойственно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подражать вз</w:t>
      </w:r>
      <w:r>
        <w:rPr>
          <w:rFonts w:ascii="Times New Roman" w:hAnsi="Times New Roman"/>
          <w:sz w:val="28"/>
          <w:szCs w:val="28"/>
        </w:rPr>
        <w:t>рослым. Внимательно наблюдайте за своим ребенком, когда вы находитесь в гостях. Другие люди могут быть не так аккуратны в отношении хранения лекарств.</w:t>
      </w:r>
    </w:p>
    <w:p w:rsidR="006C5FB2" w:rsidRDefault="006C5F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5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 для детей, в том числе сильнодействующие, должны храниться в их оригинальных упаковк</w:t>
      </w:r>
      <w:r>
        <w:rPr>
          <w:rFonts w:ascii="Times New Roman" w:hAnsi="Times New Roman"/>
          <w:sz w:val="28"/>
          <w:szCs w:val="28"/>
        </w:rPr>
        <w:t xml:space="preserve">ах с инструкциями, чтобы избежать </w:t>
      </w:r>
      <w:r>
        <w:rPr>
          <w:rFonts w:ascii="Times New Roman" w:hAnsi="Times New Roman"/>
          <w:sz w:val="28"/>
          <w:szCs w:val="28"/>
        </w:rPr>
        <w:lastRenderedPageBreak/>
        <w:t>приема не того лекарства и передозировки ребенка препаратами.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применением медикамента не полагайтесь на память или интуицию, обязательно сверьтесь с инструкцией.</w:t>
      </w:r>
    </w:p>
    <w:p w:rsidR="006C5FB2" w:rsidRDefault="006C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6</w:t>
      </w:r>
    </w:p>
    <w:p w:rsidR="006C5FB2" w:rsidRDefault="00847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Крайне желательно хранить </w:t>
      </w:r>
      <w:r>
        <w:rPr>
          <w:rFonts w:ascii="Times New Roman" w:hAnsi="Times New Roman"/>
          <w:sz w:val="28"/>
          <w:szCs w:val="28"/>
        </w:rPr>
        <w:t>лекарства для детей отдельно от препаратов для взрослых.</w:t>
      </w:r>
    </w:p>
    <w:p w:rsidR="006C5FB2" w:rsidRDefault="006C5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7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проверяйте срок годности к применению лекарственных препаратов, которые храните в домашней аптечке. Просроченные медикаменты представляют собой комбинацию веществ с непредсказуем</w:t>
      </w:r>
      <w:r>
        <w:rPr>
          <w:rFonts w:ascii="Times New Roman" w:hAnsi="Times New Roman"/>
          <w:sz w:val="28"/>
          <w:szCs w:val="28"/>
        </w:rPr>
        <w:t>ым действием. По истечении срока годности лекарство необходимо выбросить.</w:t>
      </w:r>
    </w:p>
    <w:p w:rsidR="006C5FB2" w:rsidRDefault="006C5F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8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таблетками, подлежащими утилизации, необходимо: освободить каждую от упаковки, завернуть в бумагу и выбросить в мусорное ведро. Ничего не выбрасывайте в канализацию!</w:t>
      </w:r>
    </w:p>
    <w:p w:rsidR="006C5FB2" w:rsidRDefault="006C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авило 9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хранения должны быть такими, чтобы обеспечивать сохранность свойств лекарств и медицинских изделий на протяжении всего срока годности. Покупая в аптеке лекарство, обязательно обратите внимание на условия его хранения. Эти данные всегда прив</w:t>
      </w:r>
      <w:r>
        <w:rPr>
          <w:rFonts w:ascii="Times New Roman" w:hAnsi="Times New Roman"/>
          <w:sz w:val="28"/>
          <w:szCs w:val="28"/>
        </w:rPr>
        <w:t>едены на внешней упаковке и в инструкции к препарату или изделию.</w:t>
      </w:r>
    </w:p>
    <w:p w:rsidR="006C5FB2" w:rsidRDefault="006C5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10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Медикаменты необходимо хранить раздельно, в соответствии с лекарственной формой, - отдельно твердые лекарственные формы (таблетки, драже, гранулы, капсулы) и порошки, отдельно жи</w:t>
      </w:r>
      <w:r>
        <w:rPr>
          <w:rFonts w:ascii="Times New Roman" w:hAnsi="Times New Roman"/>
          <w:sz w:val="28"/>
          <w:szCs w:val="28"/>
        </w:rPr>
        <w:t>дкие лекарства (капли, настойки, бальзамы), отдельно наружные (растворы, мази, кремы, линименты), отдельно перевязочный материал и медицинские изделия (термометр в защитной упаковке, перчатки, напальчники, пипетки, грелку, спринцовки, шприцы), отдельно тра</w:t>
      </w:r>
      <w:r>
        <w:rPr>
          <w:rFonts w:ascii="Times New Roman" w:hAnsi="Times New Roman"/>
          <w:sz w:val="28"/>
          <w:szCs w:val="28"/>
        </w:rPr>
        <w:t>вы и пр.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Лекарства во флаконах необходимо хранить плотно закрытыми, так как в открытом состоянии некоторые препараты могут испаряться, поглощать или выделять летучие вещества или вступать в реакцию с кислородом воздуха.</w:t>
      </w:r>
    </w:p>
    <w:p w:rsidR="006C5FB2" w:rsidRDefault="006C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11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Запретите всем членам сем</w:t>
      </w:r>
      <w:r>
        <w:rPr>
          <w:rFonts w:ascii="Times New Roman" w:hAnsi="Times New Roman"/>
          <w:sz w:val="28"/>
          <w:szCs w:val="28"/>
        </w:rPr>
        <w:t>ьи оставлять лекарственные препараты на столе, как обычно делают бабушки и дедушки, чтобы не забыть принять препарат.</w:t>
      </w:r>
    </w:p>
    <w:p w:rsidR="006C5FB2" w:rsidRDefault="006C5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FB2" w:rsidRDefault="006C5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FB2" w:rsidRDefault="006C5F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Правило 12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Вынимайте из упаковки ровно столько таблеток, сколько собираетесь принять, а не на 2-3 приема вперед.</w:t>
      </w:r>
    </w:p>
    <w:p w:rsidR="006C5FB2" w:rsidRDefault="006C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13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</w:t>
      </w:r>
      <w:r>
        <w:rPr>
          <w:rFonts w:ascii="Times New Roman" w:hAnsi="Times New Roman"/>
          <w:sz w:val="28"/>
          <w:szCs w:val="28"/>
        </w:rPr>
        <w:t>ересыпать таблетки в другие пузырьки или отрезать части блистеров, так как при этом повышается риск ошибок - принять не то лекарство или, в нужный момент, не обнаружить необходимых указаний на срок годности.</w:t>
      </w:r>
    </w:p>
    <w:p w:rsidR="006C5FB2" w:rsidRDefault="006C5F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5FB2" w:rsidRDefault="00847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14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назначении сильнодействующих препаратов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перед началом их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приема, родителю необходимо объективно оценить возможности ребенка, учитывая, в том числе, его интеллектуальные возможности. Если ребенок имеет ментальные (психические) нарушения, то родителю необход</w:t>
      </w:r>
      <w:r>
        <w:rPr>
          <w:rFonts w:ascii="Times New Roman" w:hAnsi="Times New Roman"/>
          <w:sz w:val="28"/>
          <w:szCs w:val="28"/>
        </w:rPr>
        <w:t>имо взять курс лечения строго под свой контроль.</w:t>
      </w:r>
    </w:p>
    <w:p w:rsidR="006C5FB2" w:rsidRDefault="006C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FB2" w:rsidRDefault="00847F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15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фоне приема препаратов возникли изменения состояния несовершеннолетнего, законному представителю необходимо обратиться к врачу по месту жительства или пребывания</w:t>
      </w:r>
    </w:p>
    <w:p w:rsidR="006C5FB2" w:rsidRDefault="006C5F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5FB2" w:rsidRDefault="00847F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16</w:t>
      </w:r>
    </w:p>
    <w:p w:rsidR="006C5FB2" w:rsidRDefault="00847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</w:t>
      </w:r>
      <w:r>
        <w:rPr>
          <w:rFonts w:ascii="Times New Roman" w:hAnsi="Times New Roman"/>
          <w:sz w:val="28"/>
          <w:szCs w:val="28"/>
        </w:rPr>
        <w:t>ия курса лечения сильнодействующими препаратами необходимо</w:t>
      </w:r>
      <w:r w:rsidR="00282253" w:rsidRPr="0028225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проконсультироваться с лечащим врачом в части утилизации оставшихся препаратов и дальнейшего плана лечения.</w:t>
      </w:r>
    </w:p>
    <w:sectPr w:rsidR="006C5FB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3B" w:rsidRDefault="00847F3B">
      <w:pPr>
        <w:spacing w:after="0" w:line="240" w:lineRule="auto"/>
      </w:pPr>
      <w:r>
        <w:separator/>
      </w:r>
    </w:p>
  </w:endnote>
  <w:endnote w:type="continuationSeparator" w:id="0">
    <w:p w:rsidR="00847F3B" w:rsidRDefault="0084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3B" w:rsidRDefault="00847F3B">
      <w:pPr>
        <w:spacing w:after="0" w:line="240" w:lineRule="auto"/>
      </w:pPr>
      <w:r>
        <w:separator/>
      </w:r>
    </w:p>
  </w:footnote>
  <w:footnote w:type="continuationSeparator" w:id="0">
    <w:p w:rsidR="00847F3B" w:rsidRDefault="0084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512B6"/>
    <w:multiLevelType w:val="hybridMultilevel"/>
    <w:tmpl w:val="045A5C62"/>
    <w:lvl w:ilvl="0" w:tplc="B50AE23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9AEA93FE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139215F4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8AD47C3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78C610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EDBE2FC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D2941564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A7612B6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7986A44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B2"/>
    <w:rsid w:val="00282253"/>
    <w:rsid w:val="006C5FB2"/>
    <w:rsid w:val="008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900F3-AEFF-4BA7-942F-89292BB0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comp1086_1</dc:creator>
  <cp:keywords/>
  <dc:description/>
  <cp:lastModifiedBy>ЛогиноваМВ</cp:lastModifiedBy>
  <cp:revision>9</cp:revision>
  <dcterms:created xsi:type="dcterms:W3CDTF">2023-09-13T09:01:00Z</dcterms:created>
  <dcterms:modified xsi:type="dcterms:W3CDTF">2023-09-19T03:32:00Z</dcterms:modified>
</cp:coreProperties>
</file>