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9A" w:rsidRDefault="00D96F9A" w:rsidP="00D96F9A">
      <w:pPr>
        <w:ind w:left="720"/>
        <w:jc w:val="both"/>
        <w:rPr>
          <w:sz w:val="26"/>
          <w:szCs w:val="26"/>
          <w:lang w:val="en-US"/>
        </w:rPr>
      </w:pPr>
    </w:p>
    <w:p w:rsidR="00D96F9A" w:rsidRPr="004033B6" w:rsidRDefault="001C17F0" w:rsidP="001C17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3B6">
        <w:rPr>
          <w:rFonts w:ascii="Times New Roman" w:hAnsi="Times New Roman" w:cs="Times New Roman"/>
          <w:b/>
          <w:sz w:val="26"/>
          <w:szCs w:val="26"/>
        </w:rPr>
        <w:t>Порядок о</w:t>
      </w:r>
      <w:r w:rsidR="00D96F9A" w:rsidRPr="004033B6">
        <w:rPr>
          <w:rFonts w:ascii="Times New Roman" w:hAnsi="Times New Roman" w:cs="Times New Roman"/>
          <w:b/>
          <w:sz w:val="26"/>
          <w:szCs w:val="26"/>
        </w:rPr>
        <w:t>тбор</w:t>
      </w:r>
      <w:r w:rsidRPr="004033B6">
        <w:rPr>
          <w:rFonts w:ascii="Times New Roman" w:hAnsi="Times New Roman" w:cs="Times New Roman"/>
          <w:b/>
          <w:sz w:val="26"/>
          <w:szCs w:val="26"/>
        </w:rPr>
        <w:t>а</w:t>
      </w:r>
      <w:r w:rsidR="00D96F9A" w:rsidRPr="004033B6">
        <w:rPr>
          <w:rFonts w:ascii="Times New Roman" w:hAnsi="Times New Roman" w:cs="Times New Roman"/>
          <w:b/>
          <w:sz w:val="26"/>
          <w:szCs w:val="26"/>
        </w:rPr>
        <w:t xml:space="preserve"> и направление</w:t>
      </w:r>
      <w:r w:rsidRPr="004033B6">
        <w:rPr>
          <w:rFonts w:ascii="Times New Roman" w:hAnsi="Times New Roman" w:cs="Times New Roman"/>
          <w:b/>
          <w:sz w:val="26"/>
          <w:szCs w:val="26"/>
        </w:rPr>
        <w:t xml:space="preserve"> на обучение</w:t>
      </w:r>
      <w:r w:rsidR="00D96F9A" w:rsidRPr="004033B6">
        <w:rPr>
          <w:rFonts w:ascii="Times New Roman" w:hAnsi="Times New Roman" w:cs="Times New Roman"/>
          <w:b/>
          <w:sz w:val="26"/>
          <w:szCs w:val="26"/>
        </w:rPr>
        <w:t xml:space="preserve"> по программам послевузовской подготовки (интернатура, ординатура)</w:t>
      </w:r>
    </w:p>
    <w:p w:rsidR="00D96F9A" w:rsidRPr="004033B6" w:rsidRDefault="00D96F9A" w:rsidP="00D96F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Отбор осуществляется комиссией по отбору претендентов для участия в конкурсах созданной в учреждении.</w:t>
      </w: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Претендент предоставляет в учреждение:</w:t>
      </w:r>
    </w:p>
    <w:p w:rsidR="00D96F9A" w:rsidRPr="004033B6" w:rsidRDefault="00D96F9A" w:rsidP="00D96F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Заявление о направлении для участия в конкурсах по программам послевузовской подготовки;</w:t>
      </w:r>
    </w:p>
    <w:p w:rsidR="00D96F9A" w:rsidRPr="004033B6" w:rsidRDefault="00D96F9A" w:rsidP="00D96F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Копию диплома о высшем образовании с приложением;</w:t>
      </w:r>
    </w:p>
    <w:p w:rsidR="00D96F9A" w:rsidRPr="004033B6" w:rsidRDefault="00D96F9A" w:rsidP="00D96F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Характеристику с места учебы или работы;</w:t>
      </w:r>
    </w:p>
    <w:p w:rsidR="00D96F9A" w:rsidRPr="004033B6" w:rsidRDefault="00D96F9A" w:rsidP="00D96F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 xml:space="preserve"> Копию паспорта;</w:t>
      </w:r>
    </w:p>
    <w:p w:rsidR="00D96F9A" w:rsidRPr="004033B6" w:rsidRDefault="00D96F9A" w:rsidP="00D96F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Свидетельство о регистрации брака при смене фамилии.</w:t>
      </w: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Отбор осуществляется в соответствии с критериями:</w:t>
      </w:r>
    </w:p>
    <w:p w:rsidR="00D96F9A" w:rsidRPr="004033B6" w:rsidRDefault="00D96F9A" w:rsidP="00D96F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 xml:space="preserve">Обучение претендента по программе </w:t>
      </w:r>
      <w:proofErr w:type="spellStart"/>
      <w:r w:rsidRPr="004033B6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4033B6">
        <w:rPr>
          <w:rFonts w:ascii="Times New Roman" w:hAnsi="Times New Roman" w:cs="Times New Roman"/>
          <w:sz w:val="26"/>
          <w:szCs w:val="26"/>
        </w:rPr>
        <w:t xml:space="preserve"> в рамках целевой подготовки для учреждения;</w:t>
      </w:r>
    </w:p>
    <w:p w:rsidR="00D96F9A" w:rsidRPr="004033B6" w:rsidRDefault="00D96F9A" w:rsidP="00D96F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Прогнозируемое наличие незанятых вакансий по заявляемой специальности в году, в котором претендент закончит обучение;</w:t>
      </w:r>
    </w:p>
    <w:p w:rsidR="00D96F9A" w:rsidRPr="004033B6" w:rsidRDefault="00D96F9A" w:rsidP="00D96F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Наличие жилья у претендента в муниципальном образовании по месту нахождения учреждения или готовность руководителя учреждения предоставить жилье по окончании учебы;</w:t>
      </w:r>
    </w:p>
    <w:p w:rsidR="00D96F9A" w:rsidRPr="004033B6" w:rsidRDefault="00D96F9A" w:rsidP="00D96F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Предварительные сведения о среднем балле диплома о высшем образовании;</w:t>
      </w:r>
    </w:p>
    <w:p w:rsidR="00D96F9A" w:rsidRPr="004033B6" w:rsidRDefault="00D96F9A" w:rsidP="00D96F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Наличие положительной характеристики с места учебы (работы).</w:t>
      </w: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По итогам отбора комиссия формирует список претендентов, исходя из их рейтинга. Претендент может быть направлен для участия в конкурсе только в одну образовательную организацию и по одной специальности.</w:t>
      </w: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 и утверждается руководителем учреждения.</w:t>
      </w: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Комиссия осуществляет подготовку проектов договоров о целевом обучении и подписание их претендентами.</w:t>
      </w: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 xml:space="preserve">Списки претендентов направляются в отдел профессиональной подготовки и развития кадрового потенциала отрасли управления развития системы здравоохранения </w:t>
      </w:r>
      <w:bookmarkStart w:id="0" w:name="_GoBack"/>
      <w:bookmarkEnd w:id="0"/>
      <w:r w:rsidRPr="004033B6">
        <w:rPr>
          <w:rFonts w:ascii="Times New Roman" w:hAnsi="Times New Roman" w:cs="Times New Roman"/>
          <w:sz w:val="26"/>
          <w:szCs w:val="26"/>
        </w:rPr>
        <w:t xml:space="preserve">Департамента здравоохранения Ханты-Мансийского автономного округа – Югры. Срок – до </w:t>
      </w:r>
      <w:r w:rsidR="001C17F0" w:rsidRPr="004033B6">
        <w:rPr>
          <w:rFonts w:ascii="Times New Roman" w:hAnsi="Times New Roman" w:cs="Times New Roman"/>
          <w:sz w:val="26"/>
          <w:szCs w:val="26"/>
        </w:rPr>
        <w:t>01</w:t>
      </w:r>
      <w:r w:rsidRPr="004033B6">
        <w:rPr>
          <w:rFonts w:ascii="Times New Roman" w:hAnsi="Times New Roman" w:cs="Times New Roman"/>
          <w:sz w:val="26"/>
          <w:szCs w:val="26"/>
        </w:rPr>
        <w:t xml:space="preserve"> мая ежегодно.</w:t>
      </w:r>
    </w:p>
    <w:p w:rsidR="0097224A" w:rsidRDefault="0097224A"/>
    <w:sectPr w:rsidR="0097224A" w:rsidSect="0083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16976"/>
    <w:multiLevelType w:val="hybridMultilevel"/>
    <w:tmpl w:val="6DB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296C"/>
    <w:multiLevelType w:val="hybridMultilevel"/>
    <w:tmpl w:val="BA40A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7542E6"/>
    <w:multiLevelType w:val="hybridMultilevel"/>
    <w:tmpl w:val="86109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01569D"/>
    <w:multiLevelType w:val="hybridMultilevel"/>
    <w:tmpl w:val="BB2AE4A4"/>
    <w:lvl w:ilvl="0" w:tplc="3D58A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F9A"/>
    <w:rsid w:val="001C17F0"/>
    <w:rsid w:val="004033B6"/>
    <w:rsid w:val="00830C5F"/>
    <w:rsid w:val="0097224A"/>
    <w:rsid w:val="00D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C370D-6AC5-4DC8-B89C-3933819E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>Окружная больница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G0032</dc:creator>
  <cp:keywords/>
  <dc:description/>
  <cp:lastModifiedBy>УрманчиеваЕВ</cp:lastModifiedBy>
  <cp:revision>6</cp:revision>
  <dcterms:created xsi:type="dcterms:W3CDTF">2016-02-16T11:32:00Z</dcterms:created>
  <dcterms:modified xsi:type="dcterms:W3CDTF">2018-02-22T06:18:00Z</dcterms:modified>
</cp:coreProperties>
</file>