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F827" w14:textId="77777777" w:rsidR="00F51D06" w:rsidRPr="007862B2" w:rsidRDefault="00F51D06" w:rsidP="00A54B10">
      <w:pPr>
        <w:spacing w:after="0" w:line="240" w:lineRule="auto"/>
        <w:jc w:val="center"/>
        <w:rPr>
          <w:rFonts w:ascii="Times New Roman" w:hAnsi="Times New Roman"/>
          <w:b/>
          <w:sz w:val="26"/>
          <w:szCs w:val="26"/>
          <w:lang w:val="en-US"/>
        </w:rPr>
      </w:pPr>
    </w:p>
    <w:p w14:paraId="18B7D15A" w14:textId="77777777" w:rsidR="00F51D06" w:rsidRDefault="00F51D06" w:rsidP="00A54B10">
      <w:pPr>
        <w:spacing w:after="0" w:line="240" w:lineRule="auto"/>
        <w:jc w:val="center"/>
        <w:rPr>
          <w:rFonts w:ascii="Times New Roman" w:hAnsi="Times New Roman"/>
          <w:b/>
          <w:sz w:val="26"/>
          <w:szCs w:val="26"/>
        </w:rPr>
      </w:pPr>
    </w:p>
    <w:p w14:paraId="5EE733B9" w14:textId="77777777" w:rsidR="00F51D06" w:rsidRDefault="00F51D06" w:rsidP="00A54B10">
      <w:pPr>
        <w:spacing w:after="0" w:line="240" w:lineRule="auto"/>
        <w:jc w:val="center"/>
        <w:rPr>
          <w:rFonts w:ascii="Times New Roman" w:hAnsi="Times New Roman"/>
          <w:b/>
          <w:sz w:val="26"/>
          <w:szCs w:val="26"/>
        </w:rPr>
      </w:pPr>
    </w:p>
    <w:p w14:paraId="66B82BBA" w14:textId="77777777" w:rsidR="00F51D06" w:rsidRDefault="00F51D06" w:rsidP="00A54B10">
      <w:pPr>
        <w:spacing w:after="0" w:line="240" w:lineRule="auto"/>
        <w:jc w:val="center"/>
        <w:rPr>
          <w:rFonts w:ascii="Times New Roman" w:hAnsi="Times New Roman"/>
          <w:b/>
          <w:sz w:val="26"/>
          <w:szCs w:val="26"/>
        </w:rPr>
      </w:pPr>
    </w:p>
    <w:p w14:paraId="42727183" w14:textId="77777777" w:rsidR="00F51D06" w:rsidRDefault="00F51D06" w:rsidP="00A54B10">
      <w:pPr>
        <w:spacing w:after="0" w:line="240" w:lineRule="auto"/>
        <w:jc w:val="center"/>
        <w:rPr>
          <w:rFonts w:ascii="Times New Roman" w:hAnsi="Times New Roman"/>
          <w:b/>
          <w:sz w:val="26"/>
          <w:szCs w:val="26"/>
        </w:rPr>
      </w:pPr>
    </w:p>
    <w:p w14:paraId="3B797A7E" w14:textId="77777777" w:rsidR="00F51D06" w:rsidRDefault="00F51D06" w:rsidP="00A54B10">
      <w:pPr>
        <w:spacing w:after="0" w:line="240" w:lineRule="auto"/>
        <w:jc w:val="center"/>
        <w:rPr>
          <w:rFonts w:ascii="Times New Roman" w:hAnsi="Times New Roman"/>
          <w:b/>
          <w:sz w:val="26"/>
          <w:szCs w:val="26"/>
        </w:rPr>
      </w:pPr>
    </w:p>
    <w:p w14:paraId="3E5D0DB0" w14:textId="77777777" w:rsidR="00F51D06" w:rsidRDefault="00F51D06" w:rsidP="00A54B10">
      <w:pPr>
        <w:spacing w:after="0" w:line="240" w:lineRule="auto"/>
        <w:jc w:val="center"/>
        <w:rPr>
          <w:rFonts w:ascii="Times New Roman" w:hAnsi="Times New Roman"/>
          <w:b/>
          <w:sz w:val="26"/>
          <w:szCs w:val="26"/>
        </w:rPr>
      </w:pPr>
    </w:p>
    <w:p w14:paraId="12E2F195" w14:textId="77777777" w:rsidR="00F51D06" w:rsidRDefault="00F51D06" w:rsidP="00A54B10">
      <w:pPr>
        <w:spacing w:after="0" w:line="240" w:lineRule="auto"/>
        <w:jc w:val="center"/>
        <w:rPr>
          <w:rFonts w:ascii="Times New Roman" w:hAnsi="Times New Roman"/>
          <w:b/>
          <w:sz w:val="26"/>
          <w:szCs w:val="26"/>
        </w:rPr>
      </w:pPr>
    </w:p>
    <w:p w14:paraId="275A9009" w14:textId="77777777" w:rsidR="00F51D06" w:rsidRDefault="00F51D06" w:rsidP="00A54B10">
      <w:pPr>
        <w:spacing w:after="0" w:line="240" w:lineRule="auto"/>
        <w:jc w:val="center"/>
        <w:rPr>
          <w:rFonts w:ascii="Times New Roman" w:hAnsi="Times New Roman"/>
          <w:b/>
          <w:sz w:val="26"/>
          <w:szCs w:val="26"/>
        </w:rPr>
      </w:pPr>
    </w:p>
    <w:p w14:paraId="585477DE" w14:textId="77777777" w:rsidR="00F51D06" w:rsidRDefault="00F51D06" w:rsidP="00A54B10">
      <w:pPr>
        <w:spacing w:after="0" w:line="240" w:lineRule="auto"/>
        <w:jc w:val="center"/>
        <w:rPr>
          <w:rFonts w:ascii="Times New Roman" w:hAnsi="Times New Roman"/>
          <w:b/>
          <w:sz w:val="26"/>
          <w:szCs w:val="26"/>
        </w:rPr>
      </w:pPr>
    </w:p>
    <w:p w14:paraId="3B876E3E" w14:textId="77777777" w:rsidR="008E3110" w:rsidRDefault="008E3110" w:rsidP="00A54B10">
      <w:pPr>
        <w:spacing w:after="0" w:line="240" w:lineRule="auto"/>
        <w:jc w:val="center"/>
        <w:rPr>
          <w:rFonts w:ascii="Times New Roman" w:hAnsi="Times New Roman"/>
          <w:b/>
          <w:sz w:val="26"/>
          <w:szCs w:val="26"/>
        </w:rPr>
      </w:pPr>
    </w:p>
    <w:p w14:paraId="559D1E42" w14:textId="77777777" w:rsidR="008E3110" w:rsidRDefault="008E3110" w:rsidP="00A54B10">
      <w:pPr>
        <w:spacing w:after="0" w:line="240" w:lineRule="auto"/>
        <w:jc w:val="center"/>
        <w:rPr>
          <w:rFonts w:ascii="Times New Roman" w:hAnsi="Times New Roman"/>
          <w:b/>
          <w:sz w:val="26"/>
          <w:szCs w:val="26"/>
        </w:rPr>
      </w:pPr>
    </w:p>
    <w:p w14:paraId="079EACBC" w14:textId="77777777" w:rsidR="008E3110" w:rsidRDefault="008E3110" w:rsidP="00A54B10">
      <w:pPr>
        <w:spacing w:after="0" w:line="240" w:lineRule="auto"/>
        <w:jc w:val="center"/>
        <w:rPr>
          <w:rFonts w:ascii="Times New Roman" w:hAnsi="Times New Roman"/>
          <w:b/>
          <w:sz w:val="26"/>
          <w:szCs w:val="26"/>
        </w:rPr>
      </w:pPr>
    </w:p>
    <w:p w14:paraId="6D556B35" w14:textId="77777777" w:rsidR="00F51D06" w:rsidRDefault="00F51D06" w:rsidP="00A54B10">
      <w:pPr>
        <w:spacing w:after="0" w:line="240" w:lineRule="auto"/>
        <w:jc w:val="center"/>
        <w:rPr>
          <w:rFonts w:ascii="Times New Roman" w:hAnsi="Times New Roman"/>
          <w:b/>
          <w:sz w:val="26"/>
          <w:szCs w:val="26"/>
        </w:rPr>
      </w:pPr>
    </w:p>
    <w:p w14:paraId="00FEB1F7" w14:textId="77777777" w:rsidR="00F51D06" w:rsidRPr="00AB369C" w:rsidRDefault="00F51D06" w:rsidP="00F51D06">
      <w:pPr>
        <w:spacing w:after="0" w:line="240" w:lineRule="auto"/>
        <w:jc w:val="center"/>
        <w:rPr>
          <w:rFonts w:ascii="Times New Roman" w:hAnsi="Times New Roman"/>
          <w:b/>
          <w:sz w:val="40"/>
          <w:szCs w:val="40"/>
        </w:rPr>
      </w:pPr>
      <w:r w:rsidRPr="00AB369C">
        <w:rPr>
          <w:rFonts w:ascii="Times New Roman" w:hAnsi="Times New Roman"/>
          <w:b/>
          <w:sz w:val="40"/>
          <w:szCs w:val="40"/>
        </w:rPr>
        <w:t>Тарифное соглашение</w:t>
      </w:r>
    </w:p>
    <w:p w14:paraId="45FDFED0" w14:textId="77777777" w:rsidR="00F51D06" w:rsidRPr="00AB369C" w:rsidRDefault="00F51D06" w:rsidP="00F51D06">
      <w:pPr>
        <w:spacing w:after="0" w:line="240" w:lineRule="auto"/>
        <w:jc w:val="center"/>
        <w:rPr>
          <w:rFonts w:ascii="Times New Roman" w:hAnsi="Times New Roman"/>
          <w:b/>
          <w:sz w:val="40"/>
          <w:szCs w:val="40"/>
        </w:rPr>
      </w:pPr>
      <w:r w:rsidRPr="00AB369C">
        <w:rPr>
          <w:rFonts w:ascii="Times New Roman" w:hAnsi="Times New Roman"/>
          <w:b/>
          <w:sz w:val="40"/>
          <w:szCs w:val="40"/>
        </w:rPr>
        <w:t xml:space="preserve">в системе обязательного медицинского страхования </w:t>
      </w:r>
    </w:p>
    <w:p w14:paraId="3C25403D" w14:textId="77777777" w:rsidR="001807A3" w:rsidRPr="00AB369C" w:rsidRDefault="00F51D06" w:rsidP="00F51D06">
      <w:pPr>
        <w:spacing w:after="0" w:line="240" w:lineRule="auto"/>
        <w:jc w:val="center"/>
        <w:rPr>
          <w:rFonts w:ascii="Times New Roman" w:hAnsi="Times New Roman"/>
          <w:b/>
          <w:sz w:val="40"/>
          <w:szCs w:val="40"/>
        </w:rPr>
      </w:pPr>
      <w:r w:rsidRPr="00AB369C">
        <w:rPr>
          <w:rFonts w:ascii="Times New Roman" w:hAnsi="Times New Roman"/>
          <w:b/>
          <w:sz w:val="40"/>
          <w:szCs w:val="40"/>
        </w:rPr>
        <w:t>Ханты-Мансийского а</w:t>
      </w:r>
      <w:r w:rsidR="008811F9" w:rsidRPr="00AB369C">
        <w:rPr>
          <w:rFonts w:ascii="Times New Roman" w:hAnsi="Times New Roman"/>
          <w:b/>
          <w:sz w:val="40"/>
          <w:szCs w:val="40"/>
        </w:rPr>
        <w:t xml:space="preserve">втономного округа – Югры </w:t>
      </w:r>
    </w:p>
    <w:p w14:paraId="7C1E3ED2" w14:textId="71AC565C" w:rsidR="00F51D06" w:rsidRPr="00AB369C" w:rsidRDefault="00405464" w:rsidP="00F51D06">
      <w:pPr>
        <w:spacing w:after="0" w:line="240" w:lineRule="auto"/>
        <w:jc w:val="center"/>
        <w:rPr>
          <w:rFonts w:ascii="Times New Roman" w:hAnsi="Times New Roman"/>
          <w:b/>
          <w:sz w:val="40"/>
          <w:szCs w:val="40"/>
        </w:rPr>
      </w:pPr>
      <w:r w:rsidRPr="00AB369C">
        <w:rPr>
          <w:rFonts w:ascii="Times New Roman" w:hAnsi="Times New Roman"/>
          <w:b/>
          <w:sz w:val="40"/>
          <w:szCs w:val="40"/>
        </w:rPr>
        <w:t>на 2018</w:t>
      </w:r>
      <w:r w:rsidR="00F51D06" w:rsidRPr="00AB369C">
        <w:rPr>
          <w:rFonts w:ascii="Times New Roman" w:hAnsi="Times New Roman"/>
          <w:b/>
          <w:sz w:val="40"/>
          <w:szCs w:val="40"/>
        </w:rPr>
        <w:t xml:space="preserve"> год</w:t>
      </w:r>
    </w:p>
    <w:p w14:paraId="0CE81077" w14:textId="77777777" w:rsidR="003955F0" w:rsidRPr="00AB369C" w:rsidRDefault="003955F0" w:rsidP="00F51D06">
      <w:pPr>
        <w:spacing w:after="0" w:line="240" w:lineRule="auto"/>
        <w:jc w:val="center"/>
        <w:rPr>
          <w:rFonts w:ascii="Times New Roman" w:hAnsi="Times New Roman"/>
          <w:b/>
          <w:sz w:val="40"/>
          <w:szCs w:val="40"/>
        </w:rPr>
      </w:pPr>
    </w:p>
    <w:p w14:paraId="2F5CF640" w14:textId="77777777" w:rsidR="00F51D06" w:rsidRPr="00AB369C" w:rsidRDefault="00F51D06" w:rsidP="00A54B10">
      <w:pPr>
        <w:spacing w:after="0" w:line="240" w:lineRule="auto"/>
        <w:jc w:val="center"/>
        <w:rPr>
          <w:rFonts w:ascii="Times New Roman" w:hAnsi="Times New Roman"/>
          <w:b/>
          <w:sz w:val="26"/>
          <w:szCs w:val="26"/>
        </w:rPr>
      </w:pPr>
    </w:p>
    <w:p w14:paraId="1C5FC7C0" w14:textId="77777777" w:rsidR="00F51D06" w:rsidRPr="00AB369C" w:rsidRDefault="00F51D06" w:rsidP="00A54B10">
      <w:pPr>
        <w:spacing w:after="0" w:line="240" w:lineRule="auto"/>
        <w:jc w:val="center"/>
        <w:rPr>
          <w:rFonts w:ascii="Times New Roman" w:hAnsi="Times New Roman"/>
          <w:b/>
          <w:sz w:val="26"/>
          <w:szCs w:val="26"/>
        </w:rPr>
      </w:pPr>
    </w:p>
    <w:p w14:paraId="217EC3B4" w14:textId="77777777" w:rsidR="00F51D06" w:rsidRPr="00AB369C" w:rsidRDefault="00F51D06" w:rsidP="00A54B10">
      <w:pPr>
        <w:spacing w:after="0" w:line="240" w:lineRule="auto"/>
        <w:jc w:val="center"/>
        <w:rPr>
          <w:rFonts w:ascii="Times New Roman" w:hAnsi="Times New Roman"/>
          <w:b/>
          <w:sz w:val="26"/>
          <w:szCs w:val="26"/>
        </w:rPr>
      </w:pPr>
    </w:p>
    <w:p w14:paraId="172697A6" w14:textId="77777777" w:rsidR="00F51D06" w:rsidRPr="00AB369C" w:rsidRDefault="00F51D06" w:rsidP="00A54B10">
      <w:pPr>
        <w:spacing w:after="0" w:line="240" w:lineRule="auto"/>
        <w:jc w:val="center"/>
        <w:rPr>
          <w:rFonts w:ascii="Times New Roman" w:hAnsi="Times New Roman"/>
          <w:b/>
          <w:sz w:val="26"/>
          <w:szCs w:val="26"/>
        </w:rPr>
      </w:pPr>
    </w:p>
    <w:p w14:paraId="3E948B2E" w14:textId="77777777" w:rsidR="00F51D06" w:rsidRPr="00AB369C" w:rsidRDefault="00F51D06" w:rsidP="00A54B10">
      <w:pPr>
        <w:spacing w:after="0" w:line="240" w:lineRule="auto"/>
        <w:jc w:val="center"/>
        <w:rPr>
          <w:rFonts w:ascii="Times New Roman" w:hAnsi="Times New Roman"/>
          <w:b/>
          <w:sz w:val="26"/>
          <w:szCs w:val="26"/>
        </w:rPr>
      </w:pPr>
    </w:p>
    <w:p w14:paraId="63AC2F50" w14:textId="77777777" w:rsidR="00F51D06" w:rsidRPr="00AB369C" w:rsidRDefault="00F51D06" w:rsidP="00A54B10">
      <w:pPr>
        <w:spacing w:after="0" w:line="240" w:lineRule="auto"/>
        <w:jc w:val="center"/>
        <w:rPr>
          <w:rFonts w:ascii="Times New Roman" w:hAnsi="Times New Roman"/>
          <w:b/>
          <w:sz w:val="26"/>
          <w:szCs w:val="26"/>
        </w:rPr>
      </w:pPr>
    </w:p>
    <w:p w14:paraId="5F9FF477" w14:textId="77777777" w:rsidR="00F51D06" w:rsidRPr="00AB369C" w:rsidRDefault="00F51D06" w:rsidP="00A54B10">
      <w:pPr>
        <w:spacing w:after="0" w:line="240" w:lineRule="auto"/>
        <w:jc w:val="center"/>
        <w:rPr>
          <w:rFonts w:ascii="Times New Roman" w:hAnsi="Times New Roman"/>
          <w:b/>
          <w:sz w:val="26"/>
          <w:szCs w:val="26"/>
        </w:rPr>
      </w:pPr>
    </w:p>
    <w:p w14:paraId="1672625C" w14:textId="77777777" w:rsidR="00F51D06" w:rsidRPr="00AB369C" w:rsidRDefault="00F51D06" w:rsidP="00A54B10">
      <w:pPr>
        <w:spacing w:after="0" w:line="240" w:lineRule="auto"/>
        <w:jc w:val="center"/>
        <w:rPr>
          <w:rFonts w:ascii="Times New Roman" w:hAnsi="Times New Roman"/>
          <w:b/>
          <w:sz w:val="26"/>
          <w:szCs w:val="26"/>
        </w:rPr>
      </w:pPr>
    </w:p>
    <w:p w14:paraId="3D3410D4" w14:textId="77777777" w:rsidR="00F51D06" w:rsidRPr="00AB369C" w:rsidRDefault="00F51D06" w:rsidP="00A54B10">
      <w:pPr>
        <w:spacing w:after="0" w:line="240" w:lineRule="auto"/>
        <w:jc w:val="center"/>
        <w:rPr>
          <w:rFonts w:ascii="Times New Roman" w:hAnsi="Times New Roman"/>
          <w:b/>
          <w:sz w:val="26"/>
          <w:szCs w:val="26"/>
        </w:rPr>
      </w:pPr>
    </w:p>
    <w:p w14:paraId="117671B5" w14:textId="77777777" w:rsidR="00F51D06" w:rsidRPr="00AB369C" w:rsidRDefault="00F51D06" w:rsidP="00A54B10">
      <w:pPr>
        <w:spacing w:after="0" w:line="240" w:lineRule="auto"/>
        <w:jc w:val="center"/>
        <w:rPr>
          <w:rFonts w:ascii="Times New Roman" w:hAnsi="Times New Roman"/>
          <w:b/>
          <w:sz w:val="26"/>
          <w:szCs w:val="26"/>
        </w:rPr>
      </w:pPr>
    </w:p>
    <w:p w14:paraId="07F4D452" w14:textId="77777777" w:rsidR="00F51D06" w:rsidRPr="00AB369C" w:rsidRDefault="00F51D06" w:rsidP="00A54B10">
      <w:pPr>
        <w:spacing w:after="0" w:line="240" w:lineRule="auto"/>
        <w:jc w:val="center"/>
        <w:rPr>
          <w:rFonts w:ascii="Times New Roman" w:hAnsi="Times New Roman"/>
          <w:b/>
          <w:sz w:val="26"/>
          <w:szCs w:val="26"/>
        </w:rPr>
      </w:pPr>
    </w:p>
    <w:p w14:paraId="5681FDAB" w14:textId="77777777" w:rsidR="00F51D06" w:rsidRPr="00AB369C" w:rsidRDefault="00F51D06" w:rsidP="00A54B10">
      <w:pPr>
        <w:spacing w:after="0" w:line="240" w:lineRule="auto"/>
        <w:jc w:val="center"/>
        <w:rPr>
          <w:rFonts w:ascii="Times New Roman" w:hAnsi="Times New Roman"/>
          <w:b/>
          <w:sz w:val="26"/>
          <w:szCs w:val="26"/>
        </w:rPr>
      </w:pPr>
    </w:p>
    <w:p w14:paraId="53ED6595" w14:textId="77777777" w:rsidR="00F51D06" w:rsidRPr="00AB369C" w:rsidRDefault="00F51D06" w:rsidP="00A54B10">
      <w:pPr>
        <w:spacing w:after="0" w:line="240" w:lineRule="auto"/>
        <w:jc w:val="center"/>
        <w:rPr>
          <w:rFonts w:ascii="Times New Roman" w:hAnsi="Times New Roman"/>
          <w:b/>
          <w:sz w:val="26"/>
          <w:szCs w:val="26"/>
        </w:rPr>
      </w:pPr>
    </w:p>
    <w:p w14:paraId="555EE483" w14:textId="77777777" w:rsidR="00F51D06" w:rsidRPr="00AB369C" w:rsidRDefault="00F51D06" w:rsidP="00A54B10">
      <w:pPr>
        <w:spacing w:after="0" w:line="240" w:lineRule="auto"/>
        <w:jc w:val="center"/>
        <w:rPr>
          <w:rFonts w:ascii="Times New Roman" w:hAnsi="Times New Roman"/>
          <w:b/>
          <w:sz w:val="26"/>
          <w:szCs w:val="26"/>
        </w:rPr>
      </w:pPr>
    </w:p>
    <w:p w14:paraId="34715832" w14:textId="77777777" w:rsidR="00F51D06" w:rsidRPr="00AB369C" w:rsidRDefault="00F51D06" w:rsidP="00A54B10">
      <w:pPr>
        <w:spacing w:after="0" w:line="240" w:lineRule="auto"/>
        <w:jc w:val="center"/>
        <w:rPr>
          <w:rFonts w:ascii="Times New Roman" w:hAnsi="Times New Roman"/>
          <w:b/>
          <w:sz w:val="26"/>
          <w:szCs w:val="26"/>
        </w:rPr>
      </w:pPr>
    </w:p>
    <w:p w14:paraId="7B515180" w14:textId="77777777" w:rsidR="00F51D06" w:rsidRPr="00AB369C" w:rsidRDefault="00F51D06" w:rsidP="00A54B10">
      <w:pPr>
        <w:spacing w:after="0" w:line="240" w:lineRule="auto"/>
        <w:jc w:val="center"/>
        <w:rPr>
          <w:rFonts w:ascii="Times New Roman" w:hAnsi="Times New Roman"/>
          <w:b/>
          <w:sz w:val="26"/>
          <w:szCs w:val="26"/>
        </w:rPr>
      </w:pPr>
    </w:p>
    <w:p w14:paraId="79B08572" w14:textId="77777777" w:rsidR="00D24BAA" w:rsidRPr="00AB369C" w:rsidRDefault="00D24BAA" w:rsidP="00A54B10">
      <w:pPr>
        <w:spacing w:after="0" w:line="240" w:lineRule="auto"/>
        <w:jc w:val="center"/>
        <w:rPr>
          <w:rFonts w:ascii="Times New Roman" w:hAnsi="Times New Roman"/>
          <w:b/>
          <w:sz w:val="26"/>
          <w:szCs w:val="26"/>
        </w:rPr>
      </w:pPr>
    </w:p>
    <w:p w14:paraId="03FC60A0" w14:textId="77777777" w:rsidR="00D24BAA" w:rsidRPr="00AB369C" w:rsidRDefault="00D24BAA" w:rsidP="00A54B10">
      <w:pPr>
        <w:spacing w:after="0" w:line="240" w:lineRule="auto"/>
        <w:jc w:val="center"/>
        <w:rPr>
          <w:rFonts w:ascii="Times New Roman" w:hAnsi="Times New Roman"/>
          <w:b/>
          <w:sz w:val="26"/>
          <w:szCs w:val="26"/>
        </w:rPr>
      </w:pPr>
    </w:p>
    <w:p w14:paraId="0413977F" w14:textId="77777777" w:rsidR="00F51D06" w:rsidRPr="00AB369C" w:rsidRDefault="00F51D06" w:rsidP="00A54B10">
      <w:pPr>
        <w:spacing w:after="0" w:line="240" w:lineRule="auto"/>
        <w:jc w:val="center"/>
        <w:rPr>
          <w:rFonts w:ascii="Times New Roman" w:hAnsi="Times New Roman"/>
          <w:b/>
          <w:sz w:val="26"/>
          <w:szCs w:val="26"/>
        </w:rPr>
      </w:pPr>
    </w:p>
    <w:p w14:paraId="7EA78D8B" w14:textId="77777777" w:rsidR="00096594" w:rsidRPr="00AB369C" w:rsidRDefault="007201A8" w:rsidP="003F2DE3">
      <w:pPr>
        <w:pStyle w:val="aa"/>
        <w:spacing w:before="0"/>
        <w:rPr>
          <w:rFonts w:ascii="Times New Roman" w:hAnsi="Times New Roman"/>
          <w:sz w:val="26"/>
          <w:szCs w:val="26"/>
        </w:rPr>
      </w:pPr>
      <w:r w:rsidRPr="00AB369C">
        <w:rPr>
          <w:rFonts w:ascii="Times New Roman" w:hAnsi="Times New Roman"/>
          <w:sz w:val="26"/>
          <w:szCs w:val="26"/>
        </w:rPr>
        <w:br w:type="page"/>
      </w:r>
    </w:p>
    <w:sdt>
      <w:sdtPr>
        <w:rPr>
          <w:b/>
          <w:bCs/>
        </w:rPr>
        <w:id w:val="-903670872"/>
        <w:docPartObj>
          <w:docPartGallery w:val="Table of Contents"/>
          <w:docPartUnique/>
        </w:docPartObj>
      </w:sdtPr>
      <w:sdtEndPr>
        <w:rPr>
          <w:b w:val="0"/>
          <w:bCs w:val="0"/>
        </w:rPr>
      </w:sdtEndPr>
      <w:sdtContent>
        <w:p w14:paraId="7CEE065A" w14:textId="77777777" w:rsidR="00F51D06" w:rsidRPr="00AB369C" w:rsidRDefault="00B0144B" w:rsidP="00096594">
          <w:pPr>
            <w:rPr>
              <w:rFonts w:ascii="Times New Roman" w:hAnsi="Times New Roman"/>
              <w:b/>
              <w:sz w:val="24"/>
              <w:szCs w:val="24"/>
            </w:rPr>
          </w:pPr>
          <w:r w:rsidRPr="00AB369C">
            <w:rPr>
              <w:rFonts w:ascii="Times New Roman" w:hAnsi="Times New Roman"/>
              <w:sz w:val="24"/>
              <w:szCs w:val="24"/>
            </w:rPr>
            <w:t>Содержание</w:t>
          </w:r>
        </w:p>
        <w:p w14:paraId="776841AA" w14:textId="204D933E" w:rsidR="00CE0B34" w:rsidRPr="00AB369C" w:rsidRDefault="00B5089C">
          <w:pPr>
            <w:pStyle w:val="13"/>
            <w:tabs>
              <w:tab w:val="right" w:leader="dot" w:pos="9770"/>
            </w:tabs>
            <w:rPr>
              <w:rFonts w:asciiTheme="minorHAnsi" w:eastAsiaTheme="minorEastAsia" w:hAnsiTheme="minorHAnsi" w:cstheme="minorBidi"/>
              <w:noProof/>
              <w:lang w:eastAsia="ru-RU"/>
            </w:rPr>
          </w:pPr>
          <w:r w:rsidRPr="00AB369C">
            <w:rPr>
              <w:rFonts w:ascii="Times New Roman" w:hAnsi="Times New Roman"/>
              <w:sz w:val="24"/>
              <w:szCs w:val="24"/>
            </w:rPr>
            <w:fldChar w:fldCharType="begin"/>
          </w:r>
          <w:r w:rsidR="00F51D06" w:rsidRPr="00AB369C">
            <w:rPr>
              <w:rFonts w:ascii="Times New Roman" w:hAnsi="Times New Roman"/>
              <w:sz w:val="24"/>
              <w:szCs w:val="24"/>
            </w:rPr>
            <w:instrText xml:space="preserve"> TOC \o "1-3" \h \z \u </w:instrText>
          </w:r>
          <w:r w:rsidRPr="00AB369C">
            <w:rPr>
              <w:rFonts w:ascii="Times New Roman" w:hAnsi="Times New Roman"/>
              <w:sz w:val="24"/>
              <w:szCs w:val="24"/>
            </w:rPr>
            <w:fldChar w:fldCharType="separate"/>
          </w:r>
          <w:hyperlink w:anchor="_Toc470793165" w:history="1">
            <w:r w:rsidR="00CE0B34" w:rsidRPr="00AB369C">
              <w:rPr>
                <w:rStyle w:val="ab"/>
                <w:rFonts w:ascii="Times New Roman" w:hAnsi="Times New Roman"/>
                <w:noProof/>
              </w:rPr>
              <w:t xml:space="preserve">Раздел </w:t>
            </w:r>
            <w:r w:rsidR="00CE0B34" w:rsidRPr="00AB369C">
              <w:rPr>
                <w:rStyle w:val="ab"/>
                <w:rFonts w:ascii="Times New Roman" w:hAnsi="Times New Roman"/>
                <w:noProof/>
                <w:lang w:val="en-US"/>
              </w:rPr>
              <w:t>I</w:t>
            </w:r>
            <w:r w:rsidR="00CE0B34" w:rsidRPr="00AB369C">
              <w:rPr>
                <w:rStyle w:val="ab"/>
                <w:rFonts w:ascii="Times New Roman" w:hAnsi="Times New Roman"/>
                <w:noProof/>
              </w:rPr>
              <w:t>. «Общие положения»</w:t>
            </w:r>
            <w:r w:rsidR="00CE0B34" w:rsidRPr="00AB369C">
              <w:rPr>
                <w:noProof/>
                <w:webHidden/>
              </w:rPr>
              <w:tab/>
            </w:r>
            <w:r w:rsidR="00B4581D" w:rsidRPr="00AB369C">
              <w:rPr>
                <w:noProof/>
                <w:webHidden/>
              </w:rPr>
              <w:t>4</w:t>
            </w:r>
          </w:hyperlink>
        </w:p>
        <w:p w14:paraId="75AC1576" w14:textId="27A2C29B" w:rsidR="00CE0B34" w:rsidRPr="00AB369C" w:rsidRDefault="002A6B35">
          <w:pPr>
            <w:pStyle w:val="13"/>
            <w:tabs>
              <w:tab w:val="right" w:leader="dot" w:pos="9770"/>
            </w:tabs>
            <w:rPr>
              <w:rFonts w:asciiTheme="minorHAnsi" w:eastAsiaTheme="minorEastAsia" w:hAnsiTheme="minorHAnsi" w:cstheme="minorBidi"/>
              <w:noProof/>
              <w:lang w:eastAsia="ru-RU"/>
            </w:rPr>
          </w:pPr>
          <w:hyperlink w:anchor="_Toc470793166" w:history="1">
            <w:r w:rsidR="00CE0B34" w:rsidRPr="00AB369C">
              <w:rPr>
                <w:rStyle w:val="ab"/>
                <w:rFonts w:ascii="Times New Roman" w:eastAsiaTheme="minorHAnsi" w:hAnsi="Times New Roman"/>
                <w:noProof/>
              </w:rPr>
              <w:t xml:space="preserve">Раздел </w:t>
            </w:r>
            <w:r w:rsidR="00CE0B34" w:rsidRPr="00AB369C">
              <w:rPr>
                <w:rStyle w:val="ab"/>
                <w:rFonts w:ascii="Times New Roman" w:eastAsiaTheme="minorHAnsi" w:hAnsi="Times New Roman"/>
                <w:noProof/>
                <w:lang w:val="en-US"/>
              </w:rPr>
              <w:t>II</w:t>
            </w:r>
            <w:r w:rsidR="00CE0B34" w:rsidRPr="00AB369C">
              <w:rPr>
                <w:rStyle w:val="ab"/>
                <w:rFonts w:ascii="Times New Roman" w:eastAsiaTheme="minorHAnsi" w:hAnsi="Times New Roman"/>
                <w:noProof/>
              </w:rPr>
              <w:t>. «Способы оплаты медицинской помощи»</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_Toc470793166 \h </w:instrText>
            </w:r>
            <w:r w:rsidR="00CE0B34" w:rsidRPr="00AB369C">
              <w:rPr>
                <w:noProof/>
                <w:webHidden/>
              </w:rPr>
            </w:r>
            <w:r w:rsidR="00CE0B34" w:rsidRPr="00AB369C">
              <w:rPr>
                <w:noProof/>
                <w:webHidden/>
              </w:rPr>
              <w:fldChar w:fldCharType="separate"/>
            </w:r>
            <w:r w:rsidR="00E05801">
              <w:rPr>
                <w:noProof/>
                <w:webHidden/>
              </w:rPr>
              <w:t>17</w:t>
            </w:r>
            <w:r w:rsidR="00CE0B34" w:rsidRPr="00AB369C">
              <w:rPr>
                <w:noProof/>
                <w:webHidden/>
              </w:rPr>
              <w:fldChar w:fldCharType="end"/>
            </w:r>
          </w:hyperlink>
        </w:p>
        <w:p w14:paraId="29B412EE" w14:textId="49DEBB48" w:rsidR="00CE0B34" w:rsidRPr="00AB369C" w:rsidRDefault="002A6B35">
          <w:pPr>
            <w:pStyle w:val="13"/>
            <w:tabs>
              <w:tab w:val="right" w:leader="dot" w:pos="9770"/>
            </w:tabs>
            <w:rPr>
              <w:rFonts w:asciiTheme="minorHAnsi" w:eastAsiaTheme="minorEastAsia" w:hAnsiTheme="minorHAnsi" w:cstheme="minorBidi"/>
              <w:noProof/>
              <w:lang w:eastAsia="ru-RU"/>
            </w:rPr>
          </w:pPr>
          <w:hyperlink w:anchor="_Toc470793181" w:history="1">
            <w:r w:rsidR="00CE0B34" w:rsidRPr="00AB369C">
              <w:rPr>
                <w:rStyle w:val="ab"/>
                <w:rFonts w:ascii="Times New Roman" w:eastAsiaTheme="minorHAnsi" w:hAnsi="Times New Roman"/>
                <w:noProof/>
              </w:rPr>
              <w:t xml:space="preserve">Раздел </w:t>
            </w:r>
            <w:r w:rsidR="00CE0B34" w:rsidRPr="00AB369C">
              <w:rPr>
                <w:rStyle w:val="ab"/>
                <w:rFonts w:ascii="Times New Roman" w:eastAsiaTheme="minorHAnsi" w:hAnsi="Times New Roman"/>
                <w:noProof/>
                <w:lang w:val="en-US"/>
              </w:rPr>
              <w:t>III</w:t>
            </w:r>
            <w:r w:rsidR="00CE0B34" w:rsidRPr="00AB369C">
              <w:rPr>
                <w:rStyle w:val="ab"/>
                <w:rFonts w:ascii="Times New Roman" w:eastAsiaTheme="minorHAnsi" w:hAnsi="Times New Roman"/>
                <w:noProof/>
              </w:rPr>
              <w:t>. «Размер и структура тарифа на оплату медицинской помощи»</w:t>
            </w:r>
            <w:r w:rsidR="00CE0B34" w:rsidRPr="00AB369C">
              <w:rPr>
                <w:noProof/>
                <w:webHidden/>
              </w:rPr>
              <w:tab/>
            </w:r>
            <w:r w:rsidR="0022301A" w:rsidRPr="00AB369C">
              <w:rPr>
                <w:noProof/>
                <w:webHidden/>
              </w:rPr>
              <w:t>19</w:t>
            </w:r>
          </w:hyperlink>
        </w:p>
        <w:p w14:paraId="7C46F2DF" w14:textId="69193BBF"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82" w:history="1">
            <w:r w:rsidR="00CE0B34" w:rsidRPr="00AB369C">
              <w:rPr>
                <w:rStyle w:val="ab"/>
                <w:rFonts w:ascii="Times New Roman" w:eastAsiaTheme="minorHAnsi" w:hAnsi="Times New Roman"/>
                <w:noProof/>
              </w:rPr>
              <w:t>Часть 1. Тарифы в системе обязательного медицинского страхования</w:t>
            </w:r>
            <w:r w:rsidR="00CE0B34" w:rsidRPr="00AB369C">
              <w:rPr>
                <w:noProof/>
                <w:webHidden/>
              </w:rPr>
              <w:tab/>
            </w:r>
            <w:r w:rsidR="0022301A" w:rsidRPr="00AB369C">
              <w:rPr>
                <w:noProof/>
                <w:webHidden/>
              </w:rPr>
              <w:t>19</w:t>
            </w:r>
          </w:hyperlink>
        </w:p>
        <w:p w14:paraId="62F53C59" w14:textId="051A1761"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84" w:history="1">
            <w:r w:rsidR="00CE0B34" w:rsidRPr="00AB369C">
              <w:rPr>
                <w:rStyle w:val="ab"/>
                <w:rFonts w:ascii="Times New Roman" w:hAnsi="Times New Roman"/>
                <w:noProof/>
              </w:rPr>
              <w:t xml:space="preserve">Часть 2. </w:t>
            </w:r>
            <w:r w:rsidR="0022301A" w:rsidRPr="00AB369C">
              <w:rPr>
                <w:rFonts w:ascii="Times New Roman" w:hAnsi="Times New Roman"/>
                <w:sz w:val="24"/>
                <w:szCs w:val="24"/>
              </w:rPr>
              <w:t xml:space="preserve">Тарифы на оплату </w:t>
            </w:r>
            <w:r w:rsidR="0022301A" w:rsidRPr="00AB369C">
              <w:rPr>
                <w:rFonts w:ascii="Times New Roman" w:eastAsiaTheme="minorHAnsi" w:hAnsi="Times New Roman"/>
                <w:color w:val="000000" w:themeColor="text1"/>
                <w:sz w:val="24"/>
                <w:szCs w:val="24"/>
              </w:rPr>
              <w:t>первичной медико-санитарной помощи, оказываемой в амбулаторных условиях</w:t>
            </w:r>
            <w:r w:rsidR="00CE0B34" w:rsidRPr="00AB369C">
              <w:rPr>
                <w:noProof/>
                <w:webHidden/>
              </w:rPr>
              <w:tab/>
            </w:r>
            <w:r w:rsidR="0022301A" w:rsidRPr="00AB369C">
              <w:rPr>
                <w:noProof/>
                <w:webHidden/>
              </w:rPr>
              <w:t>19</w:t>
            </w:r>
          </w:hyperlink>
        </w:p>
        <w:p w14:paraId="751900E3" w14:textId="1F6AD6BE"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85" w:history="1">
            <w:r w:rsidR="00CE0B34" w:rsidRPr="00AB369C">
              <w:rPr>
                <w:rStyle w:val="ab"/>
                <w:rFonts w:ascii="Times New Roman" w:hAnsi="Times New Roman"/>
                <w:noProof/>
              </w:rPr>
              <w:t xml:space="preserve">Часть 3. Тарифы на оплату </w:t>
            </w:r>
            <w:r w:rsidR="0022301A" w:rsidRPr="00AB369C">
              <w:rPr>
                <w:rStyle w:val="ab"/>
                <w:rFonts w:ascii="Times New Roman" w:hAnsi="Times New Roman"/>
                <w:noProof/>
              </w:rPr>
              <w:t xml:space="preserve">специализированной </w:t>
            </w:r>
            <w:r w:rsidR="00CE0B34" w:rsidRPr="00AB369C">
              <w:rPr>
                <w:rStyle w:val="ab"/>
                <w:rFonts w:ascii="Times New Roman" w:hAnsi="Times New Roman"/>
                <w:noProof/>
              </w:rPr>
              <w:t>медицинской помощи, оказанной в условиях стационаров круглосуточного пребывания и в условиях дневных стационаров всех типов</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_Toc470793185 \h </w:instrText>
            </w:r>
            <w:r w:rsidR="00CE0B34" w:rsidRPr="00AB369C">
              <w:rPr>
                <w:noProof/>
                <w:webHidden/>
              </w:rPr>
            </w:r>
            <w:r w:rsidR="00CE0B34" w:rsidRPr="00AB369C">
              <w:rPr>
                <w:noProof/>
                <w:webHidden/>
              </w:rPr>
              <w:fldChar w:fldCharType="separate"/>
            </w:r>
            <w:r w:rsidR="00E05801">
              <w:rPr>
                <w:noProof/>
                <w:webHidden/>
              </w:rPr>
              <w:t>21</w:t>
            </w:r>
            <w:r w:rsidR="00CE0B34" w:rsidRPr="00AB369C">
              <w:rPr>
                <w:noProof/>
                <w:webHidden/>
              </w:rPr>
              <w:fldChar w:fldCharType="end"/>
            </w:r>
          </w:hyperlink>
        </w:p>
        <w:p w14:paraId="5B440D82" w14:textId="4A5D6398"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86" w:history="1">
            <w:r w:rsidR="00CE0B34" w:rsidRPr="00AB369C">
              <w:rPr>
                <w:rStyle w:val="ab"/>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_Toc470793186 \h </w:instrText>
            </w:r>
            <w:r w:rsidR="00CE0B34" w:rsidRPr="00AB369C">
              <w:rPr>
                <w:noProof/>
                <w:webHidden/>
              </w:rPr>
            </w:r>
            <w:r w:rsidR="00CE0B34" w:rsidRPr="00AB369C">
              <w:rPr>
                <w:noProof/>
                <w:webHidden/>
              </w:rPr>
              <w:fldChar w:fldCharType="separate"/>
            </w:r>
            <w:r w:rsidR="00E05801">
              <w:rPr>
                <w:noProof/>
                <w:webHidden/>
              </w:rPr>
              <w:t>22</w:t>
            </w:r>
            <w:r w:rsidR="00CE0B34" w:rsidRPr="00AB369C">
              <w:rPr>
                <w:noProof/>
                <w:webHidden/>
              </w:rPr>
              <w:fldChar w:fldCharType="end"/>
            </w:r>
          </w:hyperlink>
        </w:p>
        <w:p w14:paraId="5CC7169B" w14:textId="744A5DDE" w:rsidR="00CE0B34" w:rsidRPr="00AB369C" w:rsidRDefault="002A6B35">
          <w:pPr>
            <w:pStyle w:val="13"/>
            <w:tabs>
              <w:tab w:val="right" w:leader="dot" w:pos="9770"/>
            </w:tabs>
            <w:rPr>
              <w:rFonts w:asciiTheme="minorHAnsi" w:eastAsiaTheme="minorEastAsia" w:hAnsiTheme="minorHAnsi" w:cstheme="minorBidi"/>
              <w:noProof/>
              <w:lang w:eastAsia="ru-RU"/>
            </w:rPr>
          </w:pPr>
          <w:hyperlink w:anchor="_Toc470793187" w:history="1">
            <w:r w:rsidR="00CE0B34" w:rsidRPr="00AB369C">
              <w:rPr>
                <w:rStyle w:val="ab"/>
                <w:rFonts w:ascii="Times New Roman" w:eastAsia="Times New Roman" w:hAnsi="Times New Roman"/>
                <w:noProof/>
                <w:lang w:eastAsia="ru-RU"/>
              </w:rPr>
              <w:t xml:space="preserve">Раздел </w:t>
            </w:r>
            <w:r w:rsidR="00CE0B34" w:rsidRPr="00AB369C">
              <w:rPr>
                <w:rStyle w:val="ab"/>
                <w:rFonts w:ascii="Times New Roman" w:eastAsia="Times New Roman" w:hAnsi="Times New Roman"/>
                <w:noProof/>
                <w:lang w:val="en-US" w:eastAsia="ru-RU"/>
              </w:rPr>
              <w:t>IV</w:t>
            </w:r>
            <w:r w:rsidR="00CE0B34" w:rsidRPr="00AB369C">
              <w:rPr>
                <w:rStyle w:val="ab"/>
                <w:rFonts w:ascii="Times New Roman" w:eastAsia="Times New Roman" w:hAnsi="Times New Roman"/>
                <w:noProof/>
                <w:lang w:eastAsia="ru-RU"/>
              </w:rPr>
              <w:t>. Размер неоплаты и не полной оплаты затрат на оказание медицинской помощи, а так же уплаты медицинской организацией штрафов за неоказание, несвоевременное оказание либо оказание медицинской помощи ненадлежащего качества.</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_Toc470793187 \h </w:instrText>
            </w:r>
            <w:r w:rsidR="00CE0B34" w:rsidRPr="00AB369C">
              <w:rPr>
                <w:noProof/>
                <w:webHidden/>
              </w:rPr>
            </w:r>
            <w:r w:rsidR="00CE0B34" w:rsidRPr="00AB369C">
              <w:rPr>
                <w:noProof/>
                <w:webHidden/>
              </w:rPr>
              <w:fldChar w:fldCharType="separate"/>
            </w:r>
            <w:r w:rsidR="00E05801">
              <w:rPr>
                <w:noProof/>
                <w:webHidden/>
              </w:rPr>
              <w:t>23</w:t>
            </w:r>
            <w:r w:rsidR="00CE0B34" w:rsidRPr="00AB369C">
              <w:rPr>
                <w:noProof/>
                <w:webHidden/>
              </w:rPr>
              <w:fldChar w:fldCharType="end"/>
            </w:r>
          </w:hyperlink>
        </w:p>
        <w:p w14:paraId="5CBB251A" w14:textId="6F150D7A" w:rsidR="00CE0B34" w:rsidRPr="00AB369C" w:rsidRDefault="002A6B35">
          <w:pPr>
            <w:pStyle w:val="13"/>
            <w:tabs>
              <w:tab w:val="right" w:leader="dot" w:pos="9770"/>
            </w:tabs>
            <w:rPr>
              <w:rFonts w:asciiTheme="minorHAnsi" w:eastAsiaTheme="minorEastAsia" w:hAnsiTheme="minorHAnsi" w:cstheme="minorBidi"/>
              <w:noProof/>
              <w:lang w:eastAsia="ru-RU"/>
            </w:rPr>
          </w:pPr>
          <w:hyperlink w:anchor="_Toc470793188" w:history="1">
            <w:r w:rsidR="00CE0B34" w:rsidRPr="00AB369C">
              <w:rPr>
                <w:rStyle w:val="ab"/>
                <w:rFonts w:ascii="Times New Roman" w:hAnsi="Times New Roman"/>
                <w:noProof/>
              </w:rPr>
              <w:t xml:space="preserve">Раздел </w:t>
            </w:r>
            <w:r w:rsidR="00CE0B34" w:rsidRPr="00AB369C">
              <w:rPr>
                <w:rStyle w:val="ab"/>
                <w:rFonts w:ascii="Times New Roman" w:hAnsi="Times New Roman"/>
                <w:noProof/>
                <w:lang w:val="en-US"/>
              </w:rPr>
              <w:t>V</w:t>
            </w:r>
            <w:r w:rsidR="00CE0B34" w:rsidRPr="00AB369C">
              <w:rPr>
                <w:rStyle w:val="ab"/>
                <w:rFonts w:ascii="Times New Roman" w:hAnsi="Times New Roman"/>
                <w:noProof/>
              </w:rPr>
              <w:t>. «Заключительные положения»</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_Toc470793188 \h </w:instrText>
            </w:r>
            <w:r w:rsidR="00CE0B34" w:rsidRPr="00AB369C">
              <w:rPr>
                <w:noProof/>
                <w:webHidden/>
              </w:rPr>
            </w:r>
            <w:r w:rsidR="00CE0B34" w:rsidRPr="00AB369C">
              <w:rPr>
                <w:noProof/>
                <w:webHidden/>
              </w:rPr>
              <w:fldChar w:fldCharType="separate"/>
            </w:r>
            <w:r w:rsidR="00E05801">
              <w:rPr>
                <w:noProof/>
                <w:webHidden/>
              </w:rPr>
              <w:t>23</w:t>
            </w:r>
            <w:r w:rsidR="00CE0B34" w:rsidRPr="00AB369C">
              <w:rPr>
                <w:noProof/>
                <w:webHidden/>
              </w:rPr>
              <w:fldChar w:fldCharType="end"/>
            </w:r>
          </w:hyperlink>
        </w:p>
        <w:p w14:paraId="128B4CC3" w14:textId="0DB335D9"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89" w:history="1">
            <w:r w:rsidR="00CE0B34" w:rsidRPr="00AB369C">
              <w:rPr>
                <w:rStyle w:val="ab"/>
                <w:rFonts w:ascii="Times New Roman" w:eastAsia="Times New Roman" w:hAnsi="Times New Roman"/>
                <w:noProof/>
                <w:lang w:eastAsia="ru-RU"/>
              </w:rPr>
              <w:t>Часть 1. Порядок взаимодействия сторон при осуществлении прикрепления лиц,</w:t>
            </w:r>
            <w:r w:rsidR="00CE0B34" w:rsidRPr="00AB369C">
              <w:rPr>
                <w:rStyle w:val="ab"/>
                <w:rFonts w:ascii="Times New Roman" w:eastAsiaTheme="minorHAnsi" w:hAnsi="Times New Roman"/>
                <w:noProof/>
              </w:rPr>
              <w:t xml:space="preserve"> </w:t>
            </w:r>
            <w:r w:rsidR="00CE0B34" w:rsidRPr="00AB369C">
              <w:rPr>
                <w:rStyle w:val="ab"/>
                <w:rFonts w:ascii="Times New Roman" w:eastAsia="Times New Roman" w:hAnsi="Times New Roman"/>
                <w:noProof/>
                <w:lang w:eastAsia="ru-RU"/>
              </w:rPr>
              <w:t>застрахованных на территории ХМАО – Югры</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_Toc470793189 \h </w:instrText>
            </w:r>
            <w:r w:rsidR="00CE0B34" w:rsidRPr="00AB369C">
              <w:rPr>
                <w:noProof/>
                <w:webHidden/>
              </w:rPr>
            </w:r>
            <w:r w:rsidR="00CE0B34" w:rsidRPr="00AB369C">
              <w:rPr>
                <w:noProof/>
                <w:webHidden/>
              </w:rPr>
              <w:fldChar w:fldCharType="separate"/>
            </w:r>
            <w:r w:rsidR="00E05801">
              <w:rPr>
                <w:noProof/>
                <w:webHidden/>
              </w:rPr>
              <w:t>23</w:t>
            </w:r>
            <w:r w:rsidR="00CE0B34" w:rsidRPr="00AB369C">
              <w:rPr>
                <w:noProof/>
                <w:webHidden/>
              </w:rPr>
              <w:fldChar w:fldCharType="end"/>
            </w:r>
          </w:hyperlink>
        </w:p>
        <w:p w14:paraId="050C810D" w14:textId="4DAE2639"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90" w:history="1">
            <w:r w:rsidR="00CE0B34" w:rsidRPr="00AB369C">
              <w:rPr>
                <w:rStyle w:val="ab"/>
                <w:rFonts w:ascii="Times New Roman" w:eastAsiaTheme="minorHAnsi" w:hAnsi="Times New Roman"/>
                <w:noProof/>
                <w:spacing w:val="-1"/>
              </w:rPr>
              <w:t>Часть 2. Порядок взаимодействия и финансовых расчётов участников обязательного медицинского страхования между ТФОМС, СМО и МО</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_Toc470793190 \h </w:instrText>
            </w:r>
            <w:r w:rsidR="00CE0B34" w:rsidRPr="00AB369C">
              <w:rPr>
                <w:noProof/>
                <w:webHidden/>
              </w:rPr>
            </w:r>
            <w:r w:rsidR="00CE0B34" w:rsidRPr="00AB369C">
              <w:rPr>
                <w:noProof/>
                <w:webHidden/>
              </w:rPr>
              <w:fldChar w:fldCharType="separate"/>
            </w:r>
            <w:r w:rsidR="00E05801">
              <w:rPr>
                <w:noProof/>
                <w:webHidden/>
              </w:rPr>
              <w:t>24</w:t>
            </w:r>
            <w:r w:rsidR="00CE0B34" w:rsidRPr="00AB369C">
              <w:rPr>
                <w:noProof/>
                <w:webHidden/>
              </w:rPr>
              <w:fldChar w:fldCharType="end"/>
            </w:r>
          </w:hyperlink>
        </w:p>
        <w:p w14:paraId="4BBF89A4" w14:textId="07276671"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91" w:history="1">
            <w:r w:rsidR="00CE0B34" w:rsidRPr="00AB369C">
              <w:rPr>
                <w:rStyle w:val="ab"/>
                <w:rFonts w:ascii="Times New Roman" w:hAnsi="Times New Roman"/>
                <w:noProof/>
              </w:rPr>
              <w:t>Часть 3. Срок действия Тарифного соглашения, порядок его изменения и индексации тарифов</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_Toc470793191 \h </w:instrText>
            </w:r>
            <w:r w:rsidR="00CE0B34" w:rsidRPr="00AB369C">
              <w:rPr>
                <w:noProof/>
                <w:webHidden/>
              </w:rPr>
            </w:r>
            <w:r w:rsidR="00CE0B34" w:rsidRPr="00AB369C">
              <w:rPr>
                <w:noProof/>
                <w:webHidden/>
              </w:rPr>
              <w:fldChar w:fldCharType="separate"/>
            </w:r>
            <w:r w:rsidR="00E05801">
              <w:rPr>
                <w:noProof/>
                <w:webHidden/>
              </w:rPr>
              <w:t>26</w:t>
            </w:r>
            <w:r w:rsidR="00CE0B34" w:rsidRPr="00AB369C">
              <w:rPr>
                <w:noProof/>
                <w:webHidden/>
              </w:rPr>
              <w:fldChar w:fldCharType="end"/>
            </w:r>
          </w:hyperlink>
        </w:p>
        <w:p w14:paraId="0E104215" w14:textId="2A560F65"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92" w:history="1">
            <w:r w:rsidR="00CE0B34" w:rsidRPr="00AB369C">
              <w:rPr>
                <w:rStyle w:val="ab"/>
                <w:rFonts w:ascii="Times New Roman" w:hAnsi="Times New Roman"/>
                <w:noProof/>
              </w:rPr>
              <w:t>Часть 4. Процедура признания тарифного соглашения действующим</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_Toc470793192 \h </w:instrText>
            </w:r>
            <w:r w:rsidR="00CE0B34" w:rsidRPr="00AB369C">
              <w:rPr>
                <w:noProof/>
                <w:webHidden/>
              </w:rPr>
            </w:r>
            <w:r w:rsidR="00CE0B34" w:rsidRPr="00AB369C">
              <w:rPr>
                <w:noProof/>
                <w:webHidden/>
              </w:rPr>
              <w:fldChar w:fldCharType="separate"/>
            </w:r>
            <w:r w:rsidR="00E05801">
              <w:rPr>
                <w:noProof/>
                <w:webHidden/>
              </w:rPr>
              <w:t>27</w:t>
            </w:r>
            <w:r w:rsidR="00CE0B34" w:rsidRPr="00AB369C">
              <w:rPr>
                <w:noProof/>
                <w:webHidden/>
              </w:rPr>
              <w:fldChar w:fldCharType="end"/>
            </w:r>
          </w:hyperlink>
        </w:p>
        <w:p w14:paraId="20C3C984" w14:textId="12E86B20" w:rsidR="00CE0B34" w:rsidRPr="00AB369C" w:rsidRDefault="002A6B35">
          <w:pPr>
            <w:pStyle w:val="21"/>
            <w:tabs>
              <w:tab w:val="right" w:leader="dot" w:pos="9770"/>
            </w:tabs>
            <w:rPr>
              <w:rFonts w:asciiTheme="minorHAnsi" w:eastAsiaTheme="minorEastAsia" w:hAnsiTheme="minorHAnsi" w:cstheme="minorBidi"/>
              <w:noProof/>
              <w:lang w:eastAsia="ru-RU"/>
            </w:rPr>
          </w:pPr>
          <w:hyperlink w:anchor="_Toc470793193" w:history="1">
            <w:r w:rsidR="00CE0B34" w:rsidRPr="00AB369C">
              <w:rPr>
                <w:rStyle w:val="ab"/>
                <w:rFonts w:ascii="Times New Roman" w:hAnsi="Times New Roman"/>
                <w:noProof/>
              </w:rPr>
              <w:t>Часть 5. Список приложений к Тарифному соглашению</w:t>
            </w:r>
            <w:r w:rsidR="00CE0B34" w:rsidRPr="00AB369C">
              <w:rPr>
                <w:noProof/>
                <w:webHidden/>
              </w:rPr>
              <w:tab/>
            </w:r>
            <w:r w:rsidR="00CE0B34" w:rsidRPr="00AB369C">
              <w:rPr>
                <w:noProof/>
                <w:webHidden/>
              </w:rPr>
              <w:fldChar w:fldCharType="begin"/>
            </w:r>
            <w:r w:rsidR="00CE0B34" w:rsidRPr="00AB369C">
              <w:rPr>
                <w:noProof/>
                <w:webHidden/>
              </w:rPr>
              <w:instrText xml:space="preserve"> PAGEREF _Toc470793193 \h </w:instrText>
            </w:r>
            <w:r w:rsidR="00CE0B34" w:rsidRPr="00AB369C">
              <w:rPr>
                <w:noProof/>
                <w:webHidden/>
              </w:rPr>
            </w:r>
            <w:r w:rsidR="00CE0B34" w:rsidRPr="00AB369C">
              <w:rPr>
                <w:noProof/>
                <w:webHidden/>
              </w:rPr>
              <w:fldChar w:fldCharType="separate"/>
            </w:r>
            <w:r w:rsidR="00E05801">
              <w:rPr>
                <w:noProof/>
                <w:webHidden/>
              </w:rPr>
              <w:t>27</w:t>
            </w:r>
            <w:r w:rsidR="00CE0B34" w:rsidRPr="00AB369C">
              <w:rPr>
                <w:noProof/>
                <w:webHidden/>
              </w:rPr>
              <w:fldChar w:fldCharType="end"/>
            </w:r>
          </w:hyperlink>
        </w:p>
        <w:p w14:paraId="0001AE1B" w14:textId="030524FA" w:rsidR="00F51D06" w:rsidRPr="00AB369C" w:rsidRDefault="00B5089C" w:rsidP="009972CA">
          <w:pPr>
            <w:pStyle w:val="21"/>
            <w:tabs>
              <w:tab w:val="right" w:leader="dot" w:pos="9912"/>
            </w:tabs>
            <w:rPr>
              <w:rFonts w:asciiTheme="minorHAnsi" w:eastAsiaTheme="minorEastAsia" w:hAnsiTheme="minorHAnsi" w:cstheme="minorBidi"/>
              <w:noProof/>
              <w:lang w:eastAsia="ru-RU"/>
            </w:rPr>
          </w:pPr>
          <w:r w:rsidRPr="00AB369C">
            <w:rPr>
              <w:rFonts w:ascii="Times New Roman" w:hAnsi="Times New Roman"/>
              <w:bCs/>
              <w:sz w:val="24"/>
              <w:szCs w:val="24"/>
            </w:rPr>
            <w:fldChar w:fldCharType="end"/>
          </w:r>
        </w:p>
      </w:sdtContent>
    </w:sdt>
    <w:p w14:paraId="40BF67C9" w14:textId="77777777" w:rsidR="00CE0B34" w:rsidRPr="00AB369C" w:rsidRDefault="00CE0B34" w:rsidP="00A54B10">
      <w:pPr>
        <w:spacing w:after="0" w:line="240" w:lineRule="auto"/>
        <w:ind w:firstLine="708"/>
        <w:jc w:val="both"/>
        <w:rPr>
          <w:rFonts w:ascii="Times New Roman" w:hAnsi="Times New Roman"/>
          <w:sz w:val="24"/>
          <w:szCs w:val="24"/>
        </w:rPr>
      </w:pPr>
    </w:p>
    <w:p w14:paraId="09EE82F4" w14:textId="77777777" w:rsidR="00CE0B34" w:rsidRPr="00AB369C" w:rsidRDefault="00CE0B34" w:rsidP="00A54B10">
      <w:pPr>
        <w:spacing w:after="0" w:line="240" w:lineRule="auto"/>
        <w:ind w:firstLine="708"/>
        <w:jc w:val="both"/>
        <w:rPr>
          <w:rFonts w:ascii="Times New Roman" w:hAnsi="Times New Roman"/>
          <w:sz w:val="24"/>
          <w:szCs w:val="24"/>
        </w:rPr>
      </w:pPr>
    </w:p>
    <w:p w14:paraId="2EE4C8EE" w14:textId="77777777" w:rsidR="00CE0B34" w:rsidRPr="00AB369C" w:rsidRDefault="00CE0B34" w:rsidP="00A54B10">
      <w:pPr>
        <w:spacing w:after="0" w:line="240" w:lineRule="auto"/>
        <w:ind w:firstLine="708"/>
        <w:jc w:val="both"/>
        <w:rPr>
          <w:rFonts w:ascii="Times New Roman" w:hAnsi="Times New Roman"/>
          <w:sz w:val="24"/>
          <w:szCs w:val="24"/>
        </w:rPr>
      </w:pPr>
    </w:p>
    <w:p w14:paraId="1517BC2D" w14:textId="77777777" w:rsidR="00CE0B34" w:rsidRPr="00AB369C" w:rsidRDefault="00CE0B34" w:rsidP="00A54B10">
      <w:pPr>
        <w:spacing w:after="0" w:line="240" w:lineRule="auto"/>
        <w:ind w:firstLine="708"/>
        <w:jc w:val="both"/>
        <w:rPr>
          <w:rFonts w:ascii="Times New Roman" w:hAnsi="Times New Roman"/>
          <w:sz w:val="24"/>
          <w:szCs w:val="24"/>
        </w:rPr>
      </w:pPr>
    </w:p>
    <w:p w14:paraId="41D1F408" w14:textId="77777777" w:rsidR="00CE0B34" w:rsidRPr="00AB369C" w:rsidRDefault="00CE0B34" w:rsidP="00A54B10">
      <w:pPr>
        <w:spacing w:after="0" w:line="240" w:lineRule="auto"/>
        <w:ind w:firstLine="708"/>
        <w:jc w:val="both"/>
        <w:rPr>
          <w:rFonts w:ascii="Times New Roman" w:hAnsi="Times New Roman"/>
          <w:sz w:val="24"/>
          <w:szCs w:val="24"/>
        </w:rPr>
      </w:pPr>
    </w:p>
    <w:p w14:paraId="1E427C19" w14:textId="77777777" w:rsidR="00CE0B34" w:rsidRPr="00AB369C" w:rsidRDefault="00CE0B34" w:rsidP="00A54B10">
      <w:pPr>
        <w:spacing w:after="0" w:line="240" w:lineRule="auto"/>
        <w:ind w:firstLine="708"/>
        <w:jc w:val="both"/>
        <w:rPr>
          <w:rFonts w:ascii="Times New Roman" w:hAnsi="Times New Roman"/>
          <w:sz w:val="24"/>
          <w:szCs w:val="24"/>
        </w:rPr>
      </w:pPr>
    </w:p>
    <w:p w14:paraId="573ADE1E" w14:textId="77777777" w:rsidR="00CE0B34" w:rsidRPr="00AB369C" w:rsidRDefault="00CE0B34" w:rsidP="00A54B10">
      <w:pPr>
        <w:spacing w:after="0" w:line="240" w:lineRule="auto"/>
        <w:ind w:firstLine="708"/>
        <w:jc w:val="both"/>
        <w:rPr>
          <w:rFonts w:ascii="Times New Roman" w:hAnsi="Times New Roman"/>
          <w:sz w:val="24"/>
          <w:szCs w:val="24"/>
        </w:rPr>
      </w:pPr>
    </w:p>
    <w:p w14:paraId="278B8900" w14:textId="77777777" w:rsidR="00CE0B34" w:rsidRPr="00AB369C" w:rsidRDefault="00CE0B34" w:rsidP="00A54B10">
      <w:pPr>
        <w:spacing w:after="0" w:line="240" w:lineRule="auto"/>
        <w:ind w:firstLine="708"/>
        <w:jc w:val="both"/>
        <w:rPr>
          <w:rFonts w:ascii="Times New Roman" w:hAnsi="Times New Roman"/>
          <w:sz w:val="24"/>
          <w:szCs w:val="24"/>
        </w:rPr>
      </w:pPr>
    </w:p>
    <w:p w14:paraId="5F6567FC" w14:textId="77777777" w:rsidR="00CE0B34" w:rsidRPr="00AB369C" w:rsidRDefault="00CE0B34" w:rsidP="00A54B10">
      <w:pPr>
        <w:spacing w:after="0" w:line="240" w:lineRule="auto"/>
        <w:ind w:firstLine="708"/>
        <w:jc w:val="both"/>
        <w:rPr>
          <w:rFonts w:ascii="Times New Roman" w:hAnsi="Times New Roman"/>
          <w:sz w:val="24"/>
          <w:szCs w:val="24"/>
        </w:rPr>
      </w:pPr>
    </w:p>
    <w:p w14:paraId="67768455" w14:textId="77777777" w:rsidR="00CE0B34" w:rsidRPr="00AB369C" w:rsidRDefault="00CE0B34" w:rsidP="00A54B10">
      <w:pPr>
        <w:spacing w:after="0" w:line="240" w:lineRule="auto"/>
        <w:ind w:firstLine="708"/>
        <w:jc w:val="both"/>
        <w:rPr>
          <w:rFonts w:ascii="Times New Roman" w:hAnsi="Times New Roman"/>
          <w:sz w:val="24"/>
          <w:szCs w:val="24"/>
        </w:rPr>
      </w:pPr>
    </w:p>
    <w:p w14:paraId="2CDDC446" w14:textId="78313116" w:rsidR="00CE0B34" w:rsidRPr="00AB369C" w:rsidRDefault="00CE0B34" w:rsidP="00A54B10">
      <w:pPr>
        <w:spacing w:after="0" w:line="240" w:lineRule="auto"/>
        <w:ind w:firstLine="708"/>
        <w:jc w:val="both"/>
        <w:rPr>
          <w:rFonts w:ascii="Times New Roman" w:hAnsi="Times New Roman"/>
          <w:sz w:val="24"/>
          <w:szCs w:val="24"/>
        </w:rPr>
      </w:pPr>
    </w:p>
    <w:p w14:paraId="12351B38" w14:textId="0D49D4C4" w:rsidR="00CE0B34" w:rsidRPr="00AB369C" w:rsidRDefault="00CE0B34" w:rsidP="00A54B10">
      <w:pPr>
        <w:spacing w:after="0" w:line="240" w:lineRule="auto"/>
        <w:ind w:firstLine="708"/>
        <w:jc w:val="both"/>
        <w:rPr>
          <w:rFonts w:ascii="Times New Roman" w:hAnsi="Times New Roman"/>
          <w:sz w:val="24"/>
          <w:szCs w:val="24"/>
        </w:rPr>
      </w:pPr>
    </w:p>
    <w:p w14:paraId="64742AE8" w14:textId="6B316829" w:rsidR="00CE0B34" w:rsidRPr="00AB369C" w:rsidRDefault="00CE0B34" w:rsidP="00A54B10">
      <w:pPr>
        <w:spacing w:after="0" w:line="240" w:lineRule="auto"/>
        <w:ind w:firstLine="708"/>
        <w:jc w:val="both"/>
        <w:rPr>
          <w:rFonts w:ascii="Times New Roman" w:hAnsi="Times New Roman"/>
          <w:sz w:val="24"/>
          <w:szCs w:val="24"/>
        </w:rPr>
      </w:pPr>
    </w:p>
    <w:p w14:paraId="6175D4D2" w14:textId="58990A55" w:rsidR="00CE0B34" w:rsidRPr="00AB369C" w:rsidRDefault="00CE0B34" w:rsidP="00A54B10">
      <w:pPr>
        <w:spacing w:after="0" w:line="240" w:lineRule="auto"/>
        <w:ind w:firstLine="708"/>
        <w:jc w:val="both"/>
        <w:rPr>
          <w:rFonts w:ascii="Times New Roman" w:hAnsi="Times New Roman"/>
          <w:sz w:val="24"/>
          <w:szCs w:val="24"/>
        </w:rPr>
      </w:pPr>
    </w:p>
    <w:p w14:paraId="022E4336" w14:textId="37E09C57" w:rsidR="00CE0B34" w:rsidRPr="00AB369C" w:rsidRDefault="00CE0B34" w:rsidP="00A54B10">
      <w:pPr>
        <w:spacing w:after="0" w:line="240" w:lineRule="auto"/>
        <w:ind w:firstLine="708"/>
        <w:jc w:val="both"/>
        <w:rPr>
          <w:rFonts w:ascii="Times New Roman" w:hAnsi="Times New Roman"/>
          <w:sz w:val="24"/>
          <w:szCs w:val="24"/>
        </w:rPr>
      </w:pPr>
    </w:p>
    <w:p w14:paraId="3EDA92AB" w14:textId="17E31988" w:rsidR="00CE0B34" w:rsidRPr="00AB369C" w:rsidRDefault="00CE0B34" w:rsidP="00A54B10">
      <w:pPr>
        <w:spacing w:after="0" w:line="240" w:lineRule="auto"/>
        <w:ind w:firstLine="708"/>
        <w:jc w:val="both"/>
        <w:rPr>
          <w:rFonts w:ascii="Times New Roman" w:hAnsi="Times New Roman"/>
          <w:sz w:val="24"/>
          <w:szCs w:val="24"/>
        </w:rPr>
      </w:pPr>
    </w:p>
    <w:p w14:paraId="7E5734BE" w14:textId="304D3C10" w:rsidR="00CE0B34" w:rsidRPr="00AB369C" w:rsidRDefault="00CE0B34" w:rsidP="00A54B10">
      <w:pPr>
        <w:spacing w:after="0" w:line="240" w:lineRule="auto"/>
        <w:ind w:firstLine="708"/>
        <w:jc w:val="both"/>
        <w:rPr>
          <w:rFonts w:ascii="Times New Roman" w:hAnsi="Times New Roman"/>
          <w:sz w:val="24"/>
          <w:szCs w:val="24"/>
        </w:rPr>
      </w:pPr>
    </w:p>
    <w:p w14:paraId="1E060B34" w14:textId="28490D44" w:rsidR="00CE0B34" w:rsidRPr="00AB369C" w:rsidRDefault="00CE0B34" w:rsidP="00A54B10">
      <w:pPr>
        <w:spacing w:after="0" w:line="240" w:lineRule="auto"/>
        <w:ind w:firstLine="708"/>
        <w:jc w:val="both"/>
        <w:rPr>
          <w:rFonts w:ascii="Times New Roman" w:hAnsi="Times New Roman"/>
          <w:sz w:val="24"/>
          <w:szCs w:val="24"/>
        </w:rPr>
      </w:pPr>
    </w:p>
    <w:p w14:paraId="158EA8F2" w14:textId="0AE0EA48" w:rsidR="00CE0B34" w:rsidRPr="00AB369C" w:rsidRDefault="00CE0B34" w:rsidP="00A54B10">
      <w:pPr>
        <w:spacing w:after="0" w:line="240" w:lineRule="auto"/>
        <w:ind w:firstLine="708"/>
        <w:jc w:val="both"/>
        <w:rPr>
          <w:rFonts w:ascii="Times New Roman" w:hAnsi="Times New Roman"/>
          <w:sz w:val="24"/>
          <w:szCs w:val="24"/>
        </w:rPr>
      </w:pPr>
    </w:p>
    <w:p w14:paraId="5B80EE77" w14:textId="112E90BF" w:rsidR="00D50421" w:rsidRPr="00AB369C" w:rsidRDefault="00A05133" w:rsidP="00405464">
      <w:pPr>
        <w:spacing w:after="0" w:line="240" w:lineRule="auto"/>
        <w:ind w:firstLine="708"/>
        <w:jc w:val="both"/>
        <w:rPr>
          <w:rFonts w:ascii="Times New Roman" w:hAnsi="Times New Roman"/>
          <w:sz w:val="24"/>
          <w:szCs w:val="24"/>
        </w:rPr>
      </w:pPr>
      <w:r w:rsidRPr="00AB369C">
        <w:rPr>
          <w:rFonts w:ascii="Times New Roman" w:hAnsi="Times New Roman"/>
          <w:sz w:val="24"/>
          <w:szCs w:val="24"/>
        </w:rPr>
        <w:t>Тарифное соглашение</w:t>
      </w:r>
      <w:r w:rsidR="00534E7C" w:rsidRPr="00AB369C">
        <w:rPr>
          <w:rFonts w:ascii="Times New Roman" w:hAnsi="Times New Roman"/>
          <w:sz w:val="24"/>
          <w:szCs w:val="24"/>
        </w:rPr>
        <w:t xml:space="preserve"> (далее – </w:t>
      </w:r>
      <w:r w:rsidR="00861FAE" w:rsidRPr="00AB369C">
        <w:rPr>
          <w:rFonts w:ascii="Times New Roman" w:hAnsi="Times New Roman"/>
          <w:sz w:val="24"/>
          <w:szCs w:val="24"/>
        </w:rPr>
        <w:t>Тарифное с</w:t>
      </w:r>
      <w:r w:rsidR="00534E7C" w:rsidRPr="00AB369C">
        <w:rPr>
          <w:rFonts w:ascii="Times New Roman" w:hAnsi="Times New Roman"/>
          <w:sz w:val="24"/>
          <w:szCs w:val="24"/>
        </w:rPr>
        <w:t>оглашение)</w:t>
      </w:r>
      <w:r w:rsidRPr="00AB369C">
        <w:rPr>
          <w:rFonts w:ascii="Times New Roman" w:hAnsi="Times New Roman"/>
          <w:sz w:val="24"/>
          <w:szCs w:val="24"/>
        </w:rPr>
        <w:t xml:space="preserve"> заключ</w:t>
      </w:r>
      <w:r w:rsidR="00781777" w:rsidRPr="00AB369C">
        <w:rPr>
          <w:rFonts w:ascii="Times New Roman" w:hAnsi="Times New Roman"/>
          <w:sz w:val="24"/>
          <w:szCs w:val="24"/>
        </w:rPr>
        <w:t>ено</w:t>
      </w:r>
      <w:r w:rsidRPr="00AB369C">
        <w:rPr>
          <w:rFonts w:ascii="Times New Roman" w:hAnsi="Times New Roman"/>
          <w:sz w:val="24"/>
          <w:szCs w:val="24"/>
        </w:rPr>
        <w:t xml:space="preserve"> </w:t>
      </w:r>
      <w:r w:rsidR="00D50421" w:rsidRPr="00AB369C">
        <w:rPr>
          <w:rFonts w:ascii="Times New Roman" w:hAnsi="Times New Roman"/>
          <w:sz w:val="24"/>
          <w:szCs w:val="24"/>
        </w:rPr>
        <w:t xml:space="preserve">Комиссией по разработке территориальной программы обязательного медицинского страхования, </w:t>
      </w:r>
      <w:r w:rsidR="00016A19" w:rsidRPr="00AB369C">
        <w:rPr>
          <w:rFonts w:ascii="Times New Roman" w:hAnsi="Times New Roman"/>
          <w:sz w:val="24"/>
          <w:szCs w:val="24"/>
        </w:rPr>
        <w:t>утверждён</w:t>
      </w:r>
      <w:r w:rsidR="00D50421" w:rsidRPr="00AB369C">
        <w:rPr>
          <w:rFonts w:ascii="Times New Roman" w:hAnsi="Times New Roman"/>
          <w:sz w:val="24"/>
          <w:szCs w:val="24"/>
        </w:rPr>
        <w:t>ной постановлением Правительства Ханты-Мансийского автономного округа – Югры от 29 декабря 2011 года №</w:t>
      </w:r>
      <w:r w:rsidR="00781777" w:rsidRPr="00AB369C">
        <w:rPr>
          <w:rFonts w:ascii="Times New Roman" w:hAnsi="Times New Roman"/>
          <w:sz w:val="24"/>
          <w:szCs w:val="24"/>
        </w:rPr>
        <w:t xml:space="preserve"> </w:t>
      </w:r>
      <w:r w:rsidR="00D50421" w:rsidRPr="00AB369C">
        <w:rPr>
          <w:rFonts w:ascii="Times New Roman" w:hAnsi="Times New Roman"/>
          <w:sz w:val="24"/>
          <w:szCs w:val="24"/>
        </w:rPr>
        <w:t>513-п</w:t>
      </w:r>
      <w:r w:rsidR="00781777" w:rsidRPr="00AB369C">
        <w:rPr>
          <w:rFonts w:ascii="Times New Roman" w:hAnsi="Times New Roman"/>
          <w:sz w:val="24"/>
          <w:szCs w:val="24"/>
        </w:rPr>
        <w:t xml:space="preserve"> (в редакции</w:t>
      </w:r>
      <w:r w:rsidR="00D50421" w:rsidRPr="00AB369C">
        <w:rPr>
          <w:rFonts w:ascii="Times New Roman" w:hAnsi="Times New Roman"/>
          <w:sz w:val="24"/>
          <w:szCs w:val="24"/>
        </w:rPr>
        <w:t xml:space="preserve"> постановлени</w:t>
      </w:r>
      <w:r w:rsidR="00781777" w:rsidRPr="00AB369C">
        <w:rPr>
          <w:rFonts w:ascii="Times New Roman" w:hAnsi="Times New Roman"/>
          <w:sz w:val="24"/>
          <w:szCs w:val="24"/>
        </w:rPr>
        <w:t>й</w:t>
      </w:r>
      <w:r w:rsidR="00D50421" w:rsidRPr="00AB369C">
        <w:rPr>
          <w:rFonts w:ascii="Times New Roman" w:hAnsi="Times New Roman"/>
          <w:sz w:val="24"/>
          <w:szCs w:val="24"/>
        </w:rPr>
        <w:t xml:space="preserve"> Правительства Ханты-Мансийского автономного округа – Югры</w:t>
      </w:r>
      <w:r w:rsidR="006D50BF" w:rsidRPr="00AB369C">
        <w:rPr>
          <w:rFonts w:ascii="Times New Roman" w:hAnsi="Times New Roman"/>
          <w:sz w:val="24"/>
          <w:szCs w:val="24"/>
        </w:rPr>
        <w:t xml:space="preserve"> </w:t>
      </w:r>
      <w:r w:rsidR="00781777" w:rsidRPr="00AB369C">
        <w:rPr>
          <w:rFonts w:ascii="Times New Roman" w:hAnsi="Times New Roman"/>
          <w:sz w:val="24"/>
          <w:szCs w:val="24"/>
        </w:rPr>
        <w:t xml:space="preserve">от 10.08.2012 № 291-п, от 15.02.2013 № 47-п, от 09.08.2013 № 307, </w:t>
      </w:r>
      <w:r w:rsidR="00D50421" w:rsidRPr="00AB369C">
        <w:rPr>
          <w:rFonts w:ascii="Times New Roman" w:hAnsi="Times New Roman"/>
          <w:sz w:val="24"/>
          <w:szCs w:val="24"/>
        </w:rPr>
        <w:t>от 28</w:t>
      </w:r>
      <w:r w:rsidR="00781777" w:rsidRPr="00AB369C">
        <w:rPr>
          <w:rFonts w:ascii="Times New Roman" w:hAnsi="Times New Roman"/>
          <w:sz w:val="24"/>
          <w:szCs w:val="24"/>
        </w:rPr>
        <w:t>.03.</w:t>
      </w:r>
      <w:r w:rsidR="00D50421" w:rsidRPr="00AB369C">
        <w:rPr>
          <w:rFonts w:ascii="Times New Roman" w:hAnsi="Times New Roman"/>
          <w:sz w:val="24"/>
          <w:szCs w:val="24"/>
        </w:rPr>
        <w:t xml:space="preserve"> 2014 года №111-п</w:t>
      </w:r>
      <w:r w:rsidR="00101BF6" w:rsidRPr="00AB369C">
        <w:rPr>
          <w:rFonts w:ascii="Times New Roman" w:eastAsiaTheme="minorHAnsi" w:hAnsi="Times New Roman"/>
          <w:sz w:val="24"/>
          <w:szCs w:val="24"/>
        </w:rPr>
        <w:t xml:space="preserve">, от 13.02.2015 </w:t>
      </w:r>
      <w:hyperlink r:id="rId8" w:history="1">
        <w:r w:rsidR="00101BF6" w:rsidRPr="00AB369C">
          <w:rPr>
            <w:rFonts w:ascii="Times New Roman" w:hAnsi="Times New Roman"/>
            <w:sz w:val="24"/>
            <w:szCs w:val="24"/>
          </w:rPr>
          <w:t>N 31-п</w:t>
        </w:r>
      </w:hyperlink>
      <w:r w:rsidR="00101BF6" w:rsidRPr="00AB369C">
        <w:rPr>
          <w:rFonts w:ascii="Times New Roman" w:hAnsi="Times New Roman"/>
          <w:sz w:val="24"/>
          <w:szCs w:val="24"/>
        </w:rPr>
        <w:t xml:space="preserve">, от 13.05.2016 </w:t>
      </w:r>
      <w:hyperlink r:id="rId9" w:history="1">
        <w:r w:rsidR="00101BF6" w:rsidRPr="00AB369C">
          <w:rPr>
            <w:rFonts w:ascii="Times New Roman" w:hAnsi="Times New Roman"/>
            <w:sz w:val="24"/>
            <w:szCs w:val="24"/>
          </w:rPr>
          <w:t>N 146-п</w:t>
        </w:r>
      </w:hyperlink>
      <w:r w:rsidR="00101BF6" w:rsidRPr="00AB369C">
        <w:rPr>
          <w:rFonts w:ascii="Times New Roman" w:hAnsi="Times New Roman"/>
          <w:sz w:val="24"/>
          <w:szCs w:val="24"/>
        </w:rPr>
        <w:t xml:space="preserve">, от 15.07.2016 </w:t>
      </w:r>
      <w:hyperlink r:id="rId10" w:history="1">
        <w:r w:rsidR="00405464" w:rsidRPr="00AB369C">
          <w:rPr>
            <w:rFonts w:ascii="Times New Roman" w:hAnsi="Times New Roman"/>
            <w:sz w:val="24"/>
            <w:szCs w:val="24"/>
          </w:rPr>
          <w:t>№</w:t>
        </w:r>
        <w:r w:rsidR="00101BF6" w:rsidRPr="00AB369C">
          <w:rPr>
            <w:rFonts w:ascii="Times New Roman" w:hAnsi="Times New Roman"/>
            <w:sz w:val="24"/>
            <w:szCs w:val="24"/>
          </w:rPr>
          <w:t xml:space="preserve"> 258-п</w:t>
        </w:r>
        <w:r w:rsidR="00310B4B" w:rsidRPr="00AB369C">
          <w:rPr>
            <w:rFonts w:ascii="Times New Roman" w:hAnsi="Times New Roman"/>
            <w:sz w:val="24"/>
            <w:szCs w:val="24"/>
          </w:rPr>
          <w:t>, от 02.12.2016 №476-п</w:t>
        </w:r>
        <w:r w:rsidR="00405464" w:rsidRPr="00AB369C">
          <w:rPr>
            <w:rFonts w:ascii="Times New Roman" w:hAnsi="Times New Roman"/>
            <w:sz w:val="24"/>
            <w:szCs w:val="24"/>
          </w:rPr>
          <w:t>,</w:t>
        </w:r>
        <w:r w:rsidR="00101BF6" w:rsidRPr="00AB369C">
          <w:rPr>
            <w:rFonts w:ascii="Times New Roman" w:hAnsi="Times New Roman"/>
            <w:sz w:val="24"/>
            <w:szCs w:val="24"/>
          </w:rPr>
          <w:t xml:space="preserve"> </w:t>
        </w:r>
      </w:hyperlink>
      <w:r w:rsidR="00405464" w:rsidRPr="00AB369C">
        <w:rPr>
          <w:rFonts w:ascii="Times New Roman" w:eastAsiaTheme="minorHAnsi" w:hAnsi="Times New Roman"/>
          <w:sz w:val="24"/>
          <w:szCs w:val="24"/>
        </w:rPr>
        <w:t xml:space="preserve">от 27.01.2017 </w:t>
      </w:r>
      <w:hyperlink r:id="rId11" w:history="1">
        <w:r w:rsidR="00405464" w:rsidRPr="00AB369C">
          <w:rPr>
            <w:rFonts w:ascii="Times New Roman" w:eastAsiaTheme="minorHAnsi" w:hAnsi="Times New Roman"/>
            <w:color w:val="0000FF"/>
            <w:sz w:val="24"/>
            <w:szCs w:val="24"/>
          </w:rPr>
          <w:t>№ 25-п</w:t>
        </w:r>
      </w:hyperlink>
      <w:r w:rsidR="00405464" w:rsidRPr="00AB369C">
        <w:rPr>
          <w:rFonts w:ascii="Times New Roman" w:eastAsiaTheme="minorHAnsi" w:hAnsi="Times New Roman"/>
          <w:sz w:val="24"/>
          <w:szCs w:val="24"/>
        </w:rPr>
        <w:t xml:space="preserve">, от 19.05.2017 </w:t>
      </w:r>
      <w:hyperlink r:id="rId12" w:history="1">
        <w:r w:rsidR="00405464" w:rsidRPr="00AB369C">
          <w:rPr>
            <w:rFonts w:ascii="Times New Roman" w:eastAsiaTheme="minorHAnsi" w:hAnsi="Times New Roman"/>
            <w:color w:val="0000FF"/>
            <w:sz w:val="24"/>
            <w:szCs w:val="24"/>
          </w:rPr>
          <w:t>№ 196-п</w:t>
        </w:r>
      </w:hyperlink>
      <w:r w:rsidR="00405464" w:rsidRPr="00AB369C">
        <w:rPr>
          <w:rFonts w:ascii="Times New Roman" w:eastAsiaTheme="minorHAnsi" w:hAnsi="Times New Roman"/>
          <w:sz w:val="24"/>
          <w:szCs w:val="24"/>
        </w:rPr>
        <w:t xml:space="preserve">, от 02.11.2017 </w:t>
      </w:r>
      <w:hyperlink r:id="rId13" w:history="1">
        <w:r w:rsidR="00405464" w:rsidRPr="00AB369C">
          <w:rPr>
            <w:rFonts w:ascii="Times New Roman" w:eastAsiaTheme="minorHAnsi" w:hAnsi="Times New Roman"/>
            <w:color w:val="0000FF"/>
            <w:sz w:val="24"/>
            <w:szCs w:val="24"/>
          </w:rPr>
          <w:t xml:space="preserve">№ 440-п </w:t>
        </w:r>
      </w:hyperlink>
      <w:r w:rsidR="00781777" w:rsidRPr="00AB369C">
        <w:rPr>
          <w:rFonts w:ascii="Times New Roman" w:hAnsi="Times New Roman"/>
          <w:sz w:val="24"/>
          <w:szCs w:val="24"/>
        </w:rPr>
        <w:t>)</w:t>
      </w:r>
      <w:r w:rsidR="00D50421" w:rsidRPr="00AB369C">
        <w:rPr>
          <w:rFonts w:ascii="Times New Roman" w:hAnsi="Times New Roman"/>
          <w:sz w:val="24"/>
          <w:szCs w:val="24"/>
        </w:rPr>
        <w:t xml:space="preserve"> (далее – Комиссия) в составе</w:t>
      </w:r>
      <w:r w:rsidR="00101BF6" w:rsidRPr="00AB369C">
        <w:rPr>
          <w:rFonts w:ascii="Times New Roman" w:hAnsi="Times New Roman"/>
          <w:sz w:val="24"/>
          <w:szCs w:val="24"/>
        </w:rPr>
        <w:t>:</w:t>
      </w:r>
    </w:p>
    <w:p w14:paraId="1E9B7201" w14:textId="77777777" w:rsidR="007F13C3" w:rsidRPr="00AB369C" w:rsidRDefault="007F13C3" w:rsidP="00A54B10">
      <w:pPr>
        <w:spacing w:after="0" w:line="240" w:lineRule="auto"/>
        <w:ind w:firstLine="708"/>
        <w:jc w:val="both"/>
        <w:rPr>
          <w:rFonts w:ascii="Times New Roman" w:hAnsi="Times New Roman"/>
          <w:sz w:val="24"/>
          <w:szCs w:val="24"/>
        </w:rPr>
      </w:pPr>
    </w:p>
    <w:p w14:paraId="4C7153B9" w14:textId="77777777" w:rsidR="007F13C3" w:rsidRPr="00AB369C" w:rsidRDefault="007F13C3" w:rsidP="00A54B10">
      <w:pPr>
        <w:spacing w:after="0" w:line="240" w:lineRule="auto"/>
        <w:ind w:firstLine="708"/>
        <w:jc w:val="both"/>
        <w:rPr>
          <w:rFonts w:ascii="Times New Roman" w:hAnsi="Times New Roman"/>
          <w:sz w:val="24"/>
          <w:szCs w:val="24"/>
        </w:rPr>
      </w:pPr>
    </w:p>
    <w:tbl>
      <w:tblPr>
        <w:tblW w:w="9938" w:type="dxa"/>
        <w:tblInd w:w="93" w:type="dxa"/>
        <w:tblLook w:val="04A0" w:firstRow="1" w:lastRow="0" w:firstColumn="1" w:lastColumn="0" w:noHBand="0" w:noVBand="1"/>
      </w:tblPr>
      <w:tblGrid>
        <w:gridCol w:w="3134"/>
        <w:gridCol w:w="296"/>
        <w:gridCol w:w="6508"/>
      </w:tblGrid>
      <w:tr w:rsidR="00405464" w:rsidRPr="00AB369C" w14:paraId="142784A3" w14:textId="77777777" w:rsidTr="00405464">
        <w:trPr>
          <w:trHeight w:val="673"/>
        </w:trPr>
        <w:tc>
          <w:tcPr>
            <w:tcW w:w="3134" w:type="dxa"/>
            <w:tcBorders>
              <w:top w:val="nil"/>
              <w:left w:val="nil"/>
              <w:bottom w:val="nil"/>
              <w:right w:val="nil"/>
            </w:tcBorders>
            <w:shd w:val="clear" w:color="auto" w:fill="auto"/>
            <w:hideMark/>
          </w:tcPr>
          <w:p w14:paraId="56AAC0E0"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Добровольский</w:t>
            </w:r>
          </w:p>
          <w:p w14:paraId="6FB622BF"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Алексей Альбертович</w:t>
            </w:r>
          </w:p>
        </w:tc>
        <w:tc>
          <w:tcPr>
            <w:tcW w:w="296" w:type="dxa"/>
            <w:tcBorders>
              <w:top w:val="nil"/>
              <w:left w:val="nil"/>
              <w:bottom w:val="nil"/>
              <w:right w:val="nil"/>
            </w:tcBorders>
            <w:shd w:val="clear" w:color="auto" w:fill="auto"/>
            <w:hideMark/>
          </w:tcPr>
          <w:p w14:paraId="395FDD44"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DB8587D"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директор Департамента здравоохранения Ханты-Мансийского автономного округа - Югры, председатель комиссии</w:t>
            </w:r>
          </w:p>
        </w:tc>
      </w:tr>
      <w:tr w:rsidR="00405464" w:rsidRPr="00AB369C" w14:paraId="4D478AE2" w14:textId="77777777" w:rsidTr="00405464">
        <w:trPr>
          <w:trHeight w:val="673"/>
        </w:trPr>
        <w:tc>
          <w:tcPr>
            <w:tcW w:w="3134" w:type="dxa"/>
            <w:tcBorders>
              <w:top w:val="nil"/>
              <w:left w:val="nil"/>
              <w:bottom w:val="nil"/>
              <w:right w:val="nil"/>
            </w:tcBorders>
            <w:shd w:val="clear" w:color="auto" w:fill="auto"/>
            <w:hideMark/>
          </w:tcPr>
          <w:p w14:paraId="4B1810CB"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Фучежи</w:t>
            </w:r>
          </w:p>
          <w:p w14:paraId="754922B2"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Александр Петрович</w:t>
            </w:r>
          </w:p>
        </w:tc>
        <w:tc>
          <w:tcPr>
            <w:tcW w:w="296" w:type="dxa"/>
            <w:tcBorders>
              <w:top w:val="nil"/>
              <w:left w:val="nil"/>
              <w:bottom w:val="nil"/>
              <w:right w:val="nil"/>
            </w:tcBorders>
            <w:shd w:val="clear" w:color="auto" w:fill="auto"/>
            <w:hideMark/>
          </w:tcPr>
          <w:p w14:paraId="11C4F689"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4C32A096"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директор Территориального фонда обязательного медицинского страхования Ханты-Мансийского автономного округа - Югры, секретарь комиссии</w:t>
            </w:r>
          </w:p>
        </w:tc>
      </w:tr>
      <w:tr w:rsidR="00405464" w:rsidRPr="00AB369C" w14:paraId="28F3BE89" w14:textId="77777777" w:rsidTr="00405464">
        <w:trPr>
          <w:trHeight w:val="673"/>
        </w:trPr>
        <w:tc>
          <w:tcPr>
            <w:tcW w:w="3134" w:type="dxa"/>
            <w:tcBorders>
              <w:top w:val="nil"/>
              <w:left w:val="nil"/>
              <w:bottom w:val="nil"/>
              <w:right w:val="nil"/>
            </w:tcBorders>
            <w:shd w:val="clear" w:color="auto" w:fill="auto"/>
            <w:hideMark/>
          </w:tcPr>
          <w:p w14:paraId="4CA7EBA0"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Нигматулин</w:t>
            </w:r>
          </w:p>
          <w:p w14:paraId="610725B3"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Владислав Анварович</w:t>
            </w:r>
          </w:p>
        </w:tc>
        <w:tc>
          <w:tcPr>
            <w:tcW w:w="296" w:type="dxa"/>
            <w:tcBorders>
              <w:top w:val="nil"/>
              <w:left w:val="nil"/>
              <w:bottom w:val="nil"/>
              <w:right w:val="nil"/>
            </w:tcBorders>
            <w:shd w:val="clear" w:color="auto" w:fill="auto"/>
            <w:hideMark/>
          </w:tcPr>
          <w:p w14:paraId="6A3E364A"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6FB5B528"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заместитель директора Департамента здравоохранения Ханты-Мансийского автономного округа - Югры</w:t>
            </w:r>
          </w:p>
        </w:tc>
      </w:tr>
      <w:tr w:rsidR="00405464" w:rsidRPr="00AB369C" w14:paraId="55D72EEB" w14:textId="77777777" w:rsidTr="00405464">
        <w:trPr>
          <w:trHeight w:val="673"/>
        </w:trPr>
        <w:tc>
          <w:tcPr>
            <w:tcW w:w="3134" w:type="dxa"/>
            <w:tcBorders>
              <w:top w:val="nil"/>
              <w:left w:val="nil"/>
              <w:bottom w:val="nil"/>
              <w:right w:val="nil"/>
            </w:tcBorders>
            <w:shd w:val="clear" w:color="auto" w:fill="auto"/>
            <w:hideMark/>
          </w:tcPr>
          <w:p w14:paraId="29E1631D"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Смирнов</w:t>
            </w:r>
          </w:p>
          <w:p w14:paraId="46A4251A"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Владимир Альбертович</w:t>
            </w:r>
          </w:p>
        </w:tc>
        <w:tc>
          <w:tcPr>
            <w:tcW w:w="296" w:type="dxa"/>
            <w:tcBorders>
              <w:top w:val="nil"/>
              <w:left w:val="nil"/>
              <w:bottom w:val="nil"/>
              <w:right w:val="nil"/>
            </w:tcBorders>
            <w:shd w:val="clear" w:color="auto" w:fill="auto"/>
            <w:hideMark/>
          </w:tcPr>
          <w:p w14:paraId="223040EC"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3037557B"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первый заместитель директора Территориального фонда обязательного медицинского страхования Ханты-Мансийского автономного округа - Югры</w:t>
            </w:r>
          </w:p>
        </w:tc>
      </w:tr>
      <w:tr w:rsidR="00405464" w:rsidRPr="00AB369C" w14:paraId="73E29F52" w14:textId="77777777" w:rsidTr="00405464">
        <w:trPr>
          <w:trHeight w:val="673"/>
        </w:trPr>
        <w:tc>
          <w:tcPr>
            <w:tcW w:w="3134" w:type="dxa"/>
            <w:tcBorders>
              <w:top w:val="nil"/>
              <w:left w:val="nil"/>
              <w:bottom w:val="nil"/>
              <w:right w:val="nil"/>
            </w:tcBorders>
            <w:shd w:val="clear" w:color="auto" w:fill="auto"/>
            <w:hideMark/>
          </w:tcPr>
          <w:p w14:paraId="3B2FC20A"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Кутефа</w:t>
            </w:r>
          </w:p>
          <w:p w14:paraId="3233DD37"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Елена Ивановна</w:t>
            </w:r>
          </w:p>
        </w:tc>
        <w:tc>
          <w:tcPr>
            <w:tcW w:w="296" w:type="dxa"/>
            <w:tcBorders>
              <w:top w:val="nil"/>
              <w:left w:val="nil"/>
              <w:bottom w:val="nil"/>
              <w:right w:val="nil"/>
            </w:tcBorders>
            <w:shd w:val="clear" w:color="auto" w:fill="auto"/>
            <w:hideMark/>
          </w:tcPr>
          <w:p w14:paraId="0ABA49D2"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7AEB1AA" w14:textId="44F114AE"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главный врач бюджетного учреждения Ханты-Мансийского автономного округа - Югры </w:t>
            </w:r>
            <w:r w:rsidR="00470B5B" w:rsidRPr="00AB369C">
              <w:rPr>
                <w:rFonts w:ascii="Times New Roman" w:eastAsia="Times New Roman" w:hAnsi="Times New Roman"/>
                <w:sz w:val="24"/>
                <w:szCs w:val="24"/>
              </w:rPr>
              <w:t>«</w:t>
            </w:r>
            <w:r w:rsidRPr="00AB369C">
              <w:rPr>
                <w:rFonts w:ascii="Times New Roman" w:eastAsia="Times New Roman" w:hAnsi="Times New Roman"/>
                <w:sz w:val="24"/>
                <w:szCs w:val="24"/>
              </w:rPr>
              <w:t>Окружная клиническая больница</w:t>
            </w:r>
            <w:r w:rsidR="00470B5B" w:rsidRPr="00AB369C">
              <w:rPr>
                <w:rFonts w:ascii="Times New Roman" w:eastAsia="Times New Roman" w:hAnsi="Times New Roman"/>
                <w:sz w:val="24"/>
                <w:szCs w:val="24"/>
              </w:rPr>
              <w:t>»</w:t>
            </w:r>
          </w:p>
        </w:tc>
      </w:tr>
      <w:tr w:rsidR="00405464" w:rsidRPr="00AB369C" w14:paraId="499ADD84" w14:textId="77777777" w:rsidTr="00405464">
        <w:trPr>
          <w:trHeight w:val="673"/>
        </w:trPr>
        <w:tc>
          <w:tcPr>
            <w:tcW w:w="3134" w:type="dxa"/>
            <w:tcBorders>
              <w:top w:val="nil"/>
              <w:left w:val="nil"/>
              <w:bottom w:val="nil"/>
              <w:right w:val="nil"/>
            </w:tcBorders>
            <w:shd w:val="clear" w:color="auto" w:fill="auto"/>
            <w:hideMark/>
          </w:tcPr>
          <w:p w14:paraId="58070174"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Полухин</w:t>
            </w:r>
          </w:p>
          <w:p w14:paraId="1FCF91F0"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Валерий Владимирович</w:t>
            </w:r>
          </w:p>
        </w:tc>
        <w:tc>
          <w:tcPr>
            <w:tcW w:w="296" w:type="dxa"/>
            <w:tcBorders>
              <w:top w:val="nil"/>
              <w:left w:val="nil"/>
              <w:bottom w:val="nil"/>
              <w:right w:val="nil"/>
            </w:tcBorders>
            <w:shd w:val="clear" w:color="auto" w:fill="auto"/>
            <w:hideMark/>
          </w:tcPr>
          <w:p w14:paraId="791E7302"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02F173A" w14:textId="5A19F72A"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главный врач негосударственного учреждения здравоохранения </w:t>
            </w:r>
            <w:r w:rsidR="00470B5B" w:rsidRPr="00AB369C">
              <w:rPr>
                <w:rFonts w:ascii="Times New Roman" w:eastAsia="Times New Roman" w:hAnsi="Times New Roman"/>
                <w:sz w:val="24"/>
                <w:szCs w:val="24"/>
              </w:rPr>
              <w:t>«</w:t>
            </w:r>
            <w:r w:rsidRPr="00AB369C">
              <w:rPr>
                <w:rFonts w:ascii="Times New Roman" w:eastAsia="Times New Roman" w:hAnsi="Times New Roman"/>
                <w:sz w:val="24"/>
                <w:szCs w:val="24"/>
              </w:rPr>
              <w:t xml:space="preserve">Отделенческая клиническая больница на станции Сургут ОАО </w:t>
            </w:r>
            <w:r w:rsidR="008428AC" w:rsidRPr="00AB369C">
              <w:rPr>
                <w:rFonts w:ascii="Times New Roman" w:eastAsia="Times New Roman" w:hAnsi="Times New Roman"/>
                <w:sz w:val="24"/>
                <w:szCs w:val="24"/>
              </w:rPr>
              <w:t>«</w:t>
            </w:r>
            <w:r w:rsidRPr="00AB369C">
              <w:rPr>
                <w:rFonts w:ascii="Times New Roman" w:eastAsia="Times New Roman" w:hAnsi="Times New Roman"/>
                <w:sz w:val="24"/>
                <w:szCs w:val="24"/>
              </w:rPr>
              <w:t>Российские Железные Дороги</w:t>
            </w:r>
            <w:r w:rsidR="00470B5B" w:rsidRPr="00AB369C">
              <w:rPr>
                <w:rFonts w:ascii="Times New Roman" w:eastAsia="Times New Roman" w:hAnsi="Times New Roman"/>
                <w:sz w:val="24"/>
                <w:szCs w:val="24"/>
              </w:rPr>
              <w:t>»</w:t>
            </w:r>
          </w:p>
        </w:tc>
      </w:tr>
      <w:tr w:rsidR="00405464" w:rsidRPr="00AB369C" w14:paraId="033AA432" w14:textId="77777777" w:rsidTr="00405464">
        <w:trPr>
          <w:trHeight w:val="673"/>
        </w:trPr>
        <w:tc>
          <w:tcPr>
            <w:tcW w:w="3134" w:type="dxa"/>
            <w:tcBorders>
              <w:top w:val="nil"/>
              <w:left w:val="nil"/>
              <w:bottom w:val="nil"/>
              <w:right w:val="nil"/>
            </w:tcBorders>
            <w:shd w:val="clear" w:color="auto" w:fill="auto"/>
            <w:hideMark/>
          </w:tcPr>
          <w:p w14:paraId="5530FBCD"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Данилов</w:t>
            </w:r>
          </w:p>
          <w:p w14:paraId="5338C20F"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Алексей Аркадьевич</w:t>
            </w:r>
          </w:p>
        </w:tc>
        <w:tc>
          <w:tcPr>
            <w:tcW w:w="296" w:type="dxa"/>
            <w:tcBorders>
              <w:top w:val="nil"/>
              <w:left w:val="nil"/>
              <w:bottom w:val="nil"/>
              <w:right w:val="nil"/>
            </w:tcBorders>
            <w:shd w:val="clear" w:color="auto" w:fill="auto"/>
            <w:hideMark/>
          </w:tcPr>
          <w:p w14:paraId="4379AA71"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D8C8798" w14:textId="444E665D"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директор Югорского филиала АО </w:t>
            </w:r>
            <w:r w:rsidR="00470B5B" w:rsidRPr="00AB369C">
              <w:rPr>
                <w:rFonts w:ascii="Times New Roman" w:eastAsia="Times New Roman" w:hAnsi="Times New Roman"/>
                <w:sz w:val="24"/>
                <w:szCs w:val="24"/>
              </w:rPr>
              <w:t>«</w:t>
            </w:r>
            <w:r w:rsidRPr="00AB369C">
              <w:rPr>
                <w:rFonts w:ascii="Times New Roman" w:eastAsia="Times New Roman" w:hAnsi="Times New Roman"/>
                <w:sz w:val="24"/>
                <w:szCs w:val="24"/>
              </w:rPr>
              <w:t xml:space="preserve">Страховая компания </w:t>
            </w:r>
            <w:r w:rsidR="008428AC" w:rsidRPr="00AB369C">
              <w:rPr>
                <w:rFonts w:ascii="Times New Roman" w:eastAsia="Times New Roman" w:hAnsi="Times New Roman"/>
                <w:sz w:val="24"/>
                <w:szCs w:val="24"/>
              </w:rPr>
              <w:t>«</w:t>
            </w:r>
            <w:r w:rsidRPr="00AB369C">
              <w:rPr>
                <w:rFonts w:ascii="Times New Roman" w:eastAsia="Times New Roman" w:hAnsi="Times New Roman"/>
                <w:sz w:val="24"/>
                <w:szCs w:val="24"/>
              </w:rPr>
              <w:t>СОГАЗ-Мед</w:t>
            </w:r>
            <w:r w:rsidR="00470B5B" w:rsidRPr="00AB369C">
              <w:rPr>
                <w:rFonts w:ascii="Times New Roman" w:eastAsia="Times New Roman" w:hAnsi="Times New Roman"/>
                <w:sz w:val="24"/>
                <w:szCs w:val="24"/>
              </w:rPr>
              <w:t>»</w:t>
            </w:r>
          </w:p>
        </w:tc>
      </w:tr>
      <w:tr w:rsidR="00405464" w:rsidRPr="00AB369C" w14:paraId="2D00380A" w14:textId="77777777" w:rsidTr="00405464">
        <w:trPr>
          <w:trHeight w:val="673"/>
        </w:trPr>
        <w:tc>
          <w:tcPr>
            <w:tcW w:w="3134" w:type="dxa"/>
            <w:tcBorders>
              <w:top w:val="nil"/>
              <w:left w:val="nil"/>
              <w:bottom w:val="nil"/>
              <w:right w:val="nil"/>
            </w:tcBorders>
            <w:shd w:val="clear" w:color="auto" w:fill="auto"/>
            <w:hideMark/>
          </w:tcPr>
          <w:p w14:paraId="7BB9BAB2"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Соловей</w:t>
            </w:r>
          </w:p>
          <w:p w14:paraId="1F3C4923"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Максим Анатольевич</w:t>
            </w:r>
          </w:p>
        </w:tc>
        <w:tc>
          <w:tcPr>
            <w:tcW w:w="296" w:type="dxa"/>
            <w:tcBorders>
              <w:top w:val="nil"/>
              <w:left w:val="nil"/>
              <w:bottom w:val="nil"/>
              <w:right w:val="nil"/>
            </w:tcBorders>
            <w:shd w:val="clear" w:color="auto" w:fill="auto"/>
            <w:hideMark/>
          </w:tcPr>
          <w:p w14:paraId="66CE81AE"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1B51D25F" w14:textId="0B77DC74"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директор Ханты-Мансийского филиала ООО </w:t>
            </w:r>
            <w:r w:rsidR="00470B5B" w:rsidRPr="00AB369C">
              <w:rPr>
                <w:rFonts w:ascii="Times New Roman" w:eastAsia="Times New Roman" w:hAnsi="Times New Roman"/>
                <w:sz w:val="24"/>
                <w:szCs w:val="24"/>
              </w:rPr>
              <w:t>«</w:t>
            </w:r>
            <w:r w:rsidRPr="00AB369C">
              <w:rPr>
                <w:rFonts w:ascii="Times New Roman" w:eastAsia="Times New Roman" w:hAnsi="Times New Roman"/>
                <w:sz w:val="24"/>
                <w:szCs w:val="24"/>
              </w:rPr>
              <w:t>АльфаСтрахование-ОМС</w:t>
            </w:r>
            <w:r w:rsidR="00470B5B" w:rsidRPr="00AB369C">
              <w:rPr>
                <w:rFonts w:ascii="Times New Roman" w:eastAsia="Times New Roman" w:hAnsi="Times New Roman"/>
                <w:sz w:val="24"/>
                <w:szCs w:val="24"/>
              </w:rPr>
              <w:t>»</w:t>
            </w:r>
          </w:p>
        </w:tc>
      </w:tr>
      <w:tr w:rsidR="00405464" w:rsidRPr="00AB369C" w14:paraId="6C010E8C" w14:textId="77777777" w:rsidTr="00405464">
        <w:trPr>
          <w:trHeight w:val="673"/>
        </w:trPr>
        <w:tc>
          <w:tcPr>
            <w:tcW w:w="3134" w:type="dxa"/>
            <w:tcBorders>
              <w:top w:val="nil"/>
              <w:left w:val="nil"/>
              <w:bottom w:val="nil"/>
              <w:right w:val="nil"/>
            </w:tcBorders>
            <w:shd w:val="clear" w:color="auto" w:fill="auto"/>
            <w:hideMark/>
          </w:tcPr>
          <w:p w14:paraId="7C72B3F1"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Кичигин</w:t>
            </w:r>
          </w:p>
          <w:p w14:paraId="576E1C5C"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Александр Васильевич</w:t>
            </w:r>
          </w:p>
        </w:tc>
        <w:tc>
          <w:tcPr>
            <w:tcW w:w="296" w:type="dxa"/>
            <w:tcBorders>
              <w:top w:val="nil"/>
              <w:left w:val="nil"/>
              <w:bottom w:val="nil"/>
              <w:right w:val="nil"/>
            </w:tcBorders>
            <w:shd w:val="clear" w:color="auto" w:fill="auto"/>
            <w:hideMark/>
          </w:tcPr>
          <w:p w14:paraId="3642E058"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3EA57187" w14:textId="421205D8"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президент некоммерческого партнерства </w:t>
            </w:r>
            <w:r w:rsidR="00470B5B" w:rsidRPr="00AB369C">
              <w:rPr>
                <w:rFonts w:ascii="Times New Roman" w:eastAsia="Times New Roman" w:hAnsi="Times New Roman"/>
                <w:sz w:val="24"/>
                <w:szCs w:val="24"/>
              </w:rPr>
              <w:t>«</w:t>
            </w:r>
            <w:r w:rsidRPr="00AB369C">
              <w:rPr>
                <w:rFonts w:ascii="Times New Roman" w:eastAsia="Times New Roman" w:hAnsi="Times New Roman"/>
                <w:sz w:val="24"/>
                <w:szCs w:val="24"/>
              </w:rPr>
              <w:t>Ассоциация работников здравоохранения Ханты-Мансийского автономного округа - Югры</w:t>
            </w:r>
            <w:r w:rsidR="00470B5B" w:rsidRPr="00AB369C">
              <w:rPr>
                <w:rFonts w:ascii="Times New Roman" w:eastAsia="Times New Roman" w:hAnsi="Times New Roman"/>
                <w:sz w:val="24"/>
                <w:szCs w:val="24"/>
              </w:rPr>
              <w:t>»</w:t>
            </w:r>
          </w:p>
        </w:tc>
      </w:tr>
      <w:tr w:rsidR="00405464" w:rsidRPr="00AB369C" w14:paraId="101D4743" w14:textId="77777777" w:rsidTr="00405464">
        <w:trPr>
          <w:trHeight w:val="673"/>
        </w:trPr>
        <w:tc>
          <w:tcPr>
            <w:tcW w:w="3134" w:type="dxa"/>
            <w:tcBorders>
              <w:top w:val="nil"/>
              <w:left w:val="nil"/>
              <w:bottom w:val="nil"/>
              <w:right w:val="nil"/>
            </w:tcBorders>
            <w:shd w:val="clear" w:color="auto" w:fill="auto"/>
            <w:hideMark/>
          </w:tcPr>
          <w:p w14:paraId="7F980E23"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Иванникова</w:t>
            </w:r>
          </w:p>
          <w:p w14:paraId="07634988"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Елена Николаевна</w:t>
            </w:r>
          </w:p>
        </w:tc>
        <w:tc>
          <w:tcPr>
            <w:tcW w:w="296" w:type="dxa"/>
            <w:tcBorders>
              <w:top w:val="nil"/>
              <w:left w:val="nil"/>
              <w:bottom w:val="nil"/>
              <w:right w:val="nil"/>
            </w:tcBorders>
            <w:shd w:val="clear" w:color="auto" w:fill="auto"/>
            <w:hideMark/>
          </w:tcPr>
          <w:p w14:paraId="0708A0C7"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710CB8DF" w14:textId="4D9F4761"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член некоммерческого партнерства</w:t>
            </w:r>
            <w:r w:rsidR="00470B5B" w:rsidRPr="00AB369C">
              <w:rPr>
                <w:rFonts w:ascii="Times New Roman" w:eastAsia="Times New Roman" w:hAnsi="Times New Roman"/>
                <w:sz w:val="24"/>
                <w:szCs w:val="24"/>
              </w:rPr>
              <w:t xml:space="preserve"> «</w:t>
            </w:r>
            <w:r w:rsidRPr="00AB369C">
              <w:rPr>
                <w:rFonts w:ascii="Times New Roman" w:eastAsia="Times New Roman" w:hAnsi="Times New Roman"/>
                <w:sz w:val="24"/>
                <w:szCs w:val="24"/>
              </w:rPr>
              <w:t>Ассоциация работников здравоохранения Ханты-Мансийского автономного округа - Югры</w:t>
            </w:r>
            <w:r w:rsidR="00470B5B" w:rsidRPr="00AB369C">
              <w:rPr>
                <w:rFonts w:ascii="Times New Roman" w:eastAsia="Times New Roman" w:hAnsi="Times New Roman"/>
                <w:sz w:val="24"/>
                <w:szCs w:val="24"/>
              </w:rPr>
              <w:t>»</w:t>
            </w:r>
          </w:p>
        </w:tc>
      </w:tr>
      <w:tr w:rsidR="00405464" w:rsidRPr="00AB369C" w14:paraId="3864873D" w14:textId="77777777" w:rsidTr="00405464">
        <w:trPr>
          <w:trHeight w:val="673"/>
        </w:trPr>
        <w:tc>
          <w:tcPr>
            <w:tcW w:w="3134" w:type="dxa"/>
            <w:tcBorders>
              <w:top w:val="nil"/>
              <w:left w:val="nil"/>
              <w:bottom w:val="nil"/>
              <w:right w:val="nil"/>
            </w:tcBorders>
            <w:shd w:val="clear" w:color="auto" w:fill="auto"/>
            <w:hideMark/>
          </w:tcPr>
          <w:p w14:paraId="4E439FBE"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Меньшикова</w:t>
            </w:r>
          </w:p>
          <w:p w14:paraId="13542407"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Оксана Геннадьевна</w:t>
            </w:r>
          </w:p>
        </w:tc>
        <w:tc>
          <w:tcPr>
            <w:tcW w:w="296" w:type="dxa"/>
            <w:tcBorders>
              <w:top w:val="nil"/>
              <w:left w:val="nil"/>
              <w:bottom w:val="nil"/>
              <w:right w:val="nil"/>
            </w:tcBorders>
            <w:shd w:val="clear" w:color="auto" w:fill="auto"/>
            <w:hideMark/>
          </w:tcPr>
          <w:p w14:paraId="1DF6D884"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1DD0DBB" w14:textId="72822FDF" w:rsidR="00405464" w:rsidRPr="00AB369C" w:rsidRDefault="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председатель Окружной организации профсоюза работников здравоохранения</w:t>
            </w:r>
          </w:p>
        </w:tc>
      </w:tr>
      <w:tr w:rsidR="00405464" w:rsidRPr="00AB369C" w14:paraId="61CF63F1" w14:textId="77777777" w:rsidTr="00405464">
        <w:trPr>
          <w:trHeight w:val="673"/>
        </w:trPr>
        <w:tc>
          <w:tcPr>
            <w:tcW w:w="3134" w:type="dxa"/>
            <w:tcBorders>
              <w:top w:val="nil"/>
              <w:left w:val="nil"/>
              <w:bottom w:val="nil"/>
              <w:right w:val="nil"/>
            </w:tcBorders>
            <w:shd w:val="clear" w:color="auto" w:fill="auto"/>
            <w:hideMark/>
          </w:tcPr>
          <w:p w14:paraId="03A513DE"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Суровов</w:t>
            </w:r>
          </w:p>
          <w:p w14:paraId="6EF7E3EB" w14:textId="77777777" w:rsidR="00405464" w:rsidRPr="00AB369C" w:rsidRDefault="00405464" w:rsidP="00405464">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Александр Андреевич</w:t>
            </w:r>
          </w:p>
        </w:tc>
        <w:tc>
          <w:tcPr>
            <w:tcW w:w="296" w:type="dxa"/>
            <w:tcBorders>
              <w:top w:val="nil"/>
              <w:left w:val="nil"/>
              <w:bottom w:val="nil"/>
              <w:right w:val="nil"/>
            </w:tcBorders>
            <w:shd w:val="clear" w:color="auto" w:fill="auto"/>
            <w:hideMark/>
          </w:tcPr>
          <w:p w14:paraId="36EF9805" w14:textId="77777777" w:rsidR="00405464" w:rsidRPr="00AB369C" w:rsidRDefault="00405464" w:rsidP="00405464">
            <w:pPr>
              <w:spacing w:after="0" w:line="240" w:lineRule="auto"/>
              <w:ind w:left="-93"/>
              <w:jc w:val="center"/>
              <w:rPr>
                <w:rFonts w:ascii="Times New Roman" w:eastAsia="Times New Roman" w:hAnsi="Times New Roman"/>
                <w:sz w:val="24"/>
                <w:szCs w:val="24"/>
              </w:rPr>
            </w:pPr>
            <w:r w:rsidRPr="00AB369C">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20A7D627" w14:textId="077383D6" w:rsidR="00405464" w:rsidRPr="00AB369C" w:rsidRDefault="00405464" w:rsidP="00470B5B">
            <w:pPr>
              <w:spacing w:after="0" w:line="240" w:lineRule="auto"/>
              <w:ind w:left="-93"/>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председатель Сургутской территориальной организации профсоюза работников здравоохранения Российской Федерации </w:t>
            </w:r>
          </w:p>
        </w:tc>
      </w:tr>
    </w:tbl>
    <w:p w14:paraId="305ED8C1" w14:textId="307213F0" w:rsidR="00016F35" w:rsidRPr="00AB369C" w:rsidRDefault="00016F35" w:rsidP="00B069B4">
      <w:pPr>
        <w:rPr>
          <w:rFonts w:ascii="Times New Roman" w:hAnsi="Times New Roman"/>
          <w:b/>
          <w:sz w:val="24"/>
          <w:szCs w:val="24"/>
        </w:rPr>
      </w:pPr>
    </w:p>
    <w:p w14:paraId="2BC5E80C" w14:textId="77777777" w:rsidR="00A22619" w:rsidRPr="00AB369C" w:rsidRDefault="00A22619" w:rsidP="00B069B4">
      <w:pPr>
        <w:rPr>
          <w:rFonts w:ascii="Times New Roman" w:hAnsi="Times New Roman"/>
          <w:b/>
          <w:sz w:val="24"/>
          <w:szCs w:val="24"/>
        </w:rPr>
      </w:pPr>
    </w:p>
    <w:p w14:paraId="10E74A0F" w14:textId="77777777" w:rsidR="00631928" w:rsidRPr="00AB369C" w:rsidRDefault="00631928"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bookmarkStart w:id="0" w:name="_Toc470793165"/>
    </w:p>
    <w:p w14:paraId="4A95D4BB" w14:textId="77777777" w:rsidR="00631928" w:rsidRPr="00AB369C" w:rsidRDefault="00631928"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p>
    <w:p w14:paraId="0A854ADF" w14:textId="77777777" w:rsidR="00631928" w:rsidRPr="00AB369C" w:rsidRDefault="00631928"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p>
    <w:p w14:paraId="4186EB2A" w14:textId="77777777" w:rsidR="00631928" w:rsidRPr="00AB369C" w:rsidRDefault="00631928"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p>
    <w:p w14:paraId="20BB809B" w14:textId="77777777" w:rsidR="00631928" w:rsidRPr="00AB369C" w:rsidRDefault="00631928"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p>
    <w:p w14:paraId="41AE37F5" w14:textId="3A13B2B4" w:rsidR="00A05133" w:rsidRPr="00AB369C" w:rsidRDefault="000F02EA"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r w:rsidRPr="00AB369C">
        <w:rPr>
          <w:rFonts w:ascii="Times New Roman" w:hAnsi="Times New Roman" w:cs="Times New Roman"/>
          <w:b/>
          <w:sz w:val="24"/>
          <w:szCs w:val="24"/>
        </w:rPr>
        <w:t xml:space="preserve">Раздел </w:t>
      </w:r>
      <w:r w:rsidR="00983EE8" w:rsidRPr="00AB369C">
        <w:rPr>
          <w:rFonts w:ascii="Times New Roman" w:hAnsi="Times New Roman" w:cs="Times New Roman"/>
          <w:b/>
          <w:sz w:val="24"/>
          <w:szCs w:val="24"/>
          <w:lang w:val="en-US"/>
        </w:rPr>
        <w:t>I</w:t>
      </w:r>
      <w:r w:rsidR="00A05133" w:rsidRPr="00AB369C">
        <w:rPr>
          <w:rFonts w:ascii="Times New Roman" w:hAnsi="Times New Roman" w:cs="Times New Roman"/>
          <w:b/>
          <w:sz w:val="24"/>
          <w:szCs w:val="24"/>
        </w:rPr>
        <w:t>.</w:t>
      </w:r>
      <w:r w:rsidRPr="00AB369C">
        <w:rPr>
          <w:rFonts w:ascii="Times New Roman" w:hAnsi="Times New Roman" w:cs="Times New Roman"/>
          <w:b/>
          <w:sz w:val="24"/>
          <w:szCs w:val="24"/>
        </w:rPr>
        <w:t xml:space="preserve"> «</w:t>
      </w:r>
      <w:r w:rsidR="00A05133" w:rsidRPr="00AB369C">
        <w:rPr>
          <w:rFonts w:ascii="Times New Roman" w:hAnsi="Times New Roman" w:cs="Times New Roman"/>
          <w:b/>
          <w:sz w:val="24"/>
          <w:szCs w:val="24"/>
        </w:rPr>
        <w:t>Общие положения</w:t>
      </w:r>
      <w:r w:rsidRPr="00AB369C">
        <w:rPr>
          <w:rFonts w:ascii="Times New Roman" w:hAnsi="Times New Roman" w:cs="Times New Roman"/>
          <w:b/>
          <w:sz w:val="24"/>
          <w:szCs w:val="24"/>
        </w:rPr>
        <w:t>»</w:t>
      </w:r>
      <w:bookmarkEnd w:id="0"/>
    </w:p>
    <w:p w14:paraId="53A595A8" w14:textId="77777777" w:rsidR="00C75108" w:rsidRPr="00AB369C" w:rsidRDefault="00C75108" w:rsidP="00A54B10">
      <w:pPr>
        <w:pStyle w:val="ConsPlusNormal"/>
        <w:widowControl/>
        <w:suppressAutoHyphens/>
        <w:ind w:firstLine="592"/>
        <w:jc w:val="center"/>
        <w:rPr>
          <w:rFonts w:ascii="Times New Roman" w:hAnsi="Times New Roman" w:cs="Times New Roman"/>
          <w:b/>
          <w:sz w:val="18"/>
          <w:szCs w:val="18"/>
        </w:rPr>
      </w:pPr>
    </w:p>
    <w:p w14:paraId="126B3E34" w14:textId="77777777" w:rsidR="00BE3CCF" w:rsidRPr="00AB369C" w:rsidRDefault="00DC16BE" w:rsidP="0094134A">
      <w:pPr>
        <w:pStyle w:val="ConsPlusNormal"/>
        <w:widowControl/>
        <w:numPr>
          <w:ilvl w:val="0"/>
          <w:numId w:val="19"/>
        </w:numPr>
        <w:tabs>
          <w:tab w:val="clear" w:pos="0"/>
        </w:tabs>
        <w:suppressAutoHyphens/>
        <w:ind w:left="0" w:firstLine="709"/>
        <w:jc w:val="both"/>
        <w:rPr>
          <w:rFonts w:ascii="Times New Roman" w:hAnsi="Times New Roman" w:cs="Times New Roman"/>
          <w:sz w:val="24"/>
          <w:szCs w:val="24"/>
        </w:rPr>
      </w:pPr>
      <w:r w:rsidRPr="00AB369C">
        <w:rPr>
          <w:rFonts w:ascii="Times New Roman" w:hAnsi="Times New Roman" w:cs="Times New Roman"/>
          <w:sz w:val="24"/>
          <w:szCs w:val="24"/>
        </w:rPr>
        <w:t xml:space="preserve"> </w:t>
      </w:r>
      <w:r w:rsidR="00A05133" w:rsidRPr="00AB369C">
        <w:rPr>
          <w:rFonts w:ascii="Times New Roman" w:hAnsi="Times New Roman" w:cs="Times New Roman"/>
          <w:sz w:val="24"/>
          <w:szCs w:val="24"/>
        </w:rPr>
        <w:t xml:space="preserve">Тарифное соглашение, </w:t>
      </w:r>
      <w:r w:rsidR="00071753" w:rsidRPr="00AB369C">
        <w:rPr>
          <w:rFonts w:ascii="Times New Roman" w:hAnsi="Times New Roman" w:cs="Times New Roman"/>
          <w:sz w:val="24"/>
          <w:szCs w:val="24"/>
        </w:rPr>
        <w:t>разработано</w:t>
      </w:r>
      <w:r w:rsidR="000F02EA" w:rsidRPr="00AB369C">
        <w:rPr>
          <w:rFonts w:ascii="Times New Roman" w:hAnsi="Times New Roman" w:cs="Times New Roman"/>
          <w:sz w:val="24"/>
          <w:szCs w:val="24"/>
        </w:rPr>
        <w:t xml:space="preserve"> в целях обеспечения финансовой устойчивости сферы обязательного медицинского страхования Ханты-Мансийского автономного округа</w:t>
      </w:r>
      <w:r w:rsidR="00861FAE" w:rsidRPr="00AB369C">
        <w:rPr>
          <w:rFonts w:ascii="Times New Roman" w:hAnsi="Times New Roman" w:cs="Times New Roman"/>
          <w:sz w:val="24"/>
          <w:szCs w:val="24"/>
        </w:rPr>
        <w:t xml:space="preserve"> - Югры</w:t>
      </w:r>
      <w:r w:rsidR="000F02EA" w:rsidRPr="00AB369C">
        <w:rPr>
          <w:rFonts w:ascii="Times New Roman" w:hAnsi="Times New Roman" w:cs="Times New Roman"/>
          <w:sz w:val="24"/>
          <w:szCs w:val="24"/>
        </w:rPr>
        <w:t xml:space="preserve"> в соответстви</w:t>
      </w:r>
      <w:r w:rsidR="006D50BF" w:rsidRPr="00AB369C">
        <w:rPr>
          <w:rFonts w:ascii="Times New Roman" w:hAnsi="Times New Roman" w:cs="Times New Roman"/>
          <w:sz w:val="24"/>
          <w:szCs w:val="24"/>
        </w:rPr>
        <w:t>и</w:t>
      </w:r>
      <w:r w:rsidR="000F02EA" w:rsidRPr="00AB369C">
        <w:rPr>
          <w:rFonts w:ascii="Times New Roman" w:hAnsi="Times New Roman" w:cs="Times New Roman"/>
          <w:sz w:val="24"/>
          <w:szCs w:val="24"/>
        </w:rPr>
        <w:t xml:space="preserve"> с</w:t>
      </w:r>
      <w:r w:rsidR="00071753" w:rsidRPr="00AB369C">
        <w:rPr>
          <w:rFonts w:ascii="Times New Roman" w:hAnsi="Times New Roman" w:cs="Times New Roman"/>
          <w:sz w:val="24"/>
          <w:szCs w:val="24"/>
        </w:rPr>
        <w:t>:</w:t>
      </w:r>
    </w:p>
    <w:p w14:paraId="373E0125" w14:textId="77777777" w:rsidR="007D77D1" w:rsidRPr="00AB369C" w:rsidRDefault="00BE3CCF" w:rsidP="0094134A">
      <w:pPr>
        <w:pStyle w:val="ConsPlusNormal"/>
        <w:widowControl/>
        <w:numPr>
          <w:ilvl w:val="0"/>
          <w:numId w:val="40"/>
        </w:numPr>
        <w:tabs>
          <w:tab w:val="left" w:pos="1134"/>
        </w:tabs>
        <w:suppressAutoHyphens/>
        <w:ind w:left="0" w:firstLine="709"/>
        <w:jc w:val="both"/>
        <w:rPr>
          <w:rFonts w:ascii="Times New Roman" w:hAnsi="Times New Roman" w:cs="Times New Roman"/>
          <w:sz w:val="24"/>
          <w:szCs w:val="24"/>
        </w:rPr>
      </w:pPr>
      <w:r w:rsidRPr="00AB369C">
        <w:rPr>
          <w:rFonts w:ascii="Times New Roman" w:hAnsi="Times New Roman" w:cs="Times New Roman"/>
          <w:spacing w:val="-1"/>
          <w:sz w:val="24"/>
          <w:szCs w:val="24"/>
        </w:rPr>
        <w:t>Федеральн</w:t>
      </w:r>
      <w:r w:rsidR="007D77D1" w:rsidRPr="00AB369C">
        <w:rPr>
          <w:rFonts w:ascii="Times New Roman" w:hAnsi="Times New Roman" w:cs="Times New Roman"/>
          <w:spacing w:val="-1"/>
          <w:sz w:val="24"/>
          <w:szCs w:val="24"/>
        </w:rPr>
        <w:t>ым</w:t>
      </w:r>
      <w:r w:rsidRPr="00AB369C">
        <w:rPr>
          <w:rFonts w:ascii="Times New Roman" w:hAnsi="Times New Roman" w:cs="Times New Roman"/>
          <w:spacing w:val="-1"/>
          <w:sz w:val="24"/>
          <w:szCs w:val="24"/>
        </w:rPr>
        <w:t xml:space="preserve"> закон</w:t>
      </w:r>
      <w:r w:rsidR="007D77D1" w:rsidRPr="00AB369C">
        <w:rPr>
          <w:rFonts w:ascii="Times New Roman" w:hAnsi="Times New Roman" w:cs="Times New Roman"/>
          <w:spacing w:val="-1"/>
          <w:sz w:val="24"/>
          <w:szCs w:val="24"/>
        </w:rPr>
        <w:t>ом</w:t>
      </w:r>
      <w:r w:rsidRPr="00AB369C">
        <w:rPr>
          <w:rFonts w:ascii="Times New Roman" w:hAnsi="Times New Roman" w:cs="Times New Roman"/>
          <w:spacing w:val="-1"/>
          <w:sz w:val="24"/>
          <w:szCs w:val="24"/>
        </w:rPr>
        <w:t xml:space="preserve"> от 21.11.2011 № 323-ФЗ «Об основах охраны здоровья граждан в Российской Федерации»</w:t>
      </w:r>
      <w:r w:rsidR="007D77D1" w:rsidRPr="00AB369C">
        <w:rPr>
          <w:rFonts w:ascii="Times New Roman" w:hAnsi="Times New Roman" w:cs="Times New Roman"/>
          <w:sz w:val="24"/>
          <w:szCs w:val="24"/>
        </w:rPr>
        <w:t>;</w:t>
      </w:r>
    </w:p>
    <w:p w14:paraId="60BEC161" w14:textId="77777777" w:rsidR="00BE3CCF" w:rsidRPr="00AB369C"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pacing w:val="-1"/>
          <w:sz w:val="24"/>
          <w:szCs w:val="24"/>
          <w:lang w:eastAsia="ru-RU"/>
        </w:rPr>
        <w:t>Федеральн</w:t>
      </w:r>
      <w:r w:rsidR="007D77D1" w:rsidRPr="00AB369C">
        <w:rPr>
          <w:rFonts w:ascii="Times New Roman" w:eastAsia="Times New Roman" w:hAnsi="Times New Roman"/>
          <w:spacing w:val="-1"/>
          <w:sz w:val="24"/>
          <w:szCs w:val="24"/>
          <w:lang w:eastAsia="ru-RU"/>
        </w:rPr>
        <w:t>ым</w:t>
      </w:r>
      <w:r w:rsidRPr="00AB369C">
        <w:rPr>
          <w:rFonts w:ascii="Times New Roman" w:eastAsia="Times New Roman" w:hAnsi="Times New Roman"/>
          <w:spacing w:val="-1"/>
          <w:sz w:val="24"/>
          <w:szCs w:val="24"/>
          <w:lang w:eastAsia="ru-RU"/>
        </w:rPr>
        <w:t xml:space="preserve"> закон</w:t>
      </w:r>
      <w:r w:rsidR="007D77D1" w:rsidRPr="00AB369C">
        <w:rPr>
          <w:rFonts w:ascii="Times New Roman" w:eastAsia="Times New Roman" w:hAnsi="Times New Roman"/>
          <w:spacing w:val="-1"/>
          <w:sz w:val="24"/>
          <w:szCs w:val="24"/>
          <w:lang w:eastAsia="ru-RU"/>
        </w:rPr>
        <w:t>ом</w:t>
      </w:r>
      <w:r w:rsidRPr="00AB369C">
        <w:rPr>
          <w:rFonts w:ascii="Times New Roman" w:eastAsia="Times New Roman" w:hAnsi="Times New Roman"/>
          <w:spacing w:val="-1"/>
          <w:sz w:val="24"/>
          <w:szCs w:val="24"/>
          <w:lang w:eastAsia="ru-RU"/>
        </w:rPr>
        <w:t xml:space="preserve"> от 29.11.2010 № 326-ФЗ «Об обязательном</w:t>
      </w:r>
      <w:r w:rsidR="006D50BF" w:rsidRPr="00AB369C">
        <w:rPr>
          <w:rFonts w:ascii="Times New Roman" w:eastAsia="Times New Roman" w:hAnsi="Times New Roman"/>
          <w:spacing w:val="-1"/>
          <w:sz w:val="24"/>
          <w:szCs w:val="24"/>
          <w:lang w:eastAsia="ru-RU"/>
        </w:rPr>
        <w:t xml:space="preserve"> </w:t>
      </w:r>
      <w:r w:rsidRPr="00AB369C">
        <w:rPr>
          <w:rFonts w:ascii="Times New Roman" w:eastAsia="Times New Roman" w:hAnsi="Times New Roman"/>
          <w:spacing w:val="-1"/>
          <w:sz w:val="24"/>
          <w:szCs w:val="24"/>
          <w:lang w:eastAsia="ru-RU"/>
        </w:rPr>
        <w:t>медицинском страховании в Российской Федерации» (далее – Федеральный закон</w:t>
      </w:r>
      <w:r w:rsidR="00372A8A" w:rsidRPr="00AB369C">
        <w:rPr>
          <w:rFonts w:ascii="Times New Roman" w:eastAsia="Times New Roman" w:hAnsi="Times New Roman"/>
          <w:spacing w:val="-1"/>
          <w:sz w:val="24"/>
          <w:szCs w:val="24"/>
          <w:lang w:eastAsia="ru-RU"/>
        </w:rPr>
        <w:t>).</w:t>
      </w:r>
    </w:p>
    <w:p w14:paraId="110D9762" w14:textId="77777777" w:rsidR="00BE3CCF" w:rsidRPr="00AB369C"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Федеральн</w:t>
      </w:r>
      <w:r w:rsidR="007D77D1" w:rsidRPr="00AB369C">
        <w:rPr>
          <w:rFonts w:ascii="Times New Roman" w:eastAsia="Times New Roman" w:hAnsi="Times New Roman"/>
          <w:sz w:val="24"/>
          <w:szCs w:val="24"/>
          <w:lang w:eastAsia="ru-RU"/>
        </w:rPr>
        <w:t>ым</w:t>
      </w:r>
      <w:r w:rsidRPr="00AB369C">
        <w:rPr>
          <w:rFonts w:ascii="Times New Roman" w:eastAsia="Times New Roman" w:hAnsi="Times New Roman"/>
          <w:sz w:val="24"/>
          <w:szCs w:val="24"/>
          <w:lang w:eastAsia="ru-RU"/>
        </w:rPr>
        <w:t xml:space="preserve"> закон</w:t>
      </w:r>
      <w:r w:rsidR="007D77D1" w:rsidRPr="00AB369C">
        <w:rPr>
          <w:rFonts w:ascii="Times New Roman" w:eastAsia="Times New Roman" w:hAnsi="Times New Roman"/>
          <w:sz w:val="24"/>
          <w:szCs w:val="24"/>
          <w:lang w:eastAsia="ru-RU"/>
        </w:rPr>
        <w:t>ом</w:t>
      </w:r>
      <w:r w:rsidRPr="00AB369C">
        <w:rPr>
          <w:rFonts w:ascii="Times New Roman" w:eastAsia="Times New Roman" w:hAnsi="Times New Roman"/>
          <w:sz w:val="24"/>
          <w:szCs w:val="24"/>
          <w:lang w:eastAsia="ru-RU"/>
        </w:rPr>
        <w:t xml:space="preserve"> от 27.07.2006 № 152-ФЗ «О персональных данных»;</w:t>
      </w:r>
    </w:p>
    <w:p w14:paraId="517548B7" w14:textId="7E9DD840" w:rsidR="00BE3CCF" w:rsidRPr="00AB369C" w:rsidRDefault="00BE3CCF" w:rsidP="0094134A">
      <w:pPr>
        <w:pStyle w:val="a3"/>
        <w:widowControl w:val="0"/>
        <w:numPr>
          <w:ilvl w:val="0"/>
          <w:numId w:val="40"/>
        </w:numPr>
        <w:tabs>
          <w:tab w:val="left" w:pos="1134"/>
        </w:tabs>
        <w:suppressAutoHyphens/>
        <w:autoSpaceDE w:val="0"/>
        <w:spacing w:after="0" w:line="240" w:lineRule="auto"/>
        <w:ind w:left="0" w:firstLine="709"/>
        <w:jc w:val="both"/>
        <w:rPr>
          <w:rFonts w:ascii="Times New Roman" w:eastAsia="Times New Roman" w:hAnsi="Times New Roman"/>
          <w:sz w:val="24"/>
          <w:szCs w:val="24"/>
          <w:lang w:eastAsia="ar-SA"/>
        </w:rPr>
      </w:pPr>
      <w:r w:rsidRPr="00AB369C">
        <w:rPr>
          <w:rFonts w:ascii="Times New Roman" w:eastAsia="Times New Roman" w:hAnsi="Times New Roman"/>
          <w:sz w:val="24"/>
          <w:szCs w:val="24"/>
          <w:lang w:eastAsia="ar-SA"/>
        </w:rPr>
        <w:t>Постановлени</w:t>
      </w:r>
      <w:r w:rsidR="007D77D1" w:rsidRPr="00AB369C">
        <w:rPr>
          <w:rFonts w:ascii="Times New Roman" w:eastAsia="Times New Roman" w:hAnsi="Times New Roman"/>
          <w:sz w:val="24"/>
          <w:szCs w:val="24"/>
          <w:lang w:eastAsia="ar-SA"/>
        </w:rPr>
        <w:t>ем</w:t>
      </w:r>
      <w:r w:rsidRPr="00AB369C">
        <w:rPr>
          <w:rFonts w:ascii="Times New Roman" w:eastAsia="Times New Roman" w:hAnsi="Times New Roman"/>
          <w:sz w:val="24"/>
          <w:szCs w:val="24"/>
          <w:lang w:eastAsia="ar-SA"/>
        </w:rPr>
        <w:t xml:space="preserve"> Правительства Российской </w:t>
      </w:r>
      <w:r w:rsidR="00AB0C80" w:rsidRPr="00AB369C">
        <w:rPr>
          <w:rFonts w:ascii="Times New Roman" w:eastAsia="Times New Roman" w:hAnsi="Times New Roman"/>
          <w:sz w:val="24"/>
          <w:szCs w:val="24"/>
          <w:lang w:eastAsia="ar-SA"/>
        </w:rPr>
        <w:t xml:space="preserve">Федерации от </w:t>
      </w:r>
      <w:r w:rsidR="00405464" w:rsidRPr="00AB369C">
        <w:rPr>
          <w:rFonts w:ascii="Times New Roman" w:eastAsia="Times New Roman" w:hAnsi="Times New Roman"/>
          <w:sz w:val="24"/>
          <w:szCs w:val="24"/>
          <w:lang w:eastAsia="ar-SA"/>
        </w:rPr>
        <w:t>08</w:t>
      </w:r>
      <w:r w:rsidR="00AB0C80" w:rsidRPr="00AB369C">
        <w:rPr>
          <w:rFonts w:ascii="Times New Roman" w:eastAsia="Times New Roman" w:hAnsi="Times New Roman"/>
          <w:sz w:val="24"/>
          <w:szCs w:val="24"/>
          <w:lang w:eastAsia="ar-SA"/>
        </w:rPr>
        <w:t>.12.201</w:t>
      </w:r>
      <w:r w:rsidR="00405464" w:rsidRPr="00AB369C">
        <w:rPr>
          <w:rFonts w:ascii="Times New Roman" w:eastAsia="Times New Roman" w:hAnsi="Times New Roman"/>
          <w:sz w:val="24"/>
          <w:szCs w:val="24"/>
          <w:lang w:eastAsia="ar-SA"/>
        </w:rPr>
        <w:t>7</w:t>
      </w:r>
      <w:r w:rsidRPr="00AB369C">
        <w:rPr>
          <w:rFonts w:ascii="Times New Roman" w:eastAsia="Times New Roman" w:hAnsi="Times New Roman"/>
          <w:sz w:val="24"/>
          <w:szCs w:val="24"/>
          <w:lang w:eastAsia="ar-SA"/>
        </w:rPr>
        <w:t xml:space="preserve"> № </w:t>
      </w:r>
      <w:r w:rsidR="00405464" w:rsidRPr="00AB369C">
        <w:rPr>
          <w:rFonts w:ascii="Times New Roman" w:eastAsia="Times New Roman" w:hAnsi="Times New Roman"/>
          <w:sz w:val="24"/>
          <w:szCs w:val="24"/>
          <w:lang w:eastAsia="ar-SA"/>
        </w:rPr>
        <w:t xml:space="preserve">1492 </w:t>
      </w:r>
      <w:r w:rsidRPr="00AB369C">
        <w:rPr>
          <w:rFonts w:ascii="Times New Roman" w:eastAsia="Times New Roman" w:hAnsi="Times New Roman"/>
          <w:sz w:val="24"/>
          <w:szCs w:val="24"/>
          <w:lang w:eastAsia="ar-SA"/>
        </w:rPr>
        <w:t>«О программе государственных гарантий бесплатного оказания граж</w:t>
      </w:r>
      <w:r w:rsidR="00D50421" w:rsidRPr="00AB369C">
        <w:rPr>
          <w:rFonts w:ascii="Times New Roman" w:eastAsia="Times New Roman" w:hAnsi="Times New Roman"/>
          <w:sz w:val="24"/>
          <w:szCs w:val="24"/>
          <w:lang w:eastAsia="ar-SA"/>
        </w:rPr>
        <w:t>данам медицинской</w:t>
      </w:r>
      <w:r w:rsidR="00AB0C80" w:rsidRPr="00AB369C">
        <w:rPr>
          <w:rFonts w:ascii="Times New Roman" w:eastAsia="Times New Roman" w:hAnsi="Times New Roman"/>
          <w:sz w:val="24"/>
          <w:szCs w:val="24"/>
          <w:lang w:eastAsia="ar-SA"/>
        </w:rPr>
        <w:t xml:space="preserve"> помощи на 201</w:t>
      </w:r>
      <w:r w:rsidR="00405464" w:rsidRPr="00AB369C">
        <w:rPr>
          <w:rFonts w:ascii="Times New Roman" w:eastAsia="Times New Roman" w:hAnsi="Times New Roman"/>
          <w:sz w:val="24"/>
          <w:szCs w:val="24"/>
          <w:lang w:eastAsia="ar-SA"/>
        </w:rPr>
        <w:t>8</w:t>
      </w:r>
      <w:r w:rsidR="00D50421" w:rsidRPr="00AB369C">
        <w:rPr>
          <w:rFonts w:ascii="Times New Roman" w:eastAsia="Times New Roman" w:hAnsi="Times New Roman"/>
          <w:sz w:val="24"/>
          <w:szCs w:val="24"/>
          <w:lang w:eastAsia="ar-SA"/>
        </w:rPr>
        <w:t xml:space="preserve"> год</w:t>
      </w:r>
      <w:r w:rsidR="00405464" w:rsidRPr="00AB369C">
        <w:rPr>
          <w:rFonts w:ascii="Times New Roman" w:eastAsia="Times New Roman" w:hAnsi="Times New Roman"/>
          <w:sz w:val="24"/>
          <w:szCs w:val="24"/>
          <w:lang w:eastAsia="ar-SA"/>
        </w:rPr>
        <w:t xml:space="preserve"> и плановый период 2019 и 2020 годов</w:t>
      </w:r>
      <w:r w:rsidRPr="00AB369C">
        <w:rPr>
          <w:rFonts w:ascii="Times New Roman" w:eastAsia="Times New Roman" w:hAnsi="Times New Roman"/>
          <w:sz w:val="24"/>
          <w:szCs w:val="24"/>
          <w:lang w:eastAsia="ar-SA"/>
        </w:rPr>
        <w:t>»;</w:t>
      </w:r>
    </w:p>
    <w:p w14:paraId="1B738493" w14:textId="77777777" w:rsidR="00BE3CCF" w:rsidRPr="00AB369C" w:rsidRDefault="00BE3CCF" w:rsidP="0094134A">
      <w:pPr>
        <w:pStyle w:val="a3"/>
        <w:numPr>
          <w:ilvl w:val="0"/>
          <w:numId w:val="40"/>
        </w:numPr>
        <w:tabs>
          <w:tab w:val="left" w:pos="1134"/>
        </w:tabs>
        <w:spacing w:after="0" w:line="240" w:lineRule="auto"/>
        <w:ind w:left="0" w:firstLine="709"/>
        <w:jc w:val="both"/>
        <w:rPr>
          <w:rFonts w:ascii="Times New Roman" w:eastAsia="Times New Roman" w:hAnsi="Times New Roman"/>
          <w:spacing w:val="3"/>
          <w:sz w:val="24"/>
          <w:szCs w:val="24"/>
          <w:lang w:eastAsia="ru-RU"/>
        </w:rPr>
      </w:pPr>
      <w:r w:rsidRPr="00AB369C">
        <w:rPr>
          <w:rFonts w:ascii="Times New Roman" w:eastAsia="Times New Roman" w:hAnsi="Times New Roman"/>
          <w:sz w:val="24"/>
          <w:szCs w:val="24"/>
          <w:lang w:eastAsia="ru-RU"/>
        </w:rPr>
        <w:t>Приказ</w:t>
      </w:r>
      <w:r w:rsidR="007D77D1" w:rsidRPr="00AB369C">
        <w:rPr>
          <w:rFonts w:ascii="Times New Roman" w:eastAsia="Times New Roman" w:hAnsi="Times New Roman"/>
          <w:sz w:val="24"/>
          <w:szCs w:val="24"/>
          <w:lang w:eastAsia="ru-RU"/>
        </w:rPr>
        <w:t>ом</w:t>
      </w:r>
      <w:r w:rsidRPr="00AB369C">
        <w:rPr>
          <w:rFonts w:ascii="Times New Roman" w:eastAsia="Times New Roman" w:hAnsi="Times New Roman"/>
          <w:sz w:val="24"/>
          <w:szCs w:val="24"/>
          <w:lang w:eastAsia="ru-RU"/>
        </w:rPr>
        <w:t xml:space="preserve"> </w:t>
      </w:r>
      <w:r w:rsidR="008E6EBE" w:rsidRPr="00AB369C">
        <w:rPr>
          <w:rFonts w:ascii="Times New Roman" w:eastAsiaTheme="minorHAnsi" w:hAnsi="Times New Roman"/>
          <w:sz w:val="24"/>
          <w:szCs w:val="24"/>
        </w:rPr>
        <w:t>Министерства здравоохранения и социального развития Российской Федерации</w:t>
      </w:r>
      <w:r w:rsidRPr="00AB369C">
        <w:rPr>
          <w:rFonts w:ascii="Times New Roman" w:eastAsia="Times New Roman" w:hAnsi="Times New Roman"/>
          <w:sz w:val="24"/>
          <w:szCs w:val="24"/>
          <w:lang w:eastAsia="ru-RU"/>
        </w:rPr>
        <w:t xml:space="preserve"> от 25.01.2011 № 29н «Об утверждении Порядка ведения персонифицированного </w:t>
      </w:r>
      <w:r w:rsidR="00511313" w:rsidRPr="00AB369C">
        <w:rPr>
          <w:rFonts w:ascii="Times New Roman" w:eastAsia="Times New Roman" w:hAnsi="Times New Roman"/>
          <w:sz w:val="24"/>
          <w:szCs w:val="24"/>
          <w:lang w:eastAsia="ru-RU"/>
        </w:rPr>
        <w:t>учёт</w:t>
      </w:r>
      <w:r w:rsidRPr="00AB369C">
        <w:rPr>
          <w:rFonts w:ascii="Times New Roman" w:eastAsia="Times New Roman" w:hAnsi="Times New Roman"/>
          <w:sz w:val="24"/>
          <w:szCs w:val="24"/>
          <w:lang w:eastAsia="ru-RU"/>
        </w:rPr>
        <w:t>а в сфере обязательного медицинского страхования»;</w:t>
      </w:r>
    </w:p>
    <w:p w14:paraId="39B1CB0D" w14:textId="77777777" w:rsidR="00BE3CCF" w:rsidRPr="00AB369C"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Приказ</w:t>
      </w:r>
      <w:r w:rsidR="007D77D1" w:rsidRPr="00AB369C">
        <w:rPr>
          <w:rFonts w:ascii="Times New Roman" w:eastAsia="Times New Roman" w:hAnsi="Times New Roman"/>
          <w:sz w:val="24"/>
          <w:szCs w:val="24"/>
          <w:lang w:eastAsia="ru-RU"/>
        </w:rPr>
        <w:t>ом</w:t>
      </w:r>
      <w:r w:rsidRPr="00AB369C">
        <w:rPr>
          <w:rFonts w:ascii="Times New Roman" w:eastAsia="Times New Roman" w:hAnsi="Times New Roman"/>
          <w:sz w:val="24"/>
          <w:szCs w:val="24"/>
          <w:lang w:eastAsia="ru-RU"/>
        </w:rPr>
        <w:t xml:space="preserve"> </w:t>
      </w:r>
      <w:r w:rsidR="008E6EBE" w:rsidRPr="00AB369C">
        <w:rPr>
          <w:rFonts w:ascii="Times New Roman" w:eastAsiaTheme="minorHAnsi" w:hAnsi="Times New Roman"/>
          <w:sz w:val="24"/>
          <w:szCs w:val="24"/>
        </w:rPr>
        <w:t>Министерства здравоохранения и социального развития Российской Федерации</w:t>
      </w:r>
      <w:r w:rsidRPr="00AB369C">
        <w:rPr>
          <w:rFonts w:ascii="Times New Roman" w:eastAsia="Times New Roman" w:hAnsi="Times New Roman"/>
          <w:sz w:val="24"/>
          <w:szCs w:val="24"/>
          <w:lang w:eastAsia="ru-RU"/>
        </w:rPr>
        <w:t xml:space="preserve"> от 28.02.2011 № 158н «Об утверждении Правил обязательного медицинского страхования»</w:t>
      </w:r>
      <w:r w:rsidRPr="00AB369C">
        <w:rPr>
          <w:rFonts w:ascii="Times New Roman" w:hAnsi="Times New Roman"/>
          <w:sz w:val="24"/>
          <w:szCs w:val="24"/>
        </w:rPr>
        <w:t xml:space="preserve"> (далее - Правила)</w:t>
      </w:r>
      <w:r w:rsidRPr="00AB369C">
        <w:rPr>
          <w:rFonts w:ascii="Times New Roman" w:eastAsia="Times New Roman" w:hAnsi="Times New Roman"/>
          <w:sz w:val="24"/>
          <w:szCs w:val="24"/>
          <w:lang w:eastAsia="ru-RU"/>
        </w:rPr>
        <w:t>;</w:t>
      </w:r>
    </w:p>
    <w:p w14:paraId="74C78EC8" w14:textId="77777777" w:rsidR="00BE3CCF" w:rsidRPr="00AB369C" w:rsidRDefault="00BE3CCF"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Приказ</w:t>
      </w:r>
      <w:r w:rsidR="007D77D1" w:rsidRPr="00AB369C">
        <w:rPr>
          <w:rFonts w:ascii="Times New Roman" w:eastAsiaTheme="minorHAnsi" w:hAnsi="Times New Roman"/>
          <w:sz w:val="24"/>
          <w:szCs w:val="24"/>
        </w:rPr>
        <w:t>ом</w:t>
      </w:r>
      <w:r w:rsidRPr="00AB369C">
        <w:rPr>
          <w:rFonts w:ascii="Times New Roman" w:eastAsiaTheme="minorHAnsi" w:hAnsi="Times New Roman"/>
          <w:sz w:val="24"/>
          <w:szCs w:val="24"/>
        </w:rPr>
        <w:t xml:space="preserve"> </w:t>
      </w:r>
      <w:r w:rsidR="008E6EBE" w:rsidRPr="00AB369C">
        <w:rPr>
          <w:rFonts w:ascii="Times New Roman" w:eastAsiaTheme="minorHAnsi" w:hAnsi="Times New Roman"/>
          <w:sz w:val="24"/>
          <w:szCs w:val="24"/>
        </w:rPr>
        <w:t>Министерства здравоохранения и социального развития Российской Федерации</w:t>
      </w:r>
      <w:r w:rsidRPr="00AB369C">
        <w:rPr>
          <w:rFonts w:ascii="Times New Roman" w:eastAsiaTheme="minorHAnsi" w:hAnsi="Times New Roman"/>
          <w:sz w:val="24"/>
          <w:szCs w:val="24"/>
        </w:rPr>
        <w:t xml:space="preserve"> от 15.05.2012 № 543н «Об утверждении Положения об организации оказания первичной медико-санитарной помощи взрослому населению»;</w:t>
      </w:r>
    </w:p>
    <w:p w14:paraId="26BD7F6D" w14:textId="77777777" w:rsidR="00FA4FCD" w:rsidRPr="00AB369C" w:rsidRDefault="00AE2936"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Приказом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r w:rsidR="00FA4FCD" w:rsidRPr="00AB369C">
        <w:rPr>
          <w:rFonts w:ascii="Times New Roman" w:eastAsiaTheme="minorHAnsi" w:hAnsi="Times New Roman"/>
          <w:sz w:val="24"/>
          <w:szCs w:val="24"/>
        </w:rPr>
        <w:t>;</w:t>
      </w:r>
    </w:p>
    <w:p w14:paraId="4ECE3A4F" w14:textId="77777777" w:rsidR="00BE3CCF" w:rsidRPr="00AB369C" w:rsidRDefault="00BE3CCF"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Приказ</w:t>
      </w:r>
      <w:r w:rsidR="007D77D1" w:rsidRPr="00AB369C">
        <w:rPr>
          <w:rFonts w:ascii="Times New Roman" w:eastAsiaTheme="minorHAnsi" w:hAnsi="Times New Roman"/>
          <w:sz w:val="24"/>
          <w:szCs w:val="24"/>
        </w:rPr>
        <w:t>ом</w:t>
      </w:r>
      <w:r w:rsidRPr="00AB369C">
        <w:rPr>
          <w:rFonts w:ascii="Times New Roman" w:eastAsiaTheme="minorHAnsi" w:hAnsi="Times New Roman"/>
          <w:sz w:val="24"/>
          <w:szCs w:val="24"/>
        </w:rPr>
        <w:t xml:space="preserve"> </w:t>
      </w:r>
      <w:r w:rsidR="005374E6" w:rsidRPr="00AB369C">
        <w:rPr>
          <w:rFonts w:ascii="Times New Roman" w:eastAsiaTheme="minorHAnsi" w:hAnsi="Times New Roman"/>
          <w:sz w:val="24"/>
          <w:szCs w:val="24"/>
        </w:rPr>
        <w:t>Министерства здравоохранения Российской Федерации</w:t>
      </w:r>
      <w:r w:rsidRPr="00AB369C">
        <w:rPr>
          <w:rFonts w:ascii="Times New Roman" w:eastAsiaTheme="minorHAnsi" w:hAnsi="Times New Roman"/>
          <w:sz w:val="24"/>
          <w:szCs w:val="24"/>
        </w:rPr>
        <w:t xml:space="preserve"> от 20.06.2013 № 388н «Об утверждении Порядка оказания скорой, в том числе скорой специализированной, медицинской помощи»;</w:t>
      </w:r>
    </w:p>
    <w:p w14:paraId="05AEC606" w14:textId="77777777" w:rsidR="00C53977" w:rsidRPr="00AB369C" w:rsidRDefault="00C53977"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Приказом </w:t>
      </w:r>
      <w:r w:rsidR="005374E6" w:rsidRPr="00AB369C">
        <w:rPr>
          <w:rFonts w:ascii="Times New Roman" w:eastAsiaTheme="minorHAnsi" w:hAnsi="Times New Roman"/>
          <w:sz w:val="24"/>
          <w:szCs w:val="24"/>
        </w:rPr>
        <w:t>Министерства здравоохранения Российской Федерации</w:t>
      </w:r>
      <w:r w:rsidRPr="00AB369C">
        <w:rPr>
          <w:rFonts w:ascii="Times New Roman" w:eastAsiaTheme="minorHAnsi" w:hAnsi="Times New Roman"/>
          <w:sz w:val="24"/>
          <w:szCs w:val="24"/>
        </w:rPr>
        <w:t xml:space="preserve"> от 17.05.2012 № 555н «Об утверждении номенклатуры коечного фонда по профилям медицинской помощи»;</w:t>
      </w:r>
    </w:p>
    <w:p w14:paraId="1CEF7680" w14:textId="77777777" w:rsidR="00BE3CCF" w:rsidRPr="00AB369C" w:rsidRDefault="00BE3CCF"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pacing w:val="3"/>
          <w:sz w:val="24"/>
          <w:szCs w:val="24"/>
          <w:lang w:eastAsia="ru-RU"/>
        </w:rPr>
        <w:t>Приказ</w:t>
      </w:r>
      <w:r w:rsidR="007D77D1" w:rsidRPr="00AB369C">
        <w:rPr>
          <w:rFonts w:ascii="Times New Roman" w:eastAsia="Times New Roman" w:hAnsi="Times New Roman"/>
          <w:spacing w:val="3"/>
          <w:sz w:val="24"/>
          <w:szCs w:val="24"/>
          <w:lang w:eastAsia="ru-RU"/>
        </w:rPr>
        <w:t>ом</w:t>
      </w:r>
      <w:r w:rsidRPr="00AB369C">
        <w:rPr>
          <w:rFonts w:ascii="Times New Roman" w:eastAsia="Times New Roman" w:hAnsi="Times New Roman"/>
          <w:spacing w:val="3"/>
          <w:sz w:val="24"/>
          <w:szCs w:val="24"/>
          <w:lang w:eastAsia="ru-RU"/>
        </w:rPr>
        <w:t xml:space="preserve"> Федерального фонда обязательного медицинского страхования </w:t>
      </w:r>
      <w:r w:rsidRPr="00AB369C">
        <w:rPr>
          <w:rFonts w:ascii="Times New Roman" w:eastAsia="Times New Roman" w:hAnsi="Times New Roman"/>
          <w:spacing w:val="2"/>
          <w:sz w:val="24"/>
          <w:szCs w:val="24"/>
          <w:lang w:eastAsia="ru-RU"/>
        </w:rPr>
        <w:t xml:space="preserve">от </w:t>
      </w:r>
      <w:r w:rsidRPr="00AB369C">
        <w:rPr>
          <w:rFonts w:ascii="Times New Roman" w:eastAsia="Times New Roman" w:hAnsi="Times New Roman"/>
          <w:sz w:val="24"/>
          <w:szCs w:val="24"/>
          <w:lang w:eastAsia="ru-RU"/>
        </w:rPr>
        <w:t>01.12.2010 № 230 «Об утверждении Порядка органи</w:t>
      </w:r>
      <w:r w:rsidR="005203E7" w:rsidRPr="00AB369C">
        <w:rPr>
          <w:rFonts w:ascii="Times New Roman" w:eastAsia="Times New Roman" w:hAnsi="Times New Roman"/>
          <w:sz w:val="24"/>
          <w:szCs w:val="24"/>
          <w:lang w:eastAsia="ru-RU"/>
        </w:rPr>
        <w:t>зации и проведения контроля объё</w:t>
      </w:r>
      <w:r w:rsidRPr="00AB369C">
        <w:rPr>
          <w:rFonts w:ascii="Times New Roman" w:eastAsia="Times New Roman" w:hAnsi="Times New Roman"/>
          <w:sz w:val="24"/>
          <w:szCs w:val="24"/>
          <w:lang w:eastAsia="ru-RU"/>
        </w:rPr>
        <w:t>мов, сроков, качества и условий предоставления медицинской помощи по обязательному медицинскому страхованию»;</w:t>
      </w:r>
    </w:p>
    <w:p w14:paraId="29A1C752" w14:textId="77777777" w:rsidR="00830D7B" w:rsidRPr="00AB369C" w:rsidRDefault="00EA7703"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pacing w:val="3"/>
          <w:sz w:val="24"/>
          <w:szCs w:val="24"/>
          <w:lang w:eastAsia="ru-RU"/>
        </w:rPr>
        <w:t xml:space="preserve">Приказом Федерального фонда обязательного медицинского страхования </w:t>
      </w:r>
      <w:r w:rsidRPr="00AB369C">
        <w:rPr>
          <w:rFonts w:ascii="Times New Roman" w:eastAsia="Times New Roman" w:hAnsi="Times New Roman"/>
          <w:spacing w:val="2"/>
          <w:sz w:val="24"/>
          <w:szCs w:val="24"/>
          <w:lang w:eastAsia="ru-RU"/>
        </w:rPr>
        <w:t xml:space="preserve">от </w:t>
      </w:r>
      <w:r w:rsidRPr="00AB369C">
        <w:rPr>
          <w:rFonts w:ascii="Times New Roman" w:eastAsia="Times New Roman" w:hAnsi="Times New Roman"/>
          <w:sz w:val="24"/>
          <w:szCs w:val="24"/>
          <w:lang w:eastAsia="ru-RU"/>
        </w:rPr>
        <w:t>16.04.2012 № 73 «</w:t>
      </w:r>
      <w:r w:rsidRPr="00AB369C">
        <w:rPr>
          <w:rFonts w:ascii="Times New Roman" w:eastAsiaTheme="minorHAnsi" w:hAnsi="Times New Roman"/>
          <w:sz w:val="24"/>
          <w:szCs w:val="24"/>
        </w:rPr>
        <w: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w:t>
      </w:r>
      <w:r w:rsidR="008366A3"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медицинского страхования</w:t>
      </w:r>
      <w:r w:rsidRPr="00AB369C">
        <w:rPr>
          <w:rFonts w:ascii="Times New Roman" w:eastAsia="Times New Roman" w:hAnsi="Times New Roman"/>
          <w:sz w:val="24"/>
          <w:szCs w:val="24"/>
          <w:lang w:eastAsia="ru-RU"/>
        </w:rPr>
        <w:t>»;</w:t>
      </w:r>
    </w:p>
    <w:p w14:paraId="3E685ED2" w14:textId="77777777" w:rsidR="006E44E3" w:rsidRPr="00AB369C" w:rsidRDefault="006E44E3"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pacing w:val="3"/>
          <w:sz w:val="24"/>
          <w:szCs w:val="24"/>
          <w:lang w:eastAsia="ru-RU"/>
        </w:rPr>
        <w:t xml:space="preserve">Приказом Федерального фонда обязательного медицинского страхования </w:t>
      </w:r>
      <w:r w:rsidRPr="00AB369C">
        <w:rPr>
          <w:rFonts w:ascii="Times New Roman" w:eastAsia="Times New Roman" w:hAnsi="Times New Roman"/>
          <w:spacing w:val="2"/>
          <w:sz w:val="24"/>
          <w:szCs w:val="24"/>
          <w:lang w:eastAsia="ru-RU"/>
        </w:rPr>
        <w:t xml:space="preserve">от </w:t>
      </w:r>
      <w:r w:rsidRPr="00AB369C">
        <w:rPr>
          <w:rFonts w:ascii="Times New Roman" w:eastAsia="Times New Roman" w:hAnsi="Times New Roman"/>
          <w:sz w:val="24"/>
          <w:szCs w:val="24"/>
          <w:lang w:eastAsia="ru-RU"/>
        </w:rPr>
        <w:t>18.11.2014 № 200 «Об установлении Требований к структуре и содержанию тарифного соглашения»;</w:t>
      </w:r>
    </w:p>
    <w:p w14:paraId="450A6373" w14:textId="77777777" w:rsidR="00BE3CCF" w:rsidRPr="00AB369C" w:rsidRDefault="00BE3CCF"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Приказ</w:t>
      </w:r>
      <w:r w:rsidR="005C18C7" w:rsidRPr="00AB369C">
        <w:rPr>
          <w:rFonts w:ascii="Times New Roman" w:eastAsia="Times New Roman" w:hAnsi="Times New Roman"/>
          <w:sz w:val="24"/>
          <w:szCs w:val="24"/>
          <w:lang w:eastAsia="ru-RU"/>
        </w:rPr>
        <w:t>ом</w:t>
      </w:r>
      <w:r w:rsidRPr="00AB369C">
        <w:rPr>
          <w:rFonts w:ascii="Times New Roman" w:eastAsia="Times New Roman" w:hAnsi="Times New Roman"/>
          <w:sz w:val="24"/>
          <w:szCs w:val="24"/>
          <w:lang w:eastAsia="ru-RU"/>
        </w:rPr>
        <w:t xml:space="preserve"> </w:t>
      </w:r>
      <w:r w:rsidR="008E6EBE" w:rsidRPr="00AB369C">
        <w:rPr>
          <w:rFonts w:ascii="Times New Roman" w:eastAsiaTheme="minorHAnsi" w:hAnsi="Times New Roman"/>
          <w:sz w:val="24"/>
          <w:szCs w:val="24"/>
        </w:rPr>
        <w:t>Министерства здравоохранения и социального развития Российской Федерации</w:t>
      </w:r>
      <w:r w:rsidRPr="00AB369C">
        <w:rPr>
          <w:rFonts w:ascii="Times New Roman" w:eastAsia="Times New Roman" w:hAnsi="Times New Roman"/>
          <w:sz w:val="24"/>
          <w:szCs w:val="24"/>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A95FF5B" w14:textId="4BDB6497" w:rsidR="008A5B6B" w:rsidRPr="00AB369C" w:rsidRDefault="00F91183"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hAnsi="Times New Roman" w:cs="Calibri"/>
          <w:color w:val="000000"/>
          <w:sz w:val="24"/>
          <w:szCs w:val="24"/>
        </w:rPr>
        <w:t xml:space="preserve">Письмом Министерства здравоохранения Российской Федерации от </w:t>
      </w:r>
      <w:r w:rsidR="00E62F4F" w:rsidRPr="00AB369C">
        <w:rPr>
          <w:rFonts w:ascii="Times New Roman" w:hAnsi="Times New Roman" w:cs="Calibri"/>
          <w:color w:val="000000"/>
          <w:sz w:val="24"/>
          <w:szCs w:val="24"/>
        </w:rPr>
        <w:t>13</w:t>
      </w:r>
      <w:r w:rsidRPr="00AB369C">
        <w:rPr>
          <w:rFonts w:ascii="Times New Roman" w:hAnsi="Times New Roman" w:cs="Calibri"/>
          <w:color w:val="000000"/>
          <w:sz w:val="24"/>
          <w:szCs w:val="24"/>
        </w:rPr>
        <w:t>.12.201</w:t>
      </w:r>
      <w:r w:rsidR="00E62F4F" w:rsidRPr="00AB369C">
        <w:rPr>
          <w:rFonts w:ascii="Times New Roman" w:hAnsi="Times New Roman" w:cs="Calibri"/>
          <w:color w:val="000000"/>
          <w:sz w:val="24"/>
          <w:szCs w:val="24"/>
        </w:rPr>
        <w:t>7</w:t>
      </w:r>
      <w:r w:rsidRPr="00AB369C">
        <w:rPr>
          <w:rFonts w:ascii="Times New Roman" w:hAnsi="Times New Roman" w:cs="Calibri"/>
          <w:color w:val="000000"/>
          <w:sz w:val="24"/>
          <w:szCs w:val="24"/>
        </w:rPr>
        <w:t xml:space="preserve"> № 11-7/10/2-</w:t>
      </w:r>
      <w:r w:rsidR="00E62F4F" w:rsidRPr="00AB369C">
        <w:rPr>
          <w:rFonts w:ascii="Times New Roman" w:hAnsi="Times New Roman" w:cs="Calibri"/>
          <w:color w:val="000000"/>
          <w:sz w:val="24"/>
          <w:szCs w:val="24"/>
        </w:rPr>
        <w:t xml:space="preserve">8616 </w:t>
      </w:r>
      <w:r w:rsidRPr="00AB369C">
        <w:rPr>
          <w:rFonts w:ascii="Times New Roman" w:hAnsi="Times New Roman" w:cs="Calibri"/>
          <w:color w:val="000000"/>
          <w:sz w:val="24"/>
          <w:szCs w:val="24"/>
        </w:rPr>
        <w:t>«О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w:t>
      </w:r>
      <w:r w:rsidR="00E62F4F" w:rsidRPr="00AB369C">
        <w:rPr>
          <w:rFonts w:ascii="Times New Roman" w:hAnsi="Times New Roman" w:cs="Calibri"/>
          <w:color w:val="000000"/>
          <w:sz w:val="24"/>
          <w:szCs w:val="24"/>
        </w:rPr>
        <w:t>8</w:t>
      </w:r>
      <w:r w:rsidRPr="00AB369C">
        <w:rPr>
          <w:rFonts w:ascii="Times New Roman" w:hAnsi="Times New Roman" w:cs="Calibri"/>
          <w:color w:val="000000"/>
          <w:sz w:val="24"/>
          <w:szCs w:val="24"/>
        </w:rPr>
        <w:t xml:space="preserve"> год и на плановый период 201</w:t>
      </w:r>
      <w:r w:rsidR="00E62F4F" w:rsidRPr="00AB369C">
        <w:rPr>
          <w:rFonts w:ascii="Times New Roman" w:hAnsi="Times New Roman" w:cs="Calibri"/>
          <w:color w:val="000000"/>
          <w:sz w:val="24"/>
          <w:szCs w:val="24"/>
        </w:rPr>
        <w:t>9</w:t>
      </w:r>
      <w:r w:rsidRPr="00AB369C">
        <w:rPr>
          <w:rFonts w:ascii="Times New Roman" w:hAnsi="Times New Roman" w:cs="Calibri"/>
          <w:color w:val="000000"/>
          <w:sz w:val="24"/>
          <w:szCs w:val="24"/>
        </w:rPr>
        <w:t xml:space="preserve"> и 20</w:t>
      </w:r>
      <w:r w:rsidR="00E62F4F" w:rsidRPr="00AB369C">
        <w:rPr>
          <w:rFonts w:ascii="Times New Roman" w:hAnsi="Times New Roman" w:cs="Calibri"/>
          <w:color w:val="000000"/>
          <w:sz w:val="24"/>
          <w:szCs w:val="24"/>
        </w:rPr>
        <w:t>20</w:t>
      </w:r>
      <w:r w:rsidRPr="00AB369C">
        <w:rPr>
          <w:rFonts w:ascii="Times New Roman" w:hAnsi="Times New Roman" w:cs="Calibri"/>
          <w:color w:val="000000"/>
          <w:sz w:val="24"/>
          <w:szCs w:val="24"/>
        </w:rPr>
        <w:t xml:space="preserve"> годов</w:t>
      </w:r>
      <w:r w:rsidR="0069458E" w:rsidRPr="00AB369C">
        <w:rPr>
          <w:rFonts w:ascii="Times New Roman" w:eastAsiaTheme="minorHAnsi" w:hAnsi="Times New Roman"/>
          <w:sz w:val="24"/>
          <w:szCs w:val="24"/>
        </w:rPr>
        <w:t>»;</w:t>
      </w:r>
    </w:p>
    <w:p w14:paraId="277211F6" w14:textId="77777777" w:rsidR="00BE3CCF" w:rsidRPr="00AB369C" w:rsidRDefault="00020E5B"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rPr>
      </w:pPr>
      <w:r w:rsidRPr="00AB369C">
        <w:rPr>
          <w:rFonts w:ascii="Times New Roman" w:eastAsiaTheme="minorHAnsi" w:hAnsi="Times New Roman"/>
          <w:sz w:val="24"/>
          <w:szCs w:val="24"/>
          <w:lang w:eastAsia="ru-RU"/>
        </w:rPr>
        <w:t>П</w:t>
      </w:r>
      <w:r w:rsidR="00BE3CCF" w:rsidRPr="00AB369C">
        <w:rPr>
          <w:rFonts w:ascii="Times New Roman" w:eastAsiaTheme="minorHAnsi" w:hAnsi="Times New Roman"/>
          <w:sz w:val="24"/>
          <w:szCs w:val="24"/>
          <w:lang w:eastAsia="ru-RU"/>
        </w:rPr>
        <w:t>исьм</w:t>
      </w:r>
      <w:r w:rsidRPr="00AB369C">
        <w:rPr>
          <w:rFonts w:ascii="Times New Roman" w:eastAsiaTheme="minorHAnsi" w:hAnsi="Times New Roman"/>
          <w:sz w:val="24"/>
          <w:szCs w:val="24"/>
          <w:lang w:eastAsia="ru-RU"/>
        </w:rPr>
        <w:t>ом</w:t>
      </w:r>
      <w:r w:rsidR="006D50BF" w:rsidRPr="00AB369C">
        <w:rPr>
          <w:rFonts w:ascii="Times New Roman" w:eastAsiaTheme="minorHAnsi" w:hAnsi="Times New Roman"/>
          <w:sz w:val="24"/>
          <w:szCs w:val="24"/>
          <w:lang w:eastAsia="ru-RU"/>
        </w:rPr>
        <w:t xml:space="preserve"> </w:t>
      </w:r>
      <w:r w:rsidR="006906AD" w:rsidRPr="00AB369C">
        <w:rPr>
          <w:rFonts w:ascii="Times New Roman" w:eastAsia="Times New Roman" w:hAnsi="Times New Roman"/>
          <w:spacing w:val="3"/>
          <w:sz w:val="24"/>
          <w:szCs w:val="24"/>
          <w:lang w:eastAsia="ru-RU"/>
        </w:rPr>
        <w:t>Федерального фонда обязательного медицинского страхования</w:t>
      </w:r>
      <w:r w:rsidR="00BE3CCF" w:rsidRPr="00AB369C">
        <w:rPr>
          <w:rFonts w:ascii="Times New Roman" w:eastAsiaTheme="minorHAnsi" w:hAnsi="Times New Roman"/>
          <w:sz w:val="24"/>
          <w:szCs w:val="24"/>
          <w:lang w:eastAsia="ru-RU"/>
        </w:rPr>
        <w:t xml:space="preserve"> от 24.12.2012 № 9939/30-и «О порядке контроля объ</w:t>
      </w:r>
      <w:r w:rsidR="005203E7" w:rsidRPr="00AB369C">
        <w:rPr>
          <w:rFonts w:ascii="Times New Roman" w:eastAsiaTheme="minorHAnsi" w:hAnsi="Times New Roman"/>
          <w:sz w:val="24"/>
          <w:szCs w:val="24"/>
          <w:lang w:eastAsia="ru-RU"/>
        </w:rPr>
        <w:t>ё</w:t>
      </w:r>
      <w:r w:rsidR="00BE3CCF" w:rsidRPr="00AB369C">
        <w:rPr>
          <w:rFonts w:ascii="Times New Roman" w:eastAsiaTheme="minorHAnsi" w:hAnsi="Times New Roman"/>
          <w:sz w:val="24"/>
          <w:szCs w:val="24"/>
          <w:lang w:eastAsia="ru-RU"/>
        </w:rPr>
        <w:t xml:space="preserve">мов, сроков, качества и условий </w:t>
      </w:r>
      <w:r w:rsidR="00BE3CCF" w:rsidRPr="00AB369C">
        <w:rPr>
          <w:rFonts w:ascii="Times New Roman" w:eastAsiaTheme="minorHAnsi" w:hAnsi="Times New Roman"/>
          <w:color w:val="000000" w:themeColor="text1"/>
          <w:sz w:val="24"/>
          <w:szCs w:val="24"/>
          <w:lang w:eastAsia="ru-RU"/>
        </w:rPr>
        <w:t>предоставления медицинской помощи»;</w:t>
      </w:r>
    </w:p>
    <w:p w14:paraId="5E27E448" w14:textId="2C0C628D" w:rsidR="00BE3CCF" w:rsidRPr="00AB369C" w:rsidRDefault="00470B5B"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rPr>
      </w:pPr>
      <w:r w:rsidRPr="00AB369C">
        <w:rPr>
          <w:rFonts w:ascii="Times New Roman" w:eastAsiaTheme="minorHAnsi" w:hAnsi="Times New Roman"/>
          <w:color w:val="000000" w:themeColor="text1"/>
          <w:sz w:val="24"/>
          <w:szCs w:val="24"/>
        </w:rPr>
        <w:t xml:space="preserve">Проектом </w:t>
      </w:r>
      <w:r w:rsidR="008428AC" w:rsidRPr="00AB369C">
        <w:rPr>
          <w:rFonts w:ascii="Times New Roman" w:eastAsiaTheme="minorHAnsi" w:hAnsi="Times New Roman"/>
          <w:color w:val="000000" w:themeColor="text1"/>
          <w:sz w:val="24"/>
          <w:szCs w:val="24"/>
        </w:rPr>
        <w:t>п</w:t>
      </w:r>
      <w:r w:rsidR="00BE3CCF" w:rsidRPr="00AB369C">
        <w:rPr>
          <w:rFonts w:ascii="Times New Roman" w:eastAsiaTheme="minorHAnsi" w:hAnsi="Times New Roman"/>
          <w:color w:val="000000" w:themeColor="text1"/>
          <w:sz w:val="24"/>
          <w:szCs w:val="24"/>
        </w:rPr>
        <w:t>остановлени</w:t>
      </w:r>
      <w:r w:rsidRPr="00AB369C">
        <w:rPr>
          <w:rFonts w:ascii="Times New Roman" w:eastAsiaTheme="minorHAnsi" w:hAnsi="Times New Roman"/>
          <w:color w:val="000000" w:themeColor="text1"/>
          <w:sz w:val="24"/>
          <w:szCs w:val="24"/>
        </w:rPr>
        <w:t>я</w:t>
      </w:r>
      <w:r w:rsidR="00D50421" w:rsidRPr="00AB369C">
        <w:rPr>
          <w:rFonts w:ascii="Times New Roman" w:eastAsiaTheme="minorHAnsi" w:hAnsi="Times New Roman"/>
          <w:color w:val="000000" w:themeColor="text1"/>
          <w:sz w:val="24"/>
          <w:szCs w:val="24"/>
        </w:rPr>
        <w:t xml:space="preserve"> Правительства ХМАО - Югры </w:t>
      </w:r>
      <w:r w:rsidR="00BE3CCF" w:rsidRPr="00AB369C">
        <w:rPr>
          <w:rFonts w:ascii="Times New Roman" w:eastAsiaTheme="minorHAnsi" w:hAnsi="Times New Roman"/>
          <w:color w:val="000000" w:themeColor="text1"/>
          <w:sz w:val="24"/>
          <w:szCs w:val="24"/>
        </w:rPr>
        <w:t>«О территориальной программе государственных гарантий бесплатного оказания гражданам медицинской помощи в Ханты-Мансийском автономном округе</w:t>
      </w:r>
      <w:r w:rsidR="006B2C34" w:rsidRPr="00AB369C">
        <w:rPr>
          <w:rFonts w:ascii="Times New Roman" w:eastAsiaTheme="minorHAnsi" w:hAnsi="Times New Roman"/>
          <w:color w:val="000000" w:themeColor="text1"/>
          <w:sz w:val="24"/>
          <w:szCs w:val="24"/>
        </w:rPr>
        <w:t xml:space="preserve"> - Югре на 201</w:t>
      </w:r>
      <w:r w:rsidR="003774BF" w:rsidRPr="00AB369C">
        <w:rPr>
          <w:rFonts w:ascii="Times New Roman" w:eastAsiaTheme="minorHAnsi" w:hAnsi="Times New Roman"/>
          <w:color w:val="000000" w:themeColor="text1"/>
          <w:sz w:val="24"/>
          <w:szCs w:val="24"/>
        </w:rPr>
        <w:t>8</w:t>
      </w:r>
      <w:r w:rsidR="00BE3CCF" w:rsidRPr="00AB369C">
        <w:rPr>
          <w:rFonts w:ascii="Times New Roman" w:eastAsiaTheme="minorHAnsi" w:hAnsi="Times New Roman"/>
          <w:color w:val="000000" w:themeColor="text1"/>
          <w:sz w:val="24"/>
          <w:szCs w:val="24"/>
        </w:rPr>
        <w:t xml:space="preserve"> год</w:t>
      </w:r>
      <w:r w:rsidR="00514F94" w:rsidRPr="00AB369C">
        <w:rPr>
          <w:rFonts w:ascii="Times New Roman" w:eastAsiaTheme="minorHAnsi" w:hAnsi="Times New Roman"/>
          <w:color w:val="000000" w:themeColor="text1"/>
          <w:sz w:val="24"/>
          <w:szCs w:val="24"/>
        </w:rPr>
        <w:t xml:space="preserve"> и на плановый период 201</w:t>
      </w:r>
      <w:r w:rsidR="003774BF" w:rsidRPr="00AB369C">
        <w:rPr>
          <w:rFonts w:ascii="Times New Roman" w:eastAsiaTheme="minorHAnsi" w:hAnsi="Times New Roman"/>
          <w:color w:val="000000" w:themeColor="text1"/>
          <w:sz w:val="24"/>
          <w:szCs w:val="24"/>
        </w:rPr>
        <w:t>9</w:t>
      </w:r>
      <w:r w:rsidR="00514F94" w:rsidRPr="00AB369C">
        <w:rPr>
          <w:rFonts w:ascii="Times New Roman" w:eastAsiaTheme="minorHAnsi" w:hAnsi="Times New Roman"/>
          <w:color w:val="000000" w:themeColor="text1"/>
          <w:sz w:val="24"/>
          <w:szCs w:val="24"/>
        </w:rPr>
        <w:t xml:space="preserve"> и 20</w:t>
      </w:r>
      <w:r w:rsidR="003774BF" w:rsidRPr="00AB369C">
        <w:rPr>
          <w:rFonts w:ascii="Times New Roman" w:eastAsiaTheme="minorHAnsi" w:hAnsi="Times New Roman"/>
          <w:color w:val="000000" w:themeColor="text1"/>
          <w:sz w:val="24"/>
          <w:szCs w:val="24"/>
        </w:rPr>
        <w:t>20</w:t>
      </w:r>
      <w:r w:rsidR="00514F94" w:rsidRPr="00AB369C">
        <w:rPr>
          <w:rFonts w:ascii="Times New Roman" w:eastAsiaTheme="minorHAnsi" w:hAnsi="Times New Roman"/>
          <w:color w:val="000000" w:themeColor="text1"/>
          <w:sz w:val="24"/>
          <w:szCs w:val="24"/>
        </w:rPr>
        <w:t xml:space="preserve"> годов</w:t>
      </w:r>
      <w:r w:rsidR="00BE3CCF" w:rsidRPr="00AB369C">
        <w:rPr>
          <w:rFonts w:ascii="Times New Roman" w:eastAsiaTheme="minorHAnsi" w:hAnsi="Times New Roman"/>
          <w:color w:val="000000" w:themeColor="text1"/>
          <w:sz w:val="24"/>
          <w:szCs w:val="24"/>
        </w:rPr>
        <w:t>»;</w:t>
      </w:r>
    </w:p>
    <w:p w14:paraId="3B6D76CC" w14:textId="35FDA7D3" w:rsidR="00AD6D84" w:rsidRPr="00AB369C" w:rsidRDefault="00BE3CC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rPr>
      </w:pPr>
      <w:r w:rsidRPr="00AB369C">
        <w:rPr>
          <w:rFonts w:ascii="Times New Roman" w:eastAsiaTheme="minorHAnsi" w:hAnsi="Times New Roman"/>
          <w:color w:val="000000" w:themeColor="text1"/>
          <w:sz w:val="24"/>
          <w:szCs w:val="24"/>
        </w:rPr>
        <w:t>Постановлени</w:t>
      </w:r>
      <w:r w:rsidR="00020E5B" w:rsidRPr="00AB369C">
        <w:rPr>
          <w:rFonts w:ascii="Times New Roman" w:eastAsiaTheme="minorHAnsi" w:hAnsi="Times New Roman"/>
          <w:color w:val="000000" w:themeColor="text1"/>
          <w:sz w:val="24"/>
          <w:szCs w:val="24"/>
        </w:rPr>
        <w:t>ем</w:t>
      </w:r>
      <w:r w:rsidRPr="00AB369C">
        <w:rPr>
          <w:rFonts w:ascii="Times New Roman" w:eastAsiaTheme="minorHAnsi" w:hAnsi="Times New Roman"/>
          <w:color w:val="000000" w:themeColor="text1"/>
          <w:sz w:val="24"/>
          <w:szCs w:val="24"/>
        </w:rPr>
        <w:t xml:space="preserve"> Правительства ХМАО - Югры от 09.10.2013 № 414-п «О государственной программе Ханты-Мансийского автономного округа - Югры </w:t>
      </w:r>
      <w:r w:rsidR="00F47F2C" w:rsidRPr="00AB369C">
        <w:rPr>
          <w:rFonts w:ascii="Times New Roman" w:eastAsiaTheme="minorHAnsi" w:hAnsi="Times New Roman"/>
          <w:color w:val="000000" w:themeColor="text1"/>
          <w:sz w:val="24"/>
          <w:szCs w:val="24"/>
        </w:rPr>
        <w:t>«</w:t>
      </w:r>
      <w:r w:rsidRPr="00AB369C">
        <w:rPr>
          <w:rFonts w:ascii="Times New Roman" w:eastAsiaTheme="minorHAnsi" w:hAnsi="Times New Roman"/>
          <w:color w:val="000000" w:themeColor="text1"/>
          <w:sz w:val="24"/>
          <w:szCs w:val="24"/>
        </w:rPr>
        <w:t>Развитие здрав</w:t>
      </w:r>
      <w:r w:rsidR="006E44E3" w:rsidRPr="00AB369C">
        <w:rPr>
          <w:rFonts w:ascii="Times New Roman" w:eastAsiaTheme="minorHAnsi" w:hAnsi="Times New Roman"/>
          <w:color w:val="000000" w:themeColor="text1"/>
          <w:sz w:val="24"/>
          <w:szCs w:val="24"/>
        </w:rPr>
        <w:t xml:space="preserve">оохранения на </w:t>
      </w:r>
      <w:r w:rsidR="003774BF" w:rsidRPr="00AB369C">
        <w:rPr>
          <w:rFonts w:ascii="Times New Roman" w:eastAsiaTheme="minorHAnsi" w:hAnsi="Times New Roman"/>
          <w:color w:val="000000" w:themeColor="text1"/>
          <w:sz w:val="24"/>
          <w:szCs w:val="24"/>
        </w:rPr>
        <w:t>–2018-2025 годы и на период до 2030 года</w:t>
      </w:r>
      <w:r w:rsidR="006E44E3" w:rsidRPr="00AB369C">
        <w:rPr>
          <w:rFonts w:ascii="Times New Roman" w:eastAsiaTheme="minorHAnsi" w:hAnsi="Times New Roman"/>
          <w:color w:val="000000" w:themeColor="text1"/>
          <w:sz w:val="24"/>
          <w:szCs w:val="24"/>
        </w:rPr>
        <w:t>».</w:t>
      </w:r>
    </w:p>
    <w:p w14:paraId="71734560" w14:textId="3E41915F" w:rsidR="00F30123" w:rsidRPr="00AB369C" w:rsidRDefault="0032494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Закон о бюджете территориального фонда обязательного медицинского страхования Ханты-Мансийского автономного округа –</w:t>
      </w:r>
      <w:r w:rsidR="003955F0"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Югры на 201</w:t>
      </w:r>
      <w:r w:rsidR="00405464" w:rsidRPr="00AB369C">
        <w:rPr>
          <w:rFonts w:ascii="Times New Roman" w:eastAsiaTheme="minorHAnsi" w:hAnsi="Times New Roman"/>
          <w:sz w:val="24"/>
          <w:szCs w:val="24"/>
        </w:rPr>
        <w:t>8</w:t>
      </w:r>
      <w:r w:rsidRPr="00AB369C">
        <w:rPr>
          <w:rFonts w:ascii="Times New Roman" w:eastAsiaTheme="minorHAnsi" w:hAnsi="Times New Roman"/>
          <w:sz w:val="24"/>
          <w:szCs w:val="24"/>
        </w:rPr>
        <w:t xml:space="preserve"> год</w:t>
      </w:r>
      <w:r w:rsidR="00CB2791" w:rsidRPr="00AB369C">
        <w:rPr>
          <w:rFonts w:ascii="Times New Roman" w:eastAsiaTheme="minorHAnsi" w:hAnsi="Times New Roman"/>
          <w:sz w:val="24"/>
          <w:szCs w:val="24"/>
        </w:rPr>
        <w:t xml:space="preserve"> и плановый </w:t>
      </w:r>
      <w:r w:rsidR="008E0926" w:rsidRPr="00AB369C">
        <w:rPr>
          <w:rFonts w:ascii="Times New Roman" w:eastAsiaTheme="minorHAnsi" w:hAnsi="Times New Roman"/>
          <w:sz w:val="24"/>
          <w:szCs w:val="24"/>
        </w:rPr>
        <w:t xml:space="preserve">период </w:t>
      </w:r>
      <w:r w:rsidR="00CB2791" w:rsidRPr="00AB369C">
        <w:rPr>
          <w:rFonts w:ascii="Times New Roman" w:eastAsiaTheme="minorHAnsi" w:hAnsi="Times New Roman"/>
          <w:sz w:val="24"/>
          <w:szCs w:val="24"/>
        </w:rPr>
        <w:t>201</w:t>
      </w:r>
      <w:r w:rsidR="00405464" w:rsidRPr="00AB369C">
        <w:rPr>
          <w:rFonts w:ascii="Times New Roman" w:eastAsiaTheme="minorHAnsi" w:hAnsi="Times New Roman"/>
          <w:sz w:val="24"/>
          <w:szCs w:val="24"/>
        </w:rPr>
        <w:t>9</w:t>
      </w:r>
      <w:r w:rsidR="00CB2791" w:rsidRPr="00AB369C">
        <w:rPr>
          <w:rFonts w:ascii="Times New Roman" w:eastAsiaTheme="minorHAnsi" w:hAnsi="Times New Roman"/>
          <w:sz w:val="24"/>
          <w:szCs w:val="24"/>
        </w:rPr>
        <w:t xml:space="preserve"> и 20</w:t>
      </w:r>
      <w:r w:rsidR="00405464" w:rsidRPr="00AB369C">
        <w:rPr>
          <w:rFonts w:ascii="Times New Roman" w:eastAsiaTheme="minorHAnsi" w:hAnsi="Times New Roman"/>
          <w:sz w:val="24"/>
          <w:szCs w:val="24"/>
        </w:rPr>
        <w:t>20</w:t>
      </w:r>
      <w:r w:rsidR="00CB2791" w:rsidRPr="00AB369C">
        <w:rPr>
          <w:rFonts w:ascii="Times New Roman" w:eastAsiaTheme="minorHAnsi" w:hAnsi="Times New Roman"/>
          <w:sz w:val="24"/>
          <w:szCs w:val="24"/>
        </w:rPr>
        <w:t xml:space="preserve"> годов</w:t>
      </w:r>
      <w:r w:rsidR="00C45F90" w:rsidRPr="00AB369C">
        <w:rPr>
          <w:rFonts w:ascii="Times New Roman" w:eastAsiaTheme="minorHAnsi" w:hAnsi="Times New Roman"/>
          <w:sz w:val="24"/>
          <w:szCs w:val="24"/>
        </w:rPr>
        <w:t xml:space="preserve"> (далее – закон о бюджете ТФОМС Югры)</w:t>
      </w:r>
      <w:r w:rsidR="008366A3"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принят Думой Ханты-Мансийского автономного округа –Югры</w:t>
      </w:r>
      <w:r w:rsidR="008366A3" w:rsidRPr="00AB369C">
        <w:rPr>
          <w:rFonts w:ascii="Times New Roman" w:eastAsiaTheme="minorHAnsi" w:hAnsi="Times New Roman"/>
          <w:sz w:val="24"/>
          <w:szCs w:val="24"/>
        </w:rPr>
        <w:t xml:space="preserve"> </w:t>
      </w:r>
      <w:r w:rsidR="00917A85" w:rsidRPr="00AB369C">
        <w:rPr>
          <w:rFonts w:ascii="Times New Roman" w:eastAsiaTheme="minorHAnsi" w:hAnsi="Times New Roman"/>
          <w:sz w:val="24"/>
          <w:szCs w:val="24"/>
        </w:rPr>
        <w:t xml:space="preserve">от </w:t>
      </w:r>
      <w:r w:rsidR="008E0926" w:rsidRPr="00AB369C">
        <w:rPr>
          <w:rFonts w:ascii="Times New Roman" w:eastAsiaTheme="minorHAnsi" w:hAnsi="Times New Roman"/>
          <w:sz w:val="24"/>
          <w:szCs w:val="24"/>
        </w:rPr>
        <w:t>23</w:t>
      </w:r>
      <w:r w:rsidRPr="00AB369C">
        <w:rPr>
          <w:rFonts w:ascii="Times New Roman" w:eastAsiaTheme="minorHAnsi" w:hAnsi="Times New Roman"/>
          <w:sz w:val="24"/>
          <w:szCs w:val="24"/>
        </w:rPr>
        <w:t>.11.201</w:t>
      </w:r>
      <w:r w:rsidR="008E0926" w:rsidRPr="00AB369C">
        <w:rPr>
          <w:rFonts w:ascii="Times New Roman" w:eastAsiaTheme="minorHAnsi" w:hAnsi="Times New Roman"/>
          <w:sz w:val="24"/>
          <w:szCs w:val="24"/>
        </w:rPr>
        <w:t>7</w:t>
      </w:r>
      <w:r w:rsidR="00CB2791" w:rsidRPr="00AB369C">
        <w:rPr>
          <w:rFonts w:ascii="Times New Roman" w:eastAsiaTheme="minorHAnsi" w:hAnsi="Times New Roman"/>
          <w:sz w:val="24"/>
          <w:szCs w:val="24"/>
        </w:rPr>
        <w:t xml:space="preserve"> </w:t>
      </w:r>
      <w:r w:rsidR="00AE2936" w:rsidRPr="00AB369C">
        <w:rPr>
          <w:rFonts w:ascii="Times New Roman" w:eastAsiaTheme="minorHAnsi" w:hAnsi="Times New Roman"/>
          <w:sz w:val="24"/>
          <w:szCs w:val="24"/>
        </w:rPr>
        <w:t xml:space="preserve">№ </w:t>
      </w:r>
      <w:r w:rsidR="008E0926" w:rsidRPr="00AB369C">
        <w:rPr>
          <w:rFonts w:ascii="Times New Roman" w:eastAsiaTheme="minorHAnsi" w:hAnsi="Times New Roman"/>
          <w:sz w:val="24"/>
          <w:szCs w:val="24"/>
        </w:rPr>
        <w:t>76</w:t>
      </w:r>
      <w:r w:rsidR="00AE2936" w:rsidRPr="00AB369C">
        <w:rPr>
          <w:rFonts w:ascii="Times New Roman" w:eastAsiaTheme="minorHAnsi" w:hAnsi="Times New Roman"/>
          <w:sz w:val="24"/>
          <w:szCs w:val="24"/>
        </w:rPr>
        <w:t>-оз</w:t>
      </w:r>
      <w:r w:rsidR="008E0926" w:rsidRPr="00AB369C">
        <w:rPr>
          <w:rFonts w:ascii="Times New Roman" w:eastAsiaTheme="minorHAnsi" w:hAnsi="Times New Roman"/>
          <w:sz w:val="24"/>
          <w:szCs w:val="24"/>
        </w:rPr>
        <w:t>.</w:t>
      </w:r>
    </w:p>
    <w:p w14:paraId="6E3968D6" w14:textId="77777777" w:rsidR="00AE2936" w:rsidRPr="00AB369C" w:rsidRDefault="00AE2936" w:rsidP="0094134A">
      <w:pPr>
        <w:pStyle w:val="a3"/>
        <w:numPr>
          <w:ilvl w:val="0"/>
          <w:numId w:val="40"/>
        </w:numPr>
        <w:tabs>
          <w:tab w:val="left" w:pos="1134"/>
        </w:tabs>
        <w:spacing w:after="0" w:line="240" w:lineRule="auto"/>
        <w:ind w:left="0" w:firstLine="709"/>
        <w:jc w:val="both"/>
        <w:rPr>
          <w:rFonts w:ascii="Times New Roman" w:hAnsi="Times New Roman"/>
          <w:sz w:val="24"/>
          <w:szCs w:val="24"/>
        </w:rPr>
      </w:pPr>
      <w:r w:rsidRPr="00AB369C">
        <w:rPr>
          <w:rFonts w:ascii="Times New Roman" w:eastAsiaTheme="minorHAnsi" w:hAnsi="Times New Roman"/>
          <w:sz w:val="24"/>
          <w:szCs w:val="24"/>
        </w:rPr>
        <w:t>Приказом Минздрава России от 29.12.2012 № 1705н «О порядке организации медицинской реабилитации»;</w:t>
      </w:r>
    </w:p>
    <w:p w14:paraId="2B77C86A" w14:textId="77777777" w:rsidR="00AE2936" w:rsidRPr="00AB369C" w:rsidRDefault="00AE2936" w:rsidP="0094134A">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Приказом Минздрава России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r w:rsidR="00E53564" w:rsidRPr="00AB369C">
        <w:rPr>
          <w:rFonts w:ascii="Times New Roman" w:eastAsiaTheme="minorHAnsi" w:hAnsi="Times New Roman"/>
          <w:sz w:val="24"/>
          <w:szCs w:val="24"/>
        </w:rPr>
        <w:t>.</w:t>
      </w:r>
    </w:p>
    <w:p w14:paraId="1F20CA27" w14:textId="5F1C2703" w:rsidR="002A7378" w:rsidRPr="00AB369C" w:rsidRDefault="002A7378" w:rsidP="0094134A">
      <w:pPr>
        <w:pStyle w:val="a3"/>
        <w:numPr>
          <w:ilvl w:val="0"/>
          <w:numId w:val="40"/>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AB369C">
        <w:rPr>
          <w:rFonts w:ascii="Times New Roman" w:eastAsiaTheme="minorHAnsi" w:hAnsi="Times New Roman"/>
          <w:color w:val="000000" w:themeColor="text1"/>
          <w:sz w:val="24"/>
          <w:szCs w:val="24"/>
        </w:rPr>
        <w:t>Приказ Минздрава России от 13.10.2017 № 804н «Об утверждении номенклатуры медицинских услуг».</w:t>
      </w:r>
    </w:p>
    <w:p w14:paraId="1A3EEDC4" w14:textId="47C6F1C0" w:rsidR="00DC76B8" w:rsidRPr="00AB369C" w:rsidRDefault="00E53564" w:rsidP="00E62F4F">
      <w:pPr>
        <w:pStyle w:val="a3"/>
        <w:numPr>
          <w:ilvl w:val="0"/>
          <w:numId w:val="40"/>
        </w:numPr>
        <w:tabs>
          <w:tab w:val="left" w:pos="1134"/>
        </w:tabs>
        <w:spacing w:after="0" w:line="240" w:lineRule="auto"/>
        <w:ind w:left="0" w:firstLine="709"/>
        <w:jc w:val="both"/>
        <w:rPr>
          <w:rFonts w:ascii="Times New Roman" w:hAnsi="Times New Roman" w:cs="Calibri"/>
          <w:color w:val="000000" w:themeColor="text1"/>
          <w:sz w:val="24"/>
          <w:szCs w:val="24"/>
        </w:rPr>
      </w:pPr>
      <w:r w:rsidRPr="00AB369C">
        <w:rPr>
          <w:rFonts w:ascii="Times New Roman" w:eastAsiaTheme="minorHAnsi" w:hAnsi="Times New Roman"/>
          <w:color w:val="000000" w:themeColor="text1"/>
          <w:sz w:val="24"/>
          <w:szCs w:val="24"/>
        </w:rPr>
        <w:t xml:space="preserve">Приказом Департамента Здравоохранения Ханты-Мансийского автономного округа-Югры от </w:t>
      </w:r>
      <w:r w:rsidR="00BA242F" w:rsidRPr="00AB369C">
        <w:rPr>
          <w:rFonts w:ascii="Times New Roman" w:eastAsiaTheme="minorHAnsi" w:hAnsi="Times New Roman"/>
          <w:color w:val="000000" w:themeColor="text1"/>
          <w:sz w:val="24"/>
          <w:szCs w:val="24"/>
        </w:rPr>
        <w:t>29.10</w:t>
      </w:r>
      <w:r w:rsidRPr="00AB369C">
        <w:rPr>
          <w:rFonts w:ascii="Times New Roman" w:eastAsiaTheme="minorHAnsi" w:hAnsi="Times New Roman"/>
          <w:color w:val="000000" w:themeColor="text1"/>
          <w:sz w:val="24"/>
          <w:szCs w:val="24"/>
        </w:rPr>
        <w:t>.2015 №13-нп «Об утверждении Примерного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округа-Югры».</w:t>
      </w:r>
      <w:r w:rsidR="002908D5" w:rsidRPr="00AB369C">
        <w:rPr>
          <w:rFonts w:ascii="Times New Roman" w:eastAsiaTheme="minorHAnsi" w:hAnsi="Times New Roman"/>
          <w:color w:val="000000" w:themeColor="text1"/>
          <w:sz w:val="24"/>
          <w:szCs w:val="24"/>
        </w:rPr>
        <w:t xml:space="preserve"> </w:t>
      </w:r>
      <w:r w:rsidR="00F91183" w:rsidRPr="00AB369C">
        <w:rPr>
          <w:rFonts w:ascii="Times New Roman" w:hAnsi="Times New Roman" w:cs="Calibri"/>
          <w:color w:val="000000" w:themeColor="text1"/>
          <w:sz w:val="24"/>
          <w:szCs w:val="24"/>
        </w:rPr>
        <w:t xml:space="preserve">Методическими рекомендациями по способам оплаты медицинской помощи за счет средств обязательного медицинского страхования (письмо Министерства здравоохранения Российской Федерации и Федерального фонда обязательного медицинского страхования № </w:t>
      </w:r>
      <w:r w:rsidR="003774BF" w:rsidRPr="00AB369C">
        <w:rPr>
          <w:rFonts w:ascii="Times New Roman" w:eastAsiaTheme="minorHAnsi" w:hAnsi="Times New Roman"/>
          <w:color w:val="000000" w:themeColor="text1"/>
          <w:sz w:val="24"/>
          <w:szCs w:val="24"/>
        </w:rPr>
        <w:t xml:space="preserve">11-7/10/2-8080 </w:t>
      </w:r>
      <w:r w:rsidR="00F91183" w:rsidRPr="00AB369C">
        <w:rPr>
          <w:rFonts w:ascii="Times New Roman" w:hAnsi="Times New Roman" w:cs="Calibri"/>
          <w:color w:val="000000" w:themeColor="text1"/>
          <w:sz w:val="24"/>
          <w:szCs w:val="24"/>
        </w:rPr>
        <w:t xml:space="preserve">и </w:t>
      </w:r>
      <w:r w:rsidR="003774BF" w:rsidRPr="00AB369C">
        <w:rPr>
          <w:rFonts w:ascii="Times New Roman" w:eastAsiaTheme="minorHAnsi" w:hAnsi="Times New Roman"/>
          <w:color w:val="000000" w:themeColor="text1"/>
          <w:sz w:val="24"/>
          <w:szCs w:val="24"/>
        </w:rPr>
        <w:t xml:space="preserve">13572/26-2/и </w:t>
      </w:r>
      <w:r w:rsidR="00F91183" w:rsidRPr="00AB369C">
        <w:rPr>
          <w:rFonts w:ascii="Times New Roman" w:hAnsi="Times New Roman" w:cs="Calibri"/>
          <w:color w:val="000000" w:themeColor="text1"/>
          <w:sz w:val="24"/>
          <w:szCs w:val="24"/>
        </w:rPr>
        <w:t>от 2</w:t>
      </w:r>
      <w:r w:rsidR="003774BF" w:rsidRPr="00AB369C">
        <w:rPr>
          <w:rFonts w:ascii="Times New Roman" w:hAnsi="Times New Roman" w:cs="Calibri"/>
          <w:color w:val="000000" w:themeColor="text1"/>
          <w:sz w:val="24"/>
          <w:szCs w:val="24"/>
        </w:rPr>
        <w:t>1</w:t>
      </w:r>
      <w:r w:rsidR="00F91183" w:rsidRPr="00AB369C">
        <w:rPr>
          <w:rFonts w:ascii="Times New Roman" w:hAnsi="Times New Roman" w:cs="Calibri"/>
          <w:color w:val="000000" w:themeColor="text1"/>
          <w:sz w:val="24"/>
          <w:szCs w:val="24"/>
        </w:rPr>
        <w:t>.1</w:t>
      </w:r>
      <w:r w:rsidR="003774BF" w:rsidRPr="00AB369C">
        <w:rPr>
          <w:rFonts w:ascii="Times New Roman" w:hAnsi="Times New Roman" w:cs="Calibri"/>
          <w:color w:val="000000" w:themeColor="text1"/>
          <w:sz w:val="24"/>
          <w:szCs w:val="24"/>
        </w:rPr>
        <w:t>1</w:t>
      </w:r>
      <w:r w:rsidR="00F91183" w:rsidRPr="00AB369C">
        <w:rPr>
          <w:rFonts w:ascii="Times New Roman" w:hAnsi="Times New Roman" w:cs="Calibri"/>
          <w:color w:val="000000" w:themeColor="text1"/>
          <w:sz w:val="24"/>
          <w:szCs w:val="24"/>
        </w:rPr>
        <w:t>.201</w:t>
      </w:r>
      <w:r w:rsidR="003774BF" w:rsidRPr="00AB369C">
        <w:rPr>
          <w:rFonts w:ascii="Times New Roman" w:hAnsi="Times New Roman" w:cs="Calibri"/>
          <w:color w:val="000000" w:themeColor="text1"/>
          <w:sz w:val="24"/>
          <w:szCs w:val="24"/>
        </w:rPr>
        <w:t>7</w:t>
      </w:r>
      <w:r w:rsidR="00F91183" w:rsidRPr="00AB369C">
        <w:rPr>
          <w:rFonts w:ascii="Times New Roman" w:hAnsi="Times New Roman" w:cs="Calibri"/>
          <w:color w:val="000000" w:themeColor="text1"/>
          <w:sz w:val="24"/>
          <w:szCs w:val="24"/>
        </w:rPr>
        <w:t>)</w:t>
      </w:r>
      <w:r w:rsidR="00E62F4F" w:rsidRPr="00AB369C">
        <w:rPr>
          <w:rFonts w:ascii="Times New Roman" w:eastAsiaTheme="minorHAnsi" w:hAnsi="Times New Roman"/>
          <w:color w:val="000000" w:themeColor="text1"/>
          <w:sz w:val="24"/>
          <w:szCs w:val="24"/>
        </w:rPr>
        <w:t xml:space="preserve"> с </w:t>
      </w:r>
      <w:r w:rsidR="00E62F4F" w:rsidRPr="00AB369C">
        <w:rPr>
          <w:rFonts w:ascii="Times New Roman" w:hAnsi="Times New Roman" w:cs="Calibri"/>
          <w:color w:val="000000" w:themeColor="text1"/>
          <w:sz w:val="24"/>
          <w:szCs w:val="24"/>
        </w:rPr>
        <w:t xml:space="preserve">инструкцией по группировке случаев, в том числе правила учета дополнительных классификационных критериев, и подходам к оплате медицинской помощи в амбулаторных условиях по </w:t>
      </w:r>
      <w:proofErr w:type="spellStart"/>
      <w:r w:rsidR="00E62F4F" w:rsidRPr="00AB369C">
        <w:rPr>
          <w:rFonts w:ascii="Times New Roman" w:hAnsi="Times New Roman" w:cs="Calibri"/>
          <w:color w:val="000000" w:themeColor="text1"/>
          <w:sz w:val="24"/>
          <w:szCs w:val="24"/>
        </w:rPr>
        <w:t>подушевому</w:t>
      </w:r>
      <w:proofErr w:type="spellEnd"/>
      <w:r w:rsidR="00E62F4F" w:rsidRPr="00AB369C">
        <w:rPr>
          <w:rFonts w:ascii="Times New Roman" w:hAnsi="Times New Roman" w:cs="Calibri"/>
          <w:color w:val="000000" w:themeColor="text1"/>
          <w:sz w:val="24"/>
          <w:szCs w:val="24"/>
        </w:rPr>
        <w:t xml:space="preserve"> нормативу финансирования  (в дополнение к Методическим рекомендациям по способам оплаты медицинской помощи за счет средств обязательного медицинского страхования).</w:t>
      </w:r>
    </w:p>
    <w:p w14:paraId="6B34DFB4" w14:textId="4F6AB2CA" w:rsidR="002908D5" w:rsidRPr="00AB369C" w:rsidRDefault="002908D5" w:rsidP="004D4640">
      <w:pPr>
        <w:tabs>
          <w:tab w:val="left" w:pos="1134"/>
        </w:tabs>
        <w:spacing w:after="0" w:line="240" w:lineRule="auto"/>
        <w:ind w:firstLine="709"/>
        <w:jc w:val="both"/>
        <w:rPr>
          <w:rFonts w:ascii="Times New Roman" w:hAnsi="Times New Roman" w:cs="Calibri"/>
          <w:color w:val="000000" w:themeColor="text1"/>
          <w:sz w:val="24"/>
          <w:szCs w:val="24"/>
        </w:rPr>
      </w:pPr>
      <w:r w:rsidRPr="00AB369C">
        <w:rPr>
          <w:rFonts w:ascii="Times New Roman" w:hAnsi="Times New Roman" w:cs="Calibri"/>
          <w:color w:val="000000" w:themeColor="text1"/>
          <w:sz w:val="24"/>
          <w:szCs w:val="24"/>
        </w:rPr>
        <w:t>- Приказ Министерства здравоохранения Российской Федерации от 26 октября 2017 года, №869н «Об утверждении порядка проведения диспансеризации определенных групп взрослого населения».</w:t>
      </w:r>
    </w:p>
    <w:p w14:paraId="67CAC681" w14:textId="36352E03" w:rsidR="002908D5" w:rsidRPr="00AB369C" w:rsidRDefault="002908D5" w:rsidP="004D4640">
      <w:pPr>
        <w:tabs>
          <w:tab w:val="left" w:pos="1134"/>
        </w:tabs>
        <w:spacing w:after="0" w:line="240" w:lineRule="auto"/>
        <w:ind w:firstLine="709"/>
        <w:jc w:val="both"/>
        <w:rPr>
          <w:rFonts w:ascii="Times New Roman" w:hAnsi="Times New Roman" w:cs="Calibri"/>
          <w:color w:val="000000" w:themeColor="text1"/>
          <w:sz w:val="24"/>
          <w:szCs w:val="24"/>
        </w:rPr>
      </w:pPr>
      <w:r w:rsidRPr="00AB369C">
        <w:rPr>
          <w:rFonts w:ascii="Times New Roman" w:hAnsi="Times New Roman" w:cs="Calibri"/>
          <w:color w:val="000000" w:themeColor="text1"/>
          <w:sz w:val="24"/>
          <w:szCs w:val="24"/>
        </w:rPr>
        <w:t xml:space="preserve"> - Приказ Министерства здравоохранения Российской Федерации от 6 декабря 2012 г. № - 1011н «Об утверждении порядка проведения профилактического медицинского осмотра».</w:t>
      </w:r>
    </w:p>
    <w:p w14:paraId="2B93DA18" w14:textId="31330C12" w:rsidR="002908D5" w:rsidRPr="00AB369C" w:rsidRDefault="002908D5" w:rsidP="004D4640">
      <w:pPr>
        <w:tabs>
          <w:tab w:val="left" w:pos="1134"/>
        </w:tabs>
        <w:spacing w:after="0" w:line="240" w:lineRule="auto"/>
        <w:ind w:firstLine="709"/>
        <w:jc w:val="both"/>
        <w:rPr>
          <w:rFonts w:ascii="Times New Roman" w:hAnsi="Times New Roman" w:cs="Calibri"/>
          <w:color w:val="000000" w:themeColor="text1"/>
          <w:sz w:val="24"/>
          <w:szCs w:val="24"/>
        </w:rPr>
      </w:pPr>
      <w:r w:rsidRPr="00AB369C">
        <w:rPr>
          <w:rFonts w:ascii="Times New Roman" w:hAnsi="Times New Roman" w:cs="Calibri"/>
          <w:color w:val="000000" w:themeColor="text1"/>
          <w:sz w:val="24"/>
          <w:szCs w:val="24"/>
        </w:rPr>
        <w:t>- Приказ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14:paraId="65A29889" w14:textId="0E62E65C" w:rsidR="002908D5" w:rsidRPr="00AB369C" w:rsidRDefault="002908D5" w:rsidP="004D4640">
      <w:pPr>
        <w:tabs>
          <w:tab w:val="left" w:pos="1134"/>
        </w:tabs>
        <w:spacing w:after="0" w:line="240" w:lineRule="auto"/>
        <w:ind w:firstLine="709"/>
        <w:jc w:val="both"/>
        <w:rPr>
          <w:rFonts w:ascii="Times New Roman" w:hAnsi="Times New Roman" w:cs="Calibri"/>
          <w:color w:val="000000" w:themeColor="text1"/>
          <w:sz w:val="24"/>
          <w:szCs w:val="24"/>
        </w:rPr>
      </w:pPr>
      <w:r w:rsidRPr="00AB369C">
        <w:rPr>
          <w:rFonts w:ascii="Times New Roman" w:hAnsi="Times New Roman" w:cs="Calibri"/>
          <w:color w:val="000000" w:themeColor="text1"/>
          <w:sz w:val="24"/>
          <w:szCs w:val="24"/>
        </w:rPr>
        <w:t>- Приказ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w:t>
      </w:r>
    </w:p>
    <w:p w14:paraId="28D3D038" w14:textId="032C0668" w:rsidR="002908D5" w:rsidRPr="00AB369C" w:rsidRDefault="002908D5" w:rsidP="004D4640">
      <w:pPr>
        <w:tabs>
          <w:tab w:val="left" w:pos="1134"/>
        </w:tabs>
        <w:spacing w:after="0" w:line="240" w:lineRule="auto"/>
        <w:ind w:firstLine="709"/>
        <w:jc w:val="both"/>
        <w:rPr>
          <w:rFonts w:ascii="Times New Roman" w:hAnsi="Times New Roman" w:cs="Calibri"/>
          <w:color w:val="000000" w:themeColor="text1"/>
          <w:sz w:val="24"/>
          <w:szCs w:val="24"/>
        </w:rPr>
      </w:pPr>
      <w:r w:rsidRPr="00AB369C">
        <w:rPr>
          <w:rFonts w:ascii="Times New Roman" w:hAnsi="Times New Roman" w:cs="Calibri"/>
          <w:color w:val="000000" w:themeColor="text1"/>
          <w:sz w:val="24"/>
          <w:szCs w:val="24"/>
        </w:rPr>
        <w:t>-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6C4A7C5" w14:textId="77777777" w:rsidR="00FB1528" w:rsidRPr="00AB369C" w:rsidRDefault="00FB1528" w:rsidP="0094134A">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И другими нормативными документами.</w:t>
      </w:r>
    </w:p>
    <w:p w14:paraId="589EF9E0" w14:textId="77777777" w:rsidR="00FD17DB" w:rsidRPr="00AB369C" w:rsidRDefault="00FD17DB" w:rsidP="00FD17DB">
      <w:pPr>
        <w:pStyle w:val="a3"/>
        <w:tabs>
          <w:tab w:val="left" w:pos="1134"/>
        </w:tabs>
        <w:spacing w:after="0" w:line="240" w:lineRule="auto"/>
        <w:ind w:left="709"/>
        <w:jc w:val="both"/>
        <w:rPr>
          <w:rFonts w:ascii="Times New Roman" w:eastAsiaTheme="minorHAnsi" w:hAnsi="Times New Roman"/>
          <w:sz w:val="24"/>
          <w:szCs w:val="24"/>
        </w:rPr>
      </w:pPr>
    </w:p>
    <w:p w14:paraId="31650F34" w14:textId="2C66F905" w:rsidR="00521FF5" w:rsidRPr="00AB369C" w:rsidRDefault="00521FF5" w:rsidP="00521FF5">
      <w:pPr>
        <w:pStyle w:val="a3"/>
        <w:numPr>
          <w:ilvl w:val="0"/>
          <w:numId w:val="19"/>
        </w:numPr>
        <w:spacing w:after="0" w:line="240" w:lineRule="auto"/>
        <w:ind w:left="0" w:firstLine="709"/>
        <w:jc w:val="both"/>
        <w:rPr>
          <w:rFonts w:ascii="Times New Roman" w:hAnsi="Times New Roman"/>
          <w:sz w:val="24"/>
          <w:szCs w:val="24"/>
        </w:rPr>
      </w:pPr>
      <w:r w:rsidRPr="00AB369C">
        <w:rPr>
          <w:rFonts w:ascii="Times New Roman" w:hAnsi="Times New Roman"/>
          <w:b/>
          <w:sz w:val="24"/>
          <w:szCs w:val="24"/>
        </w:rPr>
        <w:t>Предметом настоящего Тарифного соглашения</w:t>
      </w:r>
      <w:r w:rsidRPr="00AB369C">
        <w:rPr>
          <w:rFonts w:ascii="Times New Roman" w:hAnsi="Times New Roman"/>
          <w:sz w:val="24"/>
          <w:szCs w:val="24"/>
        </w:rPr>
        <w:t xml:space="preserve"> являются согласованные сторонами размер и структура тарифов на медицинскую помощь (медицинские услуги), действующие в рамках реализации Территориальной программы обязательного медицинского страхования граждан Российской Федерации (далее – ТП ОМС), проживающих в Ханты-М</w:t>
      </w:r>
      <w:r w:rsidR="009A3BC8" w:rsidRPr="00AB369C">
        <w:rPr>
          <w:rFonts w:ascii="Times New Roman" w:hAnsi="Times New Roman"/>
          <w:sz w:val="24"/>
          <w:szCs w:val="24"/>
        </w:rPr>
        <w:t>ансийском автономном округе-Югре</w:t>
      </w:r>
      <w:r w:rsidRPr="00AB369C">
        <w:rPr>
          <w:rFonts w:ascii="Times New Roman" w:hAnsi="Times New Roman"/>
          <w:sz w:val="24"/>
          <w:szCs w:val="24"/>
        </w:rPr>
        <w:t>,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0E89D437" w14:textId="77777777" w:rsidR="00FD17DB" w:rsidRPr="00AB369C" w:rsidRDefault="00FD17DB" w:rsidP="00FD17DB">
      <w:pPr>
        <w:pStyle w:val="a3"/>
        <w:spacing w:after="0" w:line="240" w:lineRule="auto"/>
        <w:ind w:left="709"/>
        <w:jc w:val="both"/>
        <w:rPr>
          <w:rFonts w:ascii="Times New Roman" w:hAnsi="Times New Roman"/>
          <w:sz w:val="24"/>
          <w:szCs w:val="24"/>
        </w:rPr>
      </w:pPr>
    </w:p>
    <w:p w14:paraId="04377D39" w14:textId="2D13EBE6" w:rsidR="00AD6D84" w:rsidRPr="00AB369C" w:rsidRDefault="00521FF5" w:rsidP="0094134A">
      <w:pPr>
        <w:pStyle w:val="a3"/>
        <w:numPr>
          <w:ilvl w:val="0"/>
          <w:numId w:val="19"/>
        </w:numPr>
        <w:spacing w:after="0" w:line="240" w:lineRule="auto"/>
        <w:ind w:left="0" w:firstLine="709"/>
        <w:jc w:val="both"/>
        <w:rPr>
          <w:rFonts w:ascii="Times New Roman" w:hAnsi="Times New Roman"/>
          <w:b/>
          <w:sz w:val="24"/>
          <w:szCs w:val="24"/>
        </w:rPr>
      </w:pPr>
      <w:r w:rsidRPr="00AB369C">
        <w:rPr>
          <w:rFonts w:ascii="Times New Roman" w:hAnsi="Times New Roman"/>
          <w:b/>
          <w:sz w:val="24"/>
          <w:szCs w:val="24"/>
        </w:rPr>
        <w:t>Тарифное с</w:t>
      </w:r>
      <w:r w:rsidR="00A05133" w:rsidRPr="00AB369C">
        <w:rPr>
          <w:rFonts w:ascii="Times New Roman" w:hAnsi="Times New Roman"/>
          <w:b/>
          <w:sz w:val="24"/>
          <w:szCs w:val="24"/>
        </w:rPr>
        <w:t>оглашение</w:t>
      </w:r>
      <w:r w:rsidR="00AD6D84" w:rsidRPr="00AB369C">
        <w:rPr>
          <w:rFonts w:ascii="Times New Roman" w:hAnsi="Times New Roman"/>
          <w:b/>
          <w:sz w:val="24"/>
          <w:szCs w:val="24"/>
        </w:rPr>
        <w:t xml:space="preserve"> определяет и</w:t>
      </w:r>
      <w:r w:rsidR="006D50BF" w:rsidRPr="00AB369C">
        <w:rPr>
          <w:rFonts w:ascii="Times New Roman" w:hAnsi="Times New Roman"/>
          <w:b/>
          <w:sz w:val="24"/>
          <w:szCs w:val="24"/>
        </w:rPr>
        <w:t xml:space="preserve"> </w:t>
      </w:r>
      <w:r w:rsidR="00A05133" w:rsidRPr="00AB369C">
        <w:rPr>
          <w:rFonts w:ascii="Times New Roman" w:hAnsi="Times New Roman"/>
          <w:b/>
          <w:sz w:val="24"/>
          <w:szCs w:val="24"/>
        </w:rPr>
        <w:t>устанавливает</w:t>
      </w:r>
      <w:r w:rsidR="00AD6D84" w:rsidRPr="00AB369C">
        <w:rPr>
          <w:rFonts w:ascii="Times New Roman" w:hAnsi="Times New Roman"/>
          <w:b/>
          <w:sz w:val="24"/>
          <w:szCs w:val="24"/>
        </w:rPr>
        <w:t>:</w:t>
      </w:r>
    </w:p>
    <w:p w14:paraId="5FCBB14C" w14:textId="77777777" w:rsidR="00AD6D84" w:rsidRPr="00AB369C" w:rsidRDefault="000F02EA" w:rsidP="008A6344">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т</w:t>
      </w:r>
      <w:r w:rsidR="00A05133" w:rsidRPr="00AB369C">
        <w:rPr>
          <w:rFonts w:ascii="Times New Roman" w:hAnsi="Times New Roman"/>
          <w:sz w:val="24"/>
          <w:szCs w:val="24"/>
        </w:rPr>
        <w:t xml:space="preserve">арифы на оплату медицинской помощи, оказываемой в соответствии с </w:t>
      </w:r>
      <w:r w:rsidR="00534E7C" w:rsidRPr="00AB369C">
        <w:rPr>
          <w:rFonts w:ascii="Times New Roman" w:hAnsi="Times New Roman"/>
          <w:sz w:val="24"/>
          <w:szCs w:val="24"/>
        </w:rPr>
        <w:t>ТП ОМС</w:t>
      </w:r>
      <w:r w:rsidR="00AD6D84" w:rsidRPr="00AB369C">
        <w:rPr>
          <w:rFonts w:ascii="Times New Roman" w:hAnsi="Times New Roman"/>
          <w:sz w:val="24"/>
          <w:szCs w:val="24"/>
        </w:rPr>
        <w:t>, их состав</w:t>
      </w:r>
      <w:r w:rsidR="003B10B7" w:rsidRPr="00AB369C">
        <w:rPr>
          <w:rFonts w:ascii="Times New Roman" w:hAnsi="Times New Roman"/>
          <w:sz w:val="24"/>
          <w:szCs w:val="24"/>
        </w:rPr>
        <w:t xml:space="preserve"> и</w:t>
      </w:r>
      <w:r w:rsidR="00AD6D84" w:rsidRPr="00AB369C">
        <w:rPr>
          <w:rFonts w:ascii="Times New Roman" w:hAnsi="Times New Roman"/>
          <w:sz w:val="24"/>
          <w:szCs w:val="24"/>
        </w:rPr>
        <w:t xml:space="preserve"> порядок применения;</w:t>
      </w:r>
    </w:p>
    <w:p w14:paraId="245D964A" w14:textId="77777777" w:rsidR="00AD6D84" w:rsidRPr="00AB369C" w:rsidRDefault="000F02EA" w:rsidP="008A6344">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с</w:t>
      </w:r>
      <w:r w:rsidR="00AD6D84" w:rsidRPr="00AB369C">
        <w:rPr>
          <w:rFonts w:ascii="Times New Roman" w:hAnsi="Times New Roman"/>
          <w:sz w:val="24"/>
          <w:szCs w:val="24"/>
        </w:rPr>
        <w:t xml:space="preserve">пособы оплаты медицинской помощи, оказываемой гражданам в рамках </w:t>
      </w:r>
      <w:r w:rsidR="003B10B7" w:rsidRPr="00AB369C">
        <w:rPr>
          <w:rFonts w:ascii="Times New Roman" w:hAnsi="Times New Roman"/>
          <w:sz w:val="24"/>
          <w:szCs w:val="24"/>
        </w:rPr>
        <w:t>ТП</w:t>
      </w:r>
      <w:r w:rsidR="00AD6D84" w:rsidRPr="00AB369C">
        <w:rPr>
          <w:rFonts w:ascii="Times New Roman" w:hAnsi="Times New Roman"/>
          <w:sz w:val="24"/>
          <w:szCs w:val="24"/>
        </w:rPr>
        <w:t xml:space="preserve"> ОМС;</w:t>
      </w:r>
    </w:p>
    <w:p w14:paraId="355B5B04" w14:textId="77777777" w:rsidR="00DC16BE" w:rsidRPr="00AB369C" w:rsidRDefault="000F02EA" w:rsidP="00DC16BE">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w:t>
      </w:r>
      <w:r w:rsidR="00A05133" w:rsidRPr="00AB369C">
        <w:rPr>
          <w:rFonts w:ascii="Times New Roman" w:hAnsi="Times New Roman"/>
          <w:sz w:val="24"/>
          <w:szCs w:val="24"/>
        </w:rPr>
        <w:t>орядок взаимодействия участников обязательного медицинского страхования на территории Ханты-Мансийского автономного округа – Югры (далее – автономного округа</w:t>
      </w:r>
      <w:r w:rsidR="003B10B7" w:rsidRPr="00AB369C">
        <w:rPr>
          <w:rFonts w:ascii="Times New Roman" w:hAnsi="Times New Roman"/>
          <w:sz w:val="24"/>
          <w:szCs w:val="24"/>
        </w:rPr>
        <w:t>) при оплате медицинской помощи;</w:t>
      </w:r>
    </w:p>
    <w:p w14:paraId="0CBF82E5" w14:textId="77777777" w:rsidR="003B10B7" w:rsidRPr="00AB369C" w:rsidRDefault="000F02EA" w:rsidP="00DC16BE">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w:t>
      </w:r>
      <w:r w:rsidR="00AD6D84" w:rsidRPr="00AB369C">
        <w:rPr>
          <w:rFonts w:ascii="Times New Roman" w:hAnsi="Times New Roman"/>
          <w:sz w:val="24"/>
          <w:szCs w:val="24"/>
        </w:rPr>
        <w:t>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14:paraId="439F8621" w14:textId="77777777" w:rsidR="00F524CE" w:rsidRPr="00AB369C" w:rsidRDefault="00F524CE" w:rsidP="00B679DB">
      <w:pPr>
        <w:pStyle w:val="a3"/>
        <w:tabs>
          <w:tab w:val="left" w:pos="993"/>
        </w:tabs>
        <w:spacing w:after="0" w:line="240" w:lineRule="auto"/>
        <w:ind w:left="709"/>
        <w:jc w:val="both"/>
        <w:rPr>
          <w:rFonts w:ascii="Times New Roman" w:hAnsi="Times New Roman"/>
          <w:sz w:val="24"/>
          <w:szCs w:val="24"/>
        </w:rPr>
      </w:pPr>
    </w:p>
    <w:p w14:paraId="21A231F3" w14:textId="77777777" w:rsidR="00F524CE" w:rsidRPr="00AB369C" w:rsidRDefault="00F524CE" w:rsidP="00F524CE">
      <w:pPr>
        <w:pStyle w:val="a3"/>
        <w:numPr>
          <w:ilvl w:val="0"/>
          <w:numId w:val="19"/>
        </w:numPr>
        <w:spacing w:after="0" w:line="240" w:lineRule="auto"/>
        <w:ind w:firstLine="207"/>
        <w:rPr>
          <w:rFonts w:ascii="Times New Roman" w:eastAsiaTheme="minorHAnsi" w:hAnsi="Times New Roman"/>
          <w:b/>
          <w:sz w:val="24"/>
          <w:szCs w:val="24"/>
        </w:rPr>
      </w:pPr>
      <w:r w:rsidRPr="00AB369C">
        <w:rPr>
          <w:rFonts w:ascii="Times New Roman" w:eastAsiaTheme="minorHAnsi" w:hAnsi="Times New Roman"/>
          <w:b/>
          <w:sz w:val="24"/>
          <w:szCs w:val="24"/>
        </w:rPr>
        <w:t>Основные обязанности участников Тарифного соглашения.</w:t>
      </w:r>
    </w:p>
    <w:p w14:paraId="6663043A" w14:textId="77777777" w:rsidR="00F524CE" w:rsidRPr="00AB369C" w:rsidRDefault="00F524CE" w:rsidP="00FD17DB">
      <w:pPr>
        <w:pStyle w:val="ConsPlusNormal"/>
        <w:widowControl/>
        <w:tabs>
          <w:tab w:val="clear" w:pos="0"/>
        </w:tabs>
        <w:suppressAutoHyphens/>
        <w:ind w:firstLine="709"/>
        <w:contextualSpacing/>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 xml:space="preserve">Стороны, являющиеся сторонниками настоящего Тарифного соглашения, </w:t>
      </w:r>
    </w:p>
    <w:p w14:paraId="7FA613D0" w14:textId="77777777" w:rsidR="00F524CE" w:rsidRPr="00AB369C" w:rsidRDefault="00F524CE" w:rsidP="00FD17DB">
      <w:pPr>
        <w:pStyle w:val="ConsPlusNormal"/>
        <w:widowControl/>
        <w:tabs>
          <w:tab w:val="clear" w:pos="0"/>
        </w:tabs>
        <w:suppressAutoHyphens/>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1) Принимают на себя и обязуются в полном объеме выполнять следующие обязательства:</w:t>
      </w:r>
    </w:p>
    <w:p w14:paraId="2152FE3D" w14:textId="4A388A39" w:rsidR="00F524CE" w:rsidRPr="00AB369C"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Органы исполнительной власти автономного округа обязуются осуществлять:</w:t>
      </w:r>
    </w:p>
    <w:p w14:paraId="07F01E64"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организацию лицензирования медицинской деятельности;</w:t>
      </w:r>
    </w:p>
    <w:p w14:paraId="21CA8698"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обеспечение контроля за качеством оказываемой медицинской помощи, контроль за их соблюдением;</w:t>
      </w:r>
    </w:p>
    <w:p w14:paraId="719A4BC2"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разработку нормативов оказания медицинской помощи, контроль за их соблюдением;</w:t>
      </w:r>
    </w:p>
    <w:p w14:paraId="475949D0"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разработку предложений по совершенствованию системы обязательного медицинского страхования граждан;</w:t>
      </w:r>
    </w:p>
    <w:p w14:paraId="47717F9D"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683975B6" w14:textId="77777777" w:rsidR="00F524CE" w:rsidRPr="00AB369C"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7F65B27C" w14:textId="511B5340" w:rsidR="00F524CE" w:rsidRPr="00AB369C" w:rsidRDefault="00F524CE" w:rsidP="00FD17DB">
      <w:pPr>
        <w:pStyle w:val="ConsPlusNormal"/>
        <w:widowControl/>
        <w:numPr>
          <w:ilvl w:val="0"/>
          <w:numId w:val="63"/>
        </w:numPr>
        <w:tabs>
          <w:tab w:val="clear" w:pos="0"/>
        </w:tabs>
        <w:suppressAutoHyphens/>
        <w:contextualSpacing/>
        <w:jc w:val="both"/>
        <w:rPr>
          <w:rFonts w:ascii="Times New Roman" w:eastAsiaTheme="minorHAnsi" w:hAnsi="Times New Roman"/>
          <w:bCs/>
          <w:sz w:val="24"/>
          <w:szCs w:val="24"/>
        </w:rPr>
      </w:pPr>
      <w:r w:rsidRPr="00AB369C">
        <w:rPr>
          <w:rFonts w:ascii="Times New Roman" w:eastAsiaTheme="minorHAnsi" w:hAnsi="Times New Roman"/>
          <w:bCs/>
          <w:sz w:val="24"/>
          <w:szCs w:val="24"/>
        </w:rPr>
        <w:t>ТФОМС Югры обязуется осуществлять:</w:t>
      </w:r>
    </w:p>
    <w:p w14:paraId="7B7D4A69" w14:textId="18140566"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sidRPr="00AB369C">
        <w:rPr>
          <w:rFonts w:ascii="Times New Roman" w:eastAsiaTheme="minorHAnsi" w:hAnsi="Times New Roman"/>
          <w:bCs/>
          <w:sz w:val="24"/>
          <w:szCs w:val="24"/>
        </w:rPr>
        <w:t>финансирование обязательного медицинского страхования в соответствии с законодательством Российской Федерации и автономного округа;</w:t>
      </w:r>
    </w:p>
    <w:p w14:paraId="109C98A8" w14:textId="062DEB4E"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sidRPr="00AB369C">
        <w:rPr>
          <w:rFonts w:ascii="Times New Roman" w:eastAsiaTheme="minorHAnsi" w:hAnsi="Times New Roman"/>
          <w:bCs/>
          <w:sz w:val="24"/>
          <w:szCs w:val="24"/>
        </w:rPr>
        <w:t>обеспечение финансовой устойчивости системы обязательного медицинского страхования на территории автономного округа;</w:t>
      </w:r>
    </w:p>
    <w:p w14:paraId="629917E8" w14:textId="77777777"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sidRPr="00AB369C">
        <w:rPr>
          <w:rFonts w:ascii="Times New Roman" w:eastAsiaTheme="minorHAnsi" w:hAnsi="Times New Roman"/>
          <w:bCs/>
          <w:sz w:val="24"/>
          <w:szCs w:val="24"/>
        </w:rPr>
        <w:t>контроль за целевым использованием финансовых средств, направленных на обязательное медицинское страхование граждан;</w:t>
      </w:r>
    </w:p>
    <w:p w14:paraId="263705EF" w14:textId="77777777"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sidRPr="00AB369C">
        <w:rPr>
          <w:rFonts w:ascii="Times New Roman" w:eastAsiaTheme="minorHAnsi" w:hAnsi="Times New Roman"/>
          <w:bCs/>
          <w:sz w:val="24"/>
          <w:szCs w:val="24"/>
        </w:rPr>
        <w:t>обеспечение предусмотренных законодательством Российской Федерации прав граждан в системе обязательного медицинского страхования;</w:t>
      </w:r>
    </w:p>
    <w:p w14:paraId="27EB75D2" w14:textId="77777777"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0F13C485" w14:textId="77777777" w:rsidR="00F524CE" w:rsidRPr="00AB369C"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466E3E2" w14:textId="77777777" w:rsidR="00F524CE" w:rsidRPr="00AB369C"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3) Страховые медицинские организации обязуются обеспечить:</w:t>
      </w:r>
    </w:p>
    <w:p w14:paraId="7A41061A" w14:textId="70D645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использование средств обязательного медицинского страхования по целевому назначению;</w:t>
      </w:r>
    </w:p>
    <w:p w14:paraId="2B940BB5" w14:textId="777777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осуществление оплаты медицинской помощи в порядке, установленном настоящим Тарифным соглашением;</w:t>
      </w:r>
    </w:p>
    <w:p w14:paraId="6991E6C2" w14:textId="777777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 xml:space="preserve">осуществление контроля объемов, сроков и качества медицинской помощи в соответствии с условиями договоров на оказание медицинской помощи </w:t>
      </w:r>
      <w:proofErr w:type="gramStart"/>
      <w:r w:rsidRPr="00AB369C">
        <w:rPr>
          <w:rFonts w:ascii="Times New Roman" w:eastAsiaTheme="minorHAnsi" w:hAnsi="Times New Roman" w:cstheme="minorBidi"/>
          <w:sz w:val="24"/>
          <w:szCs w:val="24"/>
          <w:lang w:eastAsia="en-US"/>
        </w:rPr>
        <w:t>гражданам</w:t>
      </w:r>
      <w:proofErr w:type="gramEnd"/>
      <w:r w:rsidRPr="00AB369C">
        <w:rPr>
          <w:rFonts w:ascii="Times New Roman" w:eastAsiaTheme="minorHAnsi" w:hAnsi="Times New Roman" w:cstheme="minorBidi"/>
          <w:sz w:val="24"/>
          <w:szCs w:val="24"/>
          <w:lang w:eastAsia="en-US"/>
        </w:rPr>
        <w:t xml:space="preserve"> застрахованным по обязательному медицинскому страхованию;</w:t>
      </w:r>
    </w:p>
    <w:p w14:paraId="1D4E8FAC" w14:textId="777777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осуществление защиты интересов застрахованных граждан;</w:t>
      </w:r>
    </w:p>
    <w:p w14:paraId="69EA823D" w14:textId="777777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6493464F" w14:textId="77777777" w:rsidR="00F524CE" w:rsidRPr="00AB369C"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0FD30FA" w14:textId="77777777" w:rsidR="00F524CE" w:rsidRPr="00AB369C"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4) Медицинские организации обязуются обеспечить:</w:t>
      </w:r>
    </w:p>
    <w:p w14:paraId="0C4C85FE" w14:textId="7472B45D" w:rsidR="00F524CE" w:rsidRPr="00AB369C"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оказание качественной, доступной медицинской помощи в объемах и на условиях программы обязательного медицинского страхования населения Ханты-Мансийского автономного округа –</w:t>
      </w:r>
      <w:r w:rsidR="00FD17DB" w:rsidRPr="00AB369C">
        <w:rPr>
          <w:rFonts w:ascii="Times New Roman" w:eastAsiaTheme="minorHAnsi" w:hAnsi="Times New Roman" w:cstheme="minorBidi"/>
          <w:sz w:val="24"/>
          <w:szCs w:val="24"/>
          <w:lang w:eastAsia="en-US"/>
        </w:rPr>
        <w:t xml:space="preserve"> </w:t>
      </w:r>
      <w:r w:rsidRPr="00AB369C">
        <w:rPr>
          <w:rFonts w:ascii="Times New Roman" w:eastAsiaTheme="minorHAnsi" w:hAnsi="Times New Roman" w:cstheme="minorBidi"/>
          <w:sz w:val="24"/>
          <w:szCs w:val="24"/>
          <w:lang w:eastAsia="en-US"/>
        </w:rPr>
        <w:t>Югры в 201</w:t>
      </w:r>
      <w:r w:rsidR="006816FD" w:rsidRPr="00AB369C">
        <w:rPr>
          <w:rFonts w:ascii="Times New Roman" w:eastAsiaTheme="minorHAnsi" w:hAnsi="Times New Roman" w:cstheme="minorBidi"/>
          <w:sz w:val="24"/>
          <w:szCs w:val="24"/>
          <w:lang w:eastAsia="en-US"/>
        </w:rPr>
        <w:t>8</w:t>
      </w:r>
      <w:r w:rsidRPr="00AB369C">
        <w:rPr>
          <w:rFonts w:ascii="Times New Roman" w:eastAsiaTheme="minorHAnsi" w:hAnsi="Times New Roman" w:cstheme="minorBidi"/>
          <w:sz w:val="24"/>
          <w:szCs w:val="24"/>
          <w:lang w:eastAsia="en-US"/>
        </w:rPr>
        <w:t xml:space="preserve"> году;</w:t>
      </w:r>
    </w:p>
    <w:p w14:paraId="6EBD2A54" w14:textId="77777777" w:rsidR="00F524CE" w:rsidRPr="00AB369C"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использование средств обязательного медицинского страхования по целевому назначению;</w:t>
      </w:r>
    </w:p>
    <w:p w14:paraId="6A0DC1AD" w14:textId="77777777" w:rsidR="00F524CE" w:rsidRPr="00AB369C"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выполнение требований медицинской этики, деонтологии, врачебной тайны;</w:t>
      </w:r>
    </w:p>
    <w:p w14:paraId="2CCBF452" w14:textId="77777777" w:rsidR="00F524CE" w:rsidRPr="00AB369C"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2768CBE7" w14:textId="77777777" w:rsidR="00F524CE" w:rsidRPr="00AB369C"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7A6315C9" w14:textId="77777777" w:rsidR="00F524CE" w:rsidRPr="00AB369C"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5) Профессиональный союз медицинских работников обязуются обеспечить:</w:t>
      </w:r>
    </w:p>
    <w:p w14:paraId="4647BB0D" w14:textId="77777777" w:rsidR="00F524CE" w:rsidRPr="00AB369C"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активное участие в формировании и реализации региональной нормативной правовой базы в сфере деятельности здравоохранения в условиях его реформирования и модернизации, совершенствования правового положения медицинских организаций, исходя из необходимости повышения уровня защищенности профессиональных, трудовых и социально- экономических прав и интересов работников отрасли;</w:t>
      </w:r>
    </w:p>
    <w:p w14:paraId="48DFC574" w14:textId="77777777" w:rsidR="00F524CE" w:rsidRPr="00AB369C"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проведение информационной работы в медицинских организациях;</w:t>
      </w:r>
    </w:p>
    <w:p w14:paraId="4BA6C3EA" w14:textId="77777777" w:rsidR="00F524CE" w:rsidRPr="00AB369C"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контроль за соблюдением медицинскими организациями норм трудового законодательства;</w:t>
      </w:r>
    </w:p>
    <w:p w14:paraId="57B6BA81" w14:textId="77777777" w:rsidR="00F524CE" w:rsidRPr="00AB369C"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осуществление иных полномочий в соответствии с действующим законодательством Российской Федерации.</w:t>
      </w:r>
    </w:p>
    <w:p w14:paraId="785A9E07" w14:textId="77777777" w:rsidR="00F524CE" w:rsidRPr="00AB369C" w:rsidRDefault="00F524CE" w:rsidP="00B679DB">
      <w:pPr>
        <w:tabs>
          <w:tab w:val="left" w:pos="993"/>
        </w:tabs>
        <w:spacing w:after="0" w:line="240" w:lineRule="auto"/>
        <w:jc w:val="both"/>
        <w:rPr>
          <w:rFonts w:ascii="Times New Roman" w:hAnsi="Times New Roman"/>
          <w:sz w:val="24"/>
          <w:szCs w:val="24"/>
        </w:rPr>
      </w:pPr>
    </w:p>
    <w:p w14:paraId="2A0D47E3" w14:textId="2A9332D0" w:rsidR="000C3290" w:rsidRPr="00AB369C" w:rsidRDefault="000C3290" w:rsidP="0094134A">
      <w:pPr>
        <w:pStyle w:val="a3"/>
        <w:numPr>
          <w:ilvl w:val="0"/>
          <w:numId w:val="19"/>
        </w:numPr>
        <w:spacing w:after="0" w:line="240" w:lineRule="auto"/>
        <w:ind w:left="0" w:firstLine="709"/>
        <w:jc w:val="both"/>
        <w:rPr>
          <w:rFonts w:ascii="Times New Roman" w:hAnsi="Times New Roman"/>
          <w:b/>
          <w:sz w:val="24"/>
          <w:szCs w:val="24"/>
        </w:rPr>
      </w:pPr>
      <w:r w:rsidRPr="00AB369C">
        <w:rPr>
          <w:rFonts w:ascii="Times New Roman" w:hAnsi="Times New Roman"/>
          <w:b/>
          <w:sz w:val="24"/>
          <w:szCs w:val="24"/>
        </w:rPr>
        <w:t xml:space="preserve">Система оплаты медицинской помощи, устанавливаемая </w:t>
      </w:r>
      <w:r w:rsidR="00521FF5" w:rsidRPr="00AB369C">
        <w:rPr>
          <w:rFonts w:ascii="Times New Roman" w:hAnsi="Times New Roman"/>
          <w:b/>
          <w:sz w:val="24"/>
          <w:szCs w:val="24"/>
        </w:rPr>
        <w:t>Тарифным с</w:t>
      </w:r>
      <w:r w:rsidRPr="00AB369C">
        <w:rPr>
          <w:rFonts w:ascii="Times New Roman" w:hAnsi="Times New Roman"/>
          <w:b/>
          <w:sz w:val="24"/>
          <w:szCs w:val="24"/>
        </w:rPr>
        <w:t>оглашением, должна способствовать решению следующих основных задач:</w:t>
      </w:r>
    </w:p>
    <w:p w14:paraId="5A8B87E2" w14:textId="23FF2E80" w:rsidR="000C3290" w:rsidRPr="00AB369C"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обеспечивать реализацию гарантий оказания бесплатной медицинской помощи на территории Ханты-Мансийского автономного округа</w:t>
      </w:r>
      <w:r w:rsidR="009A3BC8" w:rsidRPr="00AB369C">
        <w:rPr>
          <w:rFonts w:ascii="Times New Roman" w:hAnsi="Times New Roman"/>
          <w:sz w:val="24"/>
          <w:szCs w:val="24"/>
        </w:rPr>
        <w:t xml:space="preserve"> -Югры</w:t>
      </w:r>
      <w:r w:rsidRPr="00AB369C">
        <w:rPr>
          <w:rFonts w:ascii="Times New Roman" w:hAnsi="Times New Roman"/>
          <w:sz w:val="24"/>
          <w:szCs w:val="24"/>
        </w:rPr>
        <w:t xml:space="preserve">, определяемых </w:t>
      </w:r>
      <w:r w:rsidR="00372A8A" w:rsidRPr="00AB369C">
        <w:rPr>
          <w:rFonts w:ascii="Times New Roman" w:hAnsi="Times New Roman"/>
          <w:sz w:val="24"/>
          <w:szCs w:val="24"/>
        </w:rPr>
        <w:t xml:space="preserve">ТП ОМС </w:t>
      </w:r>
      <w:r w:rsidRPr="00AB369C">
        <w:rPr>
          <w:rFonts w:ascii="Times New Roman" w:hAnsi="Times New Roman"/>
          <w:sz w:val="24"/>
          <w:szCs w:val="24"/>
        </w:rPr>
        <w:t xml:space="preserve">в условиях максимально эффективного </w:t>
      </w:r>
      <w:r w:rsidR="004022FB" w:rsidRPr="00AB369C">
        <w:rPr>
          <w:rFonts w:ascii="Times New Roman" w:hAnsi="Times New Roman"/>
          <w:sz w:val="24"/>
          <w:szCs w:val="24"/>
        </w:rPr>
        <w:t>использования целевых</w:t>
      </w:r>
      <w:r w:rsidR="008366A3" w:rsidRPr="00AB369C">
        <w:rPr>
          <w:rFonts w:ascii="Times New Roman" w:hAnsi="Times New Roman"/>
          <w:sz w:val="24"/>
          <w:szCs w:val="24"/>
        </w:rPr>
        <w:t xml:space="preserve"> </w:t>
      </w:r>
      <w:r w:rsidRPr="00AB369C">
        <w:rPr>
          <w:rFonts w:ascii="Times New Roman" w:hAnsi="Times New Roman"/>
          <w:sz w:val="24"/>
          <w:szCs w:val="24"/>
        </w:rPr>
        <w:t>финансовых средств</w:t>
      </w:r>
      <w:r w:rsidR="004022FB" w:rsidRPr="00AB369C">
        <w:rPr>
          <w:rFonts w:ascii="Times New Roman" w:hAnsi="Times New Roman"/>
          <w:sz w:val="24"/>
          <w:szCs w:val="24"/>
        </w:rPr>
        <w:t xml:space="preserve"> обязательного медицинского страхования</w:t>
      </w:r>
      <w:r w:rsidRPr="00AB369C">
        <w:rPr>
          <w:rFonts w:ascii="Times New Roman" w:hAnsi="Times New Roman"/>
          <w:sz w:val="24"/>
          <w:szCs w:val="24"/>
        </w:rPr>
        <w:t>;</w:t>
      </w:r>
    </w:p>
    <w:p w14:paraId="35E8E0B0" w14:textId="77777777" w:rsidR="000C3290" w:rsidRPr="00AB369C"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обеспечивать предсказуемость затрат на медицинскую помощь;</w:t>
      </w:r>
    </w:p>
    <w:p w14:paraId="420095E1" w14:textId="77777777" w:rsidR="000C3290" w:rsidRPr="00AB369C"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стимулировать реструктуризацию медицинской помощи, ресурсосбереже</w:t>
      </w:r>
      <w:r w:rsidR="005203E7" w:rsidRPr="00AB369C">
        <w:rPr>
          <w:rFonts w:ascii="Times New Roman" w:hAnsi="Times New Roman"/>
          <w:sz w:val="24"/>
          <w:szCs w:val="24"/>
        </w:rPr>
        <w:t>ние: смещение значительного объё</w:t>
      </w:r>
      <w:r w:rsidRPr="00AB369C">
        <w:rPr>
          <w:rFonts w:ascii="Times New Roman" w:hAnsi="Times New Roman"/>
          <w:sz w:val="24"/>
          <w:szCs w:val="24"/>
        </w:rPr>
        <w:t xml:space="preserve">ма помощи на </w:t>
      </w:r>
      <w:proofErr w:type="spellStart"/>
      <w:r w:rsidRPr="00AB369C">
        <w:rPr>
          <w:rFonts w:ascii="Times New Roman" w:hAnsi="Times New Roman"/>
          <w:sz w:val="24"/>
          <w:szCs w:val="24"/>
        </w:rPr>
        <w:t>внестационарный</w:t>
      </w:r>
      <w:proofErr w:type="spellEnd"/>
      <w:r w:rsidRPr="00AB369C">
        <w:rPr>
          <w:rFonts w:ascii="Times New Roman" w:hAnsi="Times New Roman"/>
          <w:sz w:val="24"/>
          <w:szCs w:val="24"/>
        </w:rPr>
        <w:t xml:space="preserve"> этап, сокращение длительности пребывания больных в стационаре, усиление профилактической направленности в деятельности медицинских учреждений, обеспечение заинтересованности в рациональном расходовании финансовых ресурсов;</w:t>
      </w:r>
    </w:p>
    <w:p w14:paraId="2B82BFB1" w14:textId="77777777" w:rsidR="000C3290" w:rsidRPr="00AB369C" w:rsidRDefault="000C3290" w:rsidP="00FD17DB">
      <w:pPr>
        <w:pStyle w:val="a3"/>
        <w:numPr>
          <w:ilvl w:val="0"/>
          <w:numId w:val="6"/>
        </w:numPr>
        <w:tabs>
          <w:tab w:val="left" w:pos="993"/>
        </w:tabs>
        <w:spacing w:after="0" w:line="240" w:lineRule="auto"/>
        <w:ind w:left="0" w:firstLine="709"/>
        <w:jc w:val="both"/>
        <w:rPr>
          <w:rFonts w:ascii="Times New Roman" w:hAnsi="Times New Roman"/>
          <w:b/>
          <w:sz w:val="24"/>
          <w:szCs w:val="24"/>
        </w:rPr>
      </w:pPr>
      <w:r w:rsidRPr="00AB369C">
        <w:rPr>
          <w:rFonts w:ascii="Times New Roman" w:hAnsi="Times New Roman"/>
          <w:sz w:val="24"/>
          <w:szCs w:val="24"/>
        </w:rPr>
        <w:t xml:space="preserve">способствовать приведению уровня тарифов в соответствии с нормативно обоснованными затратами на оказание медицинской </w:t>
      </w:r>
      <w:r w:rsidR="004022FB" w:rsidRPr="00AB369C">
        <w:rPr>
          <w:rFonts w:ascii="Times New Roman" w:hAnsi="Times New Roman"/>
          <w:sz w:val="24"/>
          <w:szCs w:val="24"/>
        </w:rPr>
        <w:t>помощи застрахованным гражданам;</w:t>
      </w:r>
    </w:p>
    <w:p w14:paraId="5200B2CE" w14:textId="77777777" w:rsidR="008A6344" w:rsidRPr="00AB369C" w:rsidRDefault="004022FB" w:rsidP="00FD17DB">
      <w:pPr>
        <w:pStyle w:val="a3"/>
        <w:numPr>
          <w:ilvl w:val="0"/>
          <w:numId w:val="6"/>
        </w:numPr>
        <w:tabs>
          <w:tab w:val="left" w:pos="993"/>
        </w:tabs>
        <w:spacing w:after="0" w:line="240" w:lineRule="auto"/>
        <w:ind w:left="0" w:firstLine="709"/>
        <w:jc w:val="both"/>
        <w:rPr>
          <w:rFonts w:ascii="Times New Roman" w:hAnsi="Times New Roman"/>
          <w:b/>
          <w:sz w:val="24"/>
          <w:szCs w:val="24"/>
        </w:rPr>
      </w:pPr>
      <w:r w:rsidRPr="00AB369C">
        <w:rPr>
          <w:rFonts w:ascii="Times New Roman" w:hAnsi="Times New Roman"/>
          <w:sz w:val="24"/>
          <w:szCs w:val="24"/>
        </w:rPr>
        <w:t>обеспечивать доступность и повышение качества медицинской помощи гражданам.</w:t>
      </w:r>
    </w:p>
    <w:p w14:paraId="5B7C63AA" w14:textId="77777777" w:rsidR="00FD17DB" w:rsidRPr="00AB369C" w:rsidRDefault="00FD17DB" w:rsidP="00FD17DB">
      <w:pPr>
        <w:pStyle w:val="a3"/>
        <w:tabs>
          <w:tab w:val="left" w:pos="993"/>
        </w:tabs>
        <w:spacing w:after="0" w:line="240" w:lineRule="auto"/>
        <w:ind w:left="709"/>
        <w:jc w:val="both"/>
        <w:rPr>
          <w:rFonts w:ascii="Times New Roman" w:hAnsi="Times New Roman"/>
          <w:b/>
          <w:sz w:val="24"/>
          <w:szCs w:val="24"/>
        </w:rPr>
      </w:pPr>
    </w:p>
    <w:p w14:paraId="7FD869F0" w14:textId="77777777" w:rsidR="00A05133" w:rsidRPr="00AB369C" w:rsidRDefault="000F02EA" w:rsidP="0094134A">
      <w:pPr>
        <w:pStyle w:val="a3"/>
        <w:numPr>
          <w:ilvl w:val="0"/>
          <w:numId w:val="19"/>
        </w:numPr>
        <w:spacing w:after="0" w:line="240" w:lineRule="auto"/>
        <w:ind w:left="0" w:firstLine="0"/>
        <w:jc w:val="center"/>
        <w:rPr>
          <w:rFonts w:ascii="Times New Roman" w:hAnsi="Times New Roman"/>
          <w:b/>
          <w:sz w:val="24"/>
          <w:szCs w:val="24"/>
        </w:rPr>
      </w:pPr>
      <w:r w:rsidRPr="00AB369C">
        <w:rPr>
          <w:rFonts w:ascii="Times New Roman" w:hAnsi="Times New Roman"/>
          <w:b/>
          <w:sz w:val="24"/>
          <w:szCs w:val="24"/>
        </w:rPr>
        <w:t>Основные понятия и сокращения, используемые в Тарифном соглашении</w:t>
      </w:r>
      <w:r w:rsidR="007702C8" w:rsidRPr="00AB369C">
        <w:rPr>
          <w:rFonts w:ascii="Times New Roman" w:hAnsi="Times New Roman"/>
          <w:b/>
          <w:sz w:val="24"/>
          <w:szCs w:val="24"/>
        </w:rPr>
        <w:t>:</w:t>
      </w:r>
    </w:p>
    <w:p w14:paraId="2C652BFA" w14:textId="0B65BF02" w:rsidR="00CA2297" w:rsidRPr="00AB369C" w:rsidRDefault="00CA2297" w:rsidP="00A54B10">
      <w:pPr>
        <w:suppressAutoHyphens/>
        <w:spacing w:after="0" w:line="240" w:lineRule="auto"/>
        <w:ind w:firstLine="709"/>
        <w:contextualSpacing/>
        <w:jc w:val="both"/>
        <w:rPr>
          <w:rFonts w:ascii="Times New Roman" w:eastAsiaTheme="minorHAnsi" w:hAnsi="Times New Roman"/>
          <w:sz w:val="24"/>
          <w:szCs w:val="24"/>
          <w:lang w:eastAsia="ru-RU"/>
        </w:rPr>
      </w:pPr>
      <w:r w:rsidRPr="00AB369C">
        <w:rPr>
          <w:rFonts w:ascii="Times New Roman" w:eastAsiaTheme="minorHAnsi" w:hAnsi="Times New Roman"/>
          <w:b/>
          <w:bCs/>
          <w:sz w:val="24"/>
          <w:szCs w:val="24"/>
        </w:rPr>
        <w:t>Обязательное медицинское страхование</w:t>
      </w:r>
      <w:r w:rsidRPr="00AB369C">
        <w:rPr>
          <w:rFonts w:ascii="Times New Roman" w:eastAsiaTheme="minorHAnsi" w:hAnsi="Times New Roman"/>
          <w:bCs/>
          <w:sz w:val="24"/>
          <w:szCs w:val="24"/>
        </w:rPr>
        <w:t xml:space="preserve"> (далее </w:t>
      </w:r>
      <w:r w:rsidR="00304D91" w:rsidRPr="00AB369C">
        <w:rPr>
          <w:rFonts w:ascii="Times New Roman" w:eastAsiaTheme="minorHAnsi" w:hAnsi="Times New Roman"/>
          <w:bCs/>
          <w:sz w:val="24"/>
          <w:szCs w:val="24"/>
        </w:rPr>
        <w:t xml:space="preserve">- </w:t>
      </w:r>
      <w:r w:rsidRPr="00AB369C">
        <w:rPr>
          <w:rFonts w:ascii="Times New Roman" w:eastAsiaTheme="minorHAnsi" w:hAnsi="Times New Roman"/>
          <w:bCs/>
          <w:sz w:val="24"/>
          <w:szCs w:val="24"/>
        </w:rPr>
        <w:t xml:space="preserve">ОМС) – </w:t>
      </w:r>
      <w:r w:rsidRPr="00AB369C">
        <w:rPr>
          <w:rFonts w:ascii="Times New Roman" w:eastAsiaTheme="minorHAnsi" w:hAnsi="Times New Roman"/>
          <w:sz w:val="24"/>
          <w:szCs w:val="24"/>
          <w:lang w:eastAsia="ru-RU"/>
        </w:rPr>
        <w:t xml:space="preserve">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w:t>
      </w:r>
      <w:r w:rsidR="00B10AEE" w:rsidRPr="00AB369C">
        <w:rPr>
          <w:rFonts w:ascii="Times New Roman" w:eastAsiaTheme="minorHAnsi" w:hAnsi="Times New Roman"/>
          <w:sz w:val="24"/>
          <w:szCs w:val="24"/>
          <w:lang w:eastAsia="ru-RU"/>
        </w:rPr>
        <w:t>счёт</w:t>
      </w:r>
      <w:r w:rsidRPr="00AB369C">
        <w:rPr>
          <w:rFonts w:ascii="Times New Roman" w:eastAsiaTheme="minorHAnsi" w:hAnsi="Times New Roman"/>
          <w:sz w:val="24"/>
          <w:szCs w:val="24"/>
          <w:lang w:eastAsia="ru-RU"/>
        </w:rPr>
        <w:t xml:space="preserve"> средств обязательного медицинского страхования в пределах </w:t>
      </w:r>
      <w:r w:rsidR="00FD17DB" w:rsidRPr="00AB369C">
        <w:rPr>
          <w:rFonts w:ascii="Times New Roman" w:eastAsiaTheme="minorHAnsi" w:hAnsi="Times New Roman"/>
          <w:sz w:val="24"/>
          <w:szCs w:val="24"/>
          <w:lang w:eastAsia="ru-RU"/>
        </w:rPr>
        <w:t>ТП ОМС</w:t>
      </w:r>
      <w:r w:rsidRPr="00AB369C">
        <w:rPr>
          <w:rFonts w:ascii="Times New Roman" w:eastAsiaTheme="minorHAnsi" w:hAnsi="Times New Roman"/>
          <w:sz w:val="24"/>
          <w:szCs w:val="24"/>
          <w:lang w:eastAsia="ru-RU"/>
        </w:rPr>
        <w:t xml:space="preserve"> и в установленных Федеральным законом случаях в пределах </w:t>
      </w:r>
      <w:hyperlink r:id="rId14" w:history="1">
        <w:r w:rsidRPr="00AB369C">
          <w:rPr>
            <w:rFonts w:ascii="Times New Roman" w:eastAsiaTheme="minorHAnsi" w:hAnsi="Times New Roman"/>
            <w:sz w:val="24"/>
            <w:szCs w:val="24"/>
            <w:lang w:eastAsia="ru-RU"/>
          </w:rPr>
          <w:t>базовой</w:t>
        </w:r>
      </w:hyperlink>
      <w:r w:rsidRPr="00AB369C">
        <w:rPr>
          <w:rFonts w:ascii="Times New Roman" w:eastAsiaTheme="minorHAnsi" w:hAnsi="Times New Roman"/>
          <w:sz w:val="24"/>
          <w:szCs w:val="24"/>
          <w:lang w:eastAsia="ru-RU"/>
        </w:rPr>
        <w:t xml:space="preserve"> программы </w:t>
      </w:r>
      <w:r w:rsidR="00FD17DB" w:rsidRPr="00AB369C">
        <w:rPr>
          <w:rFonts w:ascii="Times New Roman" w:eastAsiaTheme="minorHAnsi" w:hAnsi="Times New Roman"/>
          <w:sz w:val="24"/>
          <w:szCs w:val="24"/>
          <w:lang w:eastAsia="ru-RU"/>
        </w:rPr>
        <w:t>ОМС</w:t>
      </w:r>
      <w:r w:rsidRPr="00AB369C">
        <w:rPr>
          <w:rFonts w:ascii="Times New Roman" w:eastAsiaTheme="minorHAnsi" w:hAnsi="Times New Roman"/>
          <w:sz w:val="24"/>
          <w:szCs w:val="24"/>
          <w:lang w:eastAsia="ru-RU"/>
        </w:rPr>
        <w:t>.</w:t>
      </w:r>
    </w:p>
    <w:p w14:paraId="4054DF2D" w14:textId="77777777" w:rsidR="00AE2936" w:rsidRPr="00AB369C" w:rsidRDefault="00CA2297" w:rsidP="00AE2936">
      <w:pPr>
        <w:suppressAutoHyphens/>
        <w:spacing w:after="0" w:line="240" w:lineRule="auto"/>
        <w:ind w:firstLine="709"/>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Застрахованное лицо</w:t>
      </w:r>
      <w:r w:rsidRPr="00AB369C">
        <w:rPr>
          <w:rFonts w:ascii="Times New Roman" w:eastAsiaTheme="minorHAnsi" w:hAnsi="Times New Roman"/>
          <w:sz w:val="24"/>
          <w:szCs w:val="24"/>
        </w:rPr>
        <w:t xml:space="preserve"> – физическое лицо, на которое распространяется обязательное медицинское страхование.</w:t>
      </w:r>
    </w:p>
    <w:p w14:paraId="13029485" w14:textId="6D3B0480" w:rsidR="00CA2297" w:rsidRPr="00AB369C" w:rsidRDefault="00CA2297" w:rsidP="00A54B10">
      <w:pPr>
        <w:spacing w:after="0" w:line="240" w:lineRule="auto"/>
        <w:ind w:firstLine="708"/>
        <w:contextualSpacing/>
        <w:jc w:val="both"/>
        <w:rPr>
          <w:rFonts w:ascii="Times New Roman" w:eastAsiaTheme="minorHAnsi" w:hAnsi="Times New Roman"/>
          <w:sz w:val="24"/>
          <w:szCs w:val="24"/>
          <w:lang w:eastAsia="ru-RU"/>
        </w:rPr>
      </w:pPr>
      <w:r w:rsidRPr="00AB369C">
        <w:rPr>
          <w:rFonts w:ascii="Times New Roman" w:eastAsiaTheme="minorHAnsi" w:hAnsi="Times New Roman"/>
          <w:b/>
          <w:sz w:val="24"/>
          <w:szCs w:val="24"/>
          <w:lang w:eastAsia="ru-RU"/>
        </w:rPr>
        <w:t>Полис обязательного медицинского страхования</w:t>
      </w:r>
      <w:r w:rsidRPr="00AB369C">
        <w:rPr>
          <w:rFonts w:ascii="Times New Roman" w:eastAsiaTheme="minorHAnsi" w:hAnsi="Times New Roman"/>
          <w:sz w:val="24"/>
          <w:szCs w:val="24"/>
          <w:lang w:eastAsia="ru-RU"/>
        </w:rPr>
        <w:t xml:space="preserve"> (далее </w:t>
      </w:r>
      <w:r w:rsidR="00304D91" w:rsidRPr="00AB369C">
        <w:rPr>
          <w:rFonts w:ascii="Times New Roman" w:eastAsiaTheme="minorHAnsi" w:hAnsi="Times New Roman"/>
          <w:sz w:val="24"/>
          <w:szCs w:val="24"/>
          <w:lang w:eastAsia="ru-RU"/>
        </w:rPr>
        <w:t>- п</w:t>
      </w:r>
      <w:r w:rsidRPr="00AB369C">
        <w:rPr>
          <w:rFonts w:ascii="Times New Roman" w:eastAsiaTheme="minorHAnsi" w:hAnsi="Times New Roman"/>
          <w:sz w:val="24"/>
          <w:szCs w:val="24"/>
          <w:lang w:eastAsia="ru-RU"/>
        </w:rPr>
        <w:t>олис)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w:t>
      </w:r>
      <w:r w:rsidR="005203E7" w:rsidRPr="00AB369C">
        <w:rPr>
          <w:rFonts w:ascii="Times New Roman" w:eastAsiaTheme="minorHAnsi" w:hAnsi="Times New Roman"/>
          <w:sz w:val="24"/>
          <w:szCs w:val="24"/>
          <w:lang w:eastAsia="ru-RU"/>
        </w:rPr>
        <w:t>ё</w:t>
      </w:r>
      <w:r w:rsidRPr="00AB369C">
        <w:rPr>
          <w:rFonts w:ascii="Times New Roman" w:eastAsiaTheme="minorHAnsi" w:hAnsi="Times New Roman"/>
          <w:sz w:val="24"/>
          <w:szCs w:val="24"/>
          <w:lang w:eastAsia="ru-RU"/>
        </w:rPr>
        <w:t xml:space="preserve">ме, предусмотренном базовой программой </w:t>
      </w:r>
      <w:r w:rsidR="00FD17DB" w:rsidRPr="00AB369C">
        <w:rPr>
          <w:rFonts w:ascii="Times New Roman" w:eastAsiaTheme="minorHAnsi" w:hAnsi="Times New Roman"/>
          <w:sz w:val="24"/>
          <w:szCs w:val="24"/>
          <w:lang w:eastAsia="ru-RU"/>
        </w:rPr>
        <w:t>ОМС</w:t>
      </w:r>
      <w:r w:rsidRPr="00AB369C">
        <w:rPr>
          <w:rFonts w:ascii="Times New Roman" w:eastAsiaTheme="minorHAnsi" w:hAnsi="Times New Roman"/>
          <w:sz w:val="24"/>
          <w:szCs w:val="24"/>
          <w:lang w:eastAsia="ru-RU"/>
        </w:rPr>
        <w:t>.</w:t>
      </w:r>
    </w:p>
    <w:p w14:paraId="65087D9E" w14:textId="0C28A507" w:rsidR="00CA2297" w:rsidRPr="00AB369C" w:rsidRDefault="00CA2297" w:rsidP="00A54B10">
      <w:pPr>
        <w:autoSpaceDE w:val="0"/>
        <w:autoSpaceDN w:val="0"/>
        <w:adjustRightInd w:val="0"/>
        <w:spacing w:after="0" w:line="240" w:lineRule="auto"/>
        <w:ind w:firstLine="708"/>
        <w:contextualSpacing/>
        <w:jc w:val="both"/>
        <w:rPr>
          <w:rFonts w:ascii="Times New Roman" w:eastAsiaTheme="minorHAnsi" w:hAnsi="Times New Roman"/>
          <w:bCs/>
          <w:sz w:val="24"/>
          <w:szCs w:val="24"/>
        </w:rPr>
      </w:pPr>
      <w:r w:rsidRPr="00AB369C">
        <w:rPr>
          <w:rFonts w:ascii="Times New Roman" w:eastAsiaTheme="minorHAnsi" w:hAnsi="Times New Roman"/>
          <w:b/>
          <w:sz w:val="24"/>
          <w:szCs w:val="24"/>
        </w:rPr>
        <w:t>Базовая программа обязательного медицинского страхования</w:t>
      </w:r>
      <w:r w:rsidR="00F07760" w:rsidRPr="00AB369C">
        <w:rPr>
          <w:rFonts w:ascii="Times New Roman" w:eastAsiaTheme="minorHAnsi" w:hAnsi="Times New Roman"/>
          <w:b/>
          <w:sz w:val="24"/>
          <w:szCs w:val="24"/>
        </w:rPr>
        <w:t xml:space="preserve"> </w:t>
      </w:r>
      <w:r w:rsidR="00F07760" w:rsidRPr="00AB369C">
        <w:rPr>
          <w:rFonts w:ascii="Times New Roman" w:eastAsiaTheme="minorHAnsi" w:hAnsi="Times New Roman"/>
          <w:sz w:val="24"/>
          <w:szCs w:val="24"/>
        </w:rPr>
        <w:t>(далее</w:t>
      </w:r>
      <w:r w:rsidR="00FD17DB" w:rsidRPr="00AB369C">
        <w:rPr>
          <w:rFonts w:ascii="Times New Roman" w:eastAsiaTheme="minorHAnsi" w:hAnsi="Times New Roman"/>
          <w:sz w:val="24"/>
          <w:szCs w:val="24"/>
        </w:rPr>
        <w:t xml:space="preserve"> </w:t>
      </w:r>
      <w:r w:rsidR="00F07760" w:rsidRPr="00AB369C">
        <w:rPr>
          <w:rFonts w:ascii="Times New Roman" w:eastAsiaTheme="minorHAnsi" w:hAnsi="Times New Roman"/>
          <w:sz w:val="24"/>
          <w:szCs w:val="24"/>
        </w:rPr>
        <w:t>- базовая программа ОМС)</w:t>
      </w:r>
      <w:r w:rsidR="00C1632A" w:rsidRPr="00AB369C">
        <w:rPr>
          <w:rFonts w:ascii="Times New Roman" w:eastAsiaTheme="minorHAnsi" w:hAnsi="Times New Roman"/>
          <w:b/>
          <w:sz w:val="24"/>
          <w:szCs w:val="24"/>
        </w:rPr>
        <w:t xml:space="preserve"> </w:t>
      </w:r>
      <w:r w:rsidRPr="00AB369C">
        <w:rPr>
          <w:rFonts w:ascii="Times New Roman" w:eastAsiaTheme="minorHAnsi" w:hAnsi="Times New Roman"/>
          <w:sz w:val="24"/>
          <w:szCs w:val="24"/>
        </w:rPr>
        <w:t xml:space="preserve">– составная часть программы государственных гарантий бесплатного оказания гражданам медицинской помощи, </w:t>
      </w:r>
      <w:r w:rsidRPr="00AB369C">
        <w:rPr>
          <w:rFonts w:ascii="Times New Roman" w:eastAsiaTheme="minorHAnsi" w:hAnsi="Times New Roman"/>
          <w:bCs/>
          <w:sz w:val="24"/>
          <w:szCs w:val="24"/>
        </w:rPr>
        <w:t xml:space="preserve">определяющая права застрахованных лиц на бесплатное оказание им за </w:t>
      </w:r>
      <w:r w:rsidR="00B10AEE" w:rsidRPr="00AB369C">
        <w:rPr>
          <w:rFonts w:ascii="Times New Roman" w:eastAsiaTheme="minorHAnsi" w:hAnsi="Times New Roman"/>
          <w:bCs/>
          <w:sz w:val="24"/>
          <w:szCs w:val="24"/>
        </w:rPr>
        <w:t>счёт</w:t>
      </w:r>
      <w:r w:rsidRPr="00AB369C">
        <w:rPr>
          <w:rFonts w:ascii="Times New Roman" w:eastAsiaTheme="minorHAnsi" w:hAnsi="Times New Roman"/>
          <w:bCs/>
          <w:sz w:val="24"/>
          <w:szCs w:val="24"/>
        </w:rPr>
        <w:t xml:space="preserve">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417FE17E" w14:textId="24AE02D1" w:rsidR="00CA2297" w:rsidRPr="00AB369C" w:rsidRDefault="00CA2297" w:rsidP="001F6B4F">
      <w:pPr>
        <w:autoSpaceDE w:val="0"/>
        <w:autoSpaceDN w:val="0"/>
        <w:adjustRightInd w:val="0"/>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bCs/>
          <w:sz w:val="24"/>
          <w:szCs w:val="24"/>
        </w:rPr>
        <w:t>Территориальная программа обязательного медицинского страхования</w:t>
      </w:r>
      <w:r w:rsidRPr="00AB369C">
        <w:rPr>
          <w:rFonts w:ascii="Times New Roman" w:eastAsiaTheme="minorHAnsi" w:hAnsi="Times New Roman"/>
          <w:bCs/>
          <w:sz w:val="24"/>
          <w:szCs w:val="24"/>
        </w:rPr>
        <w:t xml:space="preserve"> (далее </w:t>
      </w:r>
      <w:r w:rsidR="00304D91" w:rsidRPr="00AB369C">
        <w:rPr>
          <w:rFonts w:ascii="Times New Roman" w:eastAsiaTheme="minorHAnsi" w:hAnsi="Times New Roman"/>
          <w:bCs/>
          <w:sz w:val="24"/>
          <w:szCs w:val="24"/>
        </w:rPr>
        <w:t>-</w:t>
      </w:r>
      <w:r w:rsidR="006D50BF" w:rsidRPr="00AB369C">
        <w:rPr>
          <w:rFonts w:ascii="Times New Roman" w:eastAsiaTheme="minorHAnsi" w:hAnsi="Times New Roman"/>
          <w:bCs/>
          <w:sz w:val="24"/>
          <w:szCs w:val="24"/>
        </w:rPr>
        <w:t xml:space="preserve"> </w:t>
      </w:r>
      <w:r w:rsidRPr="00AB369C">
        <w:rPr>
          <w:rFonts w:ascii="Times New Roman" w:eastAsiaTheme="minorHAnsi" w:hAnsi="Times New Roman"/>
          <w:bCs/>
          <w:sz w:val="24"/>
          <w:szCs w:val="24"/>
        </w:rPr>
        <w:t xml:space="preserve">ТП ОМС) – </w:t>
      </w:r>
      <w:r w:rsidR="00781777" w:rsidRPr="00AB369C">
        <w:rPr>
          <w:rFonts w:ascii="Times New Roman" w:eastAsiaTheme="minorHAnsi" w:hAnsi="Times New Roman"/>
          <w:sz w:val="24"/>
          <w:szCs w:val="24"/>
        </w:rPr>
        <w:t>составная часть территориальной программы государственных гарантий бесплатного оказания гражданам медицинской помощи</w:t>
      </w:r>
      <w:r w:rsidR="00372A8A" w:rsidRPr="00AB369C">
        <w:rPr>
          <w:rFonts w:ascii="Times New Roman" w:eastAsiaTheme="minorHAnsi" w:hAnsi="Times New Roman"/>
          <w:sz w:val="24"/>
          <w:szCs w:val="24"/>
        </w:rPr>
        <w:t xml:space="preserve"> в Ханты-Мансийском автономном округе - Югре</w:t>
      </w:r>
      <w:r w:rsidR="00781777" w:rsidRPr="00AB369C">
        <w:rPr>
          <w:rFonts w:ascii="Times New Roman" w:eastAsiaTheme="minorHAnsi" w:hAnsi="Times New Roman"/>
          <w:sz w:val="24"/>
          <w:szCs w:val="24"/>
        </w:rPr>
        <w:t>,</w:t>
      </w:r>
      <w:r w:rsidR="00372A8A"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 xml:space="preserve">определяющая права застрахованных лиц на бесплатное оказание им медицинской помощи на территории Ханты-Мансийского автономного округа - Югры и соответствующая единым требованиям базовой программы </w:t>
      </w:r>
      <w:r w:rsidR="00FD17DB" w:rsidRPr="00AB369C">
        <w:rPr>
          <w:rFonts w:ascii="Times New Roman" w:eastAsiaTheme="minorHAnsi" w:hAnsi="Times New Roman"/>
          <w:sz w:val="24"/>
          <w:szCs w:val="24"/>
        </w:rPr>
        <w:t>ОМС</w:t>
      </w:r>
      <w:r w:rsidRPr="00AB369C">
        <w:rPr>
          <w:rFonts w:ascii="Times New Roman" w:eastAsiaTheme="minorHAnsi" w:hAnsi="Times New Roman"/>
          <w:sz w:val="24"/>
          <w:szCs w:val="24"/>
        </w:rPr>
        <w:t>.</w:t>
      </w:r>
    </w:p>
    <w:p w14:paraId="61FA710B" w14:textId="77777777" w:rsidR="00540F79" w:rsidRPr="00AB369C" w:rsidRDefault="00CA2297" w:rsidP="006167C1">
      <w:pPr>
        <w:autoSpaceDE w:val="0"/>
        <w:autoSpaceDN w:val="0"/>
        <w:adjustRightInd w:val="0"/>
        <w:spacing w:after="0" w:line="240" w:lineRule="auto"/>
        <w:ind w:firstLine="708"/>
        <w:jc w:val="both"/>
        <w:rPr>
          <w:rFonts w:ascii="Times New Roman" w:eastAsiaTheme="minorHAnsi" w:hAnsi="Times New Roman"/>
          <w:sz w:val="24"/>
          <w:szCs w:val="24"/>
        </w:rPr>
      </w:pPr>
      <w:r w:rsidRPr="00AB369C">
        <w:rPr>
          <w:rFonts w:ascii="Times New Roman" w:eastAsiaTheme="minorHAnsi" w:hAnsi="Times New Roman"/>
          <w:b/>
          <w:bCs/>
          <w:sz w:val="24"/>
          <w:szCs w:val="24"/>
        </w:rPr>
        <w:t>Территориальный фонд обязательного медицинского страхования</w:t>
      </w:r>
      <w:r w:rsidRPr="00AB369C">
        <w:rPr>
          <w:rFonts w:ascii="Times New Roman" w:eastAsiaTheme="minorHAnsi" w:hAnsi="Times New Roman"/>
          <w:bCs/>
          <w:sz w:val="24"/>
          <w:szCs w:val="24"/>
        </w:rPr>
        <w:t xml:space="preserve"> </w:t>
      </w:r>
      <w:r w:rsidRPr="00AB369C">
        <w:rPr>
          <w:rFonts w:ascii="Times New Roman" w:eastAsiaTheme="minorHAnsi" w:hAnsi="Times New Roman"/>
          <w:b/>
          <w:bCs/>
          <w:sz w:val="24"/>
          <w:szCs w:val="24"/>
        </w:rPr>
        <w:t>Ханты-Мансийского автономного округа – Югры</w:t>
      </w:r>
      <w:r w:rsidRPr="00AB369C">
        <w:rPr>
          <w:rFonts w:ascii="Times New Roman" w:eastAsiaTheme="minorHAnsi" w:hAnsi="Times New Roman"/>
          <w:bCs/>
          <w:sz w:val="24"/>
          <w:szCs w:val="24"/>
        </w:rPr>
        <w:t xml:space="preserve"> (далее </w:t>
      </w:r>
      <w:r w:rsidR="00304D91" w:rsidRPr="00AB369C">
        <w:rPr>
          <w:rFonts w:ascii="Times New Roman" w:eastAsiaTheme="minorHAnsi" w:hAnsi="Times New Roman"/>
          <w:bCs/>
          <w:sz w:val="24"/>
          <w:szCs w:val="24"/>
        </w:rPr>
        <w:t>-</w:t>
      </w:r>
      <w:r w:rsidRPr="00AB369C">
        <w:rPr>
          <w:rFonts w:ascii="Times New Roman" w:eastAsiaTheme="minorHAnsi" w:hAnsi="Times New Roman"/>
          <w:bCs/>
          <w:sz w:val="24"/>
          <w:szCs w:val="24"/>
        </w:rPr>
        <w:t xml:space="preserve"> ТФОМС Югры) – </w:t>
      </w:r>
      <w:r w:rsidRPr="00AB369C">
        <w:rPr>
          <w:rFonts w:ascii="Times New Roman" w:eastAsiaTheme="minorHAnsi" w:hAnsi="Times New Roman"/>
          <w:sz w:val="24"/>
          <w:szCs w:val="24"/>
        </w:rPr>
        <w:t xml:space="preserve">некоммерческая организация, </w:t>
      </w:r>
      <w:r w:rsidRPr="00AB369C">
        <w:rPr>
          <w:rFonts w:ascii="Times New Roman" w:eastAsiaTheme="minorHAnsi" w:hAnsi="Times New Roman"/>
          <w:bCs/>
          <w:sz w:val="24"/>
          <w:szCs w:val="24"/>
        </w:rPr>
        <w:t>созданная</w:t>
      </w:r>
      <w:r w:rsidRPr="00AB369C">
        <w:rPr>
          <w:rFonts w:ascii="Times New Roman" w:eastAsiaTheme="minorHAnsi" w:hAnsi="Times New Roman"/>
          <w:sz w:val="24"/>
          <w:szCs w:val="24"/>
        </w:rPr>
        <w:t xml:space="preserve"> Правительством Ханты-Мансийского автономного округа – Югры для реализации государственной политики в сфере обязательного медицинского страхования на территории Ханты-Мансийского автономного округа – Югры. </w:t>
      </w:r>
    </w:p>
    <w:p w14:paraId="5FCF9DC4" w14:textId="77777777" w:rsidR="00C74E43" w:rsidRPr="00AB369C" w:rsidRDefault="00CA2297" w:rsidP="006167C1">
      <w:pPr>
        <w:autoSpaceDE w:val="0"/>
        <w:autoSpaceDN w:val="0"/>
        <w:adjustRightInd w:val="0"/>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Страховая медицинская организация</w:t>
      </w:r>
      <w:r w:rsidRPr="00AB369C">
        <w:rPr>
          <w:rFonts w:ascii="Times New Roman" w:eastAsiaTheme="minorHAnsi" w:hAnsi="Times New Roman"/>
          <w:sz w:val="24"/>
          <w:szCs w:val="24"/>
        </w:rPr>
        <w:t xml:space="preserve"> (далее </w:t>
      </w:r>
      <w:r w:rsidR="00304D91" w:rsidRPr="00AB369C">
        <w:rPr>
          <w:rFonts w:ascii="Times New Roman" w:eastAsiaTheme="minorHAnsi" w:hAnsi="Times New Roman"/>
          <w:sz w:val="24"/>
          <w:szCs w:val="24"/>
        </w:rPr>
        <w:t>-</w:t>
      </w:r>
      <w:r w:rsidRPr="00AB369C">
        <w:rPr>
          <w:rFonts w:ascii="Times New Roman" w:eastAsiaTheme="minorHAnsi" w:hAnsi="Times New Roman"/>
          <w:sz w:val="24"/>
          <w:szCs w:val="24"/>
        </w:rPr>
        <w:t xml:space="preserve"> СМО)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и включенная в реестр страховых медицинских организаций, осуществляющих деятельность в сфере обязательного медицинского страхования.</w:t>
      </w:r>
    </w:p>
    <w:p w14:paraId="3AE46230" w14:textId="44F1A417" w:rsidR="00CA2297" w:rsidRPr="00AB369C" w:rsidRDefault="00CA2297" w:rsidP="00FD17DB">
      <w:pPr>
        <w:shd w:val="clear" w:color="auto" w:fill="FFFFFF"/>
        <w:suppressAutoHyphens/>
        <w:overflowPunct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К</w:t>
      </w:r>
      <w:r w:rsidRPr="00AB369C">
        <w:rPr>
          <w:rFonts w:ascii="Times New Roman" w:eastAsia="Times New Roman" w:hAnsi="Times New Roman"/>
          <w:sz w:val="24"/>
          <w:szCs w:val="24"/>
          <w:lang w:eastAsia="ru-RU"/>
        </w:rPr>
        <w:t xml:space="preserve"> </w:t>
      </w:r>
      <w:r w:rsidRPr="00AB369C">
        <w:rPr>
          <w:rFonts w:ascii="Times New Roman" w:eastAsia="Times New Roman" w:hAnsi="Times New Roman"/>
          <w:b/>
          <w:sz w:val="24"/>
          <w:szCs w:val="24"/>
          <w:lang w:eastAsia="ru-RU"/>
        </w:rPr>
        <w:t>медицинским организациям</w:t>
      </w:r>
      <w:r w:rsidRPr="00AB369C">
        <w:rPr>
          <w:rFonts w:ascii="Times New Roman" w:eastAsia="Times New Roman" w:hAnsi="Times New Roman"/>
          <w:sz w:val="24"/>
          <w:szCs w:val="24"/>
          <w:lang w:eastAsia="ru-RU"/>
        </w:rPr>
        <w:t xml:space="preserve"> в сфере обязательного медицинского страхования (далее </w:t>
      </w:r>
      <w:r w:rsidR="00FD17DB" w:rsidRPr="00AB369C">
        <w:rPr>
          <w:rFonts w:ascii="Times New Roman" w:eastAsia="Times New Roman" w:hAnsi="Times New Roman"/>
          <w:sz w:val="24"/>
          <w:szCs w:val="24"/>
          <w:lang w:eastAsia="ru-RU"/>
        </w:rPr>
        <w:t>-</w:t>
      </w:r>
      <w:r w:rsidRPr="00AB369C">
        <w:rPr>
          <w:rFonts w:ascii="Times New Roman" w:eastAsia="Times New Roman" w:hAnsi="Times New Roman"/>
          <w:sz w:val="24"/>
          <w:szCs w:val="24"/>
          <w:lang w:eastAsia="ru-RU"/>
        </w:rPr>
        <w:t xml:space="preserve"> МО)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в соответствии с Федеральным законом</w:t>
      </w:r>
      <w:r w:rsidR="00372A8A" w:rsidRPr="00AB369C">
        <w:rPr>
          <w:rFonts w:ascii="Times New Roman" w:eastAsia="Times New Roman" w:hAnsi="Times New Roman"/>
          <w:sz w:val="24"/>
          <w:szCs w:val="24"/>
          <w:lang w:eastAsia="ru-RU"/>
        </w:rPr>
        <w:t xml:space="preserve"> № 326-ФЗ</w:t>
      </w:r>
      <w:r w:rsidRPr="00AB369C">
        <w:rPr>
          <w:rFonts w:ascii="Times New Roman" w:eastAsia="Times New Roman" w:hAnsi="Times New Roman"/>
          <w:sz w:val="24"/>
          <w:szCs w:val="24"/>
          <w:lang w:eastAsia="ru-RU"/>
        </w:rPr>
        <w:t>:</w:t>
      </w:r>
    </w:p>
    <w:p w14:paraId="66979A2F" w14:textId="77777777" w:rsidR="00CA2297" w:rsidRPr="00AB369C" w:rsidRDefault="00CA2297" w:rsidP="00FD17DB">
      <w:pPr>
        <w:numPr>
          <w:ilvl w:val="0"/>
          <w:numId w:val="1"/>
        </w:numPr>
        <w:shd w:val="clear" w:color="auto" w:fill="FFFFFF"/>
        <w:tabs>
          <w:tab w:val="left" w:pos="993"/>
        </w:tabs>
        <w:suppressAutoHyphens/>
        <w:overflowPunct w:val="0"/>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организации любой предусмотренной законодательством Российской Федерации организационно-правовой формы;</w:t>
      </w:r>
    </w:p>
    <w:p w14:paraId="6102F99A" w14:textId="77777777" w:rsidR="00C74E43" w:rsidRPr="00AB369C" w:rsidRDefault="00CA2297" w:rsidP="00C74E43">
      <w:pPr>
        <w:numPr>
          <w:ilvl w:val="0"/>
          <w:numId w:val="1"/>
        </w:numPr>
        <w:shd w:val="clear" w:color="auto" w:fill="FFFFFF"/>
        <w:tabs>
          <w:tab w:val="left" w:pos="993"/>
        </w:tabs>
        <w:suppressAutoHyphens/>
        <w:overflowPunct w:val="0"/>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индивидуальные предприниматели, осуществляющие медицинскую деятельность.</w:t>
      </w:r>
    </w:p>
    <w:p w14:paraId="4A2E84CD" w14:textId="77777777" w:rsidR="00CA2297" w:rsidRPr="00AB369C" w:rsidRDefault="00CA2297" w:rsidP="00A54B10">
      <w:pPr>
        <w:autoSpaceDE w:val="0"/>
        <w:spacing w:after="0" w:line="240" w:lineRule="auto"/>
        <w:ind w:firstLine="709"/>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Уровень</w:t>
      </w:r>
      <w:r w:rsidRPr="00AB369C">
        <w:rPr>
          <w:rFonts w:ascii="Times New Roman" w:eastAsiaTheme="minorHAnsi" w:hAnsi="Times New Roman"/>
          <w:sz w:val="24"/>
          <w:szCs w:val="24"/>
        </w:rPr>
        <w:t xml:space="preserve"> </w:t>
      </w:r>
      <w:r w:rsidRPr="00AB369C">
        <w:rPr>
          <w:rFonts w:ascii="Times New Roman" w:eastAsiaTheme="minorHAnsi" w:hAnsi="Times New Roman"/>
          <w:b/>
          <w:sz w:val="24"/>
          <w:szCs w:val="24"/>
        </w:rPr>
        <w:t>организации медицинской помощи</w:t>
      </w:r>
      <w:r w:rsidRPr="00AB369C">
        <w:rPr>
          <w:rFonts w:ascii="Times New Roman" w:eastAsiaTheme="minorHAnsi" w:hAnsi="Times New Roman"/>
          <w:sz w:val="24"/>
          <w:szCs w:val="24"/>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14:paraId="75A98FF9" w14:textId="77777777" w:rsidR="00CA2297" w:rsidRPr="00AB369C" w:rsidRDefault="00CA2297" w:rsidP="00A54B10">
      <w:pPr>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ar-SA"/>
        </w:rPr>
      </w:pPr>
      <w:r w:rsidRPr="00AB369C">
        <w:rPr>
          <w:rFonts w:ascii="Times New Roman" w:eastAsia="Times New Roman" w:hAnsi="Times New Roman"/>
          <w:b/>
          <w:sz w:val="24"/>
          <w:szCs w:val="24"/>
          <w:lang w:eastAsia="ar-SA"/>
        </w:rPr>
        <w:t>Тарифы в сфере обязательного медицинского страхования</w:t>
      </w:r>
      <w:r w:rsidRPr="00AB369C">
        <w:rPr>
          <w:rFonts w:ascii="Times New Roman" w:eastAsia="Times New Roman" w:hAnsi="Times New Roman"/>
          <w:sz w:val="24"/>
          <w:szCs w:val="24"/>
          <w:lang w:eastAsia="ar-SA"/>
        </w:rPr>
        <w:t xml:space="preserve"> (далее – тарифы) – группа ценовых показателей, определяющих уровень возмещения и состав компенсируемых расходов медицинской организации по выполнению </w:t>
      </w:r>
      <w:r w:rsidR="00372A8A" w:rsidRPr="00AB369C">
        <w:rPr>
          <w:rFonts w:ascii="Times New Roman" w:eastAsia="Times New Roman" w:hAnsi="Times New Roman"/>
          <w:sz w:val="24"/>
          <w:szCs w:val="24"/>
          <w:lang w:eastAsia="ar-SA"/>
        </w:rPr>
        <w:t>ТП</w:t>
      </w:r>
      <w:r w:rsidRPr="00AB369C">
        <w:rPr>
          <w:rFonts w:ascii="Times New Roman" w:eastAsia="Times New Roman" w:hAnsi="Times New Roman"/>
          <w:sz w:val="24"/>
          <w:szCs w:val="24"/>
          <w:lang w:eastAsia="ar-SA"/>
        </w:rPr>
        <w:t xml:space="preserve"> ОМС.</w:t>
      </w:r>
    </w:p>
    <w:p w14:paraId="05054C0E" w14:textId="533F0C33"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Случай госпитализации</w:t>
      </w:r>
      <w:r w:rsidRPr="00AB369C">
        <w:rPr>
          <w:rFonts w:ascii="Times New Roman" w:eastAsiaTheme="minorHAnsi" w:hAnsi="Times New Roman"/>
          <w:sz w:val="24"/>
          <w:szCs w:val="24"/>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w:t>
      </w:r>
      <w:r w:rsidR="00FD17DB" w:rsidRPr="00AB369C">
        <w:rPr>
          <w:rFonts w:ascii="Times New Roman" w:eastAsiaTheme="minorHAnsi" w:hAnsi="Times New Roman"/>
          <w:sz w:val="24"/>
          <w:szCs w:val="24"/>
        </w:rPr>
        <w:t>ахования.</w:t>
      </w:r>
    </w:p>
    <w:p w14:paraId="37436DA8" w14:textId="3CDF1C21"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Клинико-статистическая группа заболеваний (КСГ)</w:t>
      </w:r>
      <w:r w:rsidRPr="00AB369C">
        <w:rPr>
          <w:rFonts w:ascii="Times New Roman" w:eastAsiaTheme="minorHAnsi" w:hAnsi="Times New Roman"/>
          <w:sz w:val="24"/>
          <w:szCs w:val="24"/>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w:t>
      </w:r>
      <w:r w:rsidR="00FD17DB" w:rsidRPr="00AB369C">
        <w:rPr>
          <w:rFonts w:ascii="Times New Roman" w:eastAsiaTheme="minorHAnsi" w:hAnsi="Times New Roman"/>
          <w:sz w:val="24"/>
          <w:szCs w:val="24"/>
        </w:rPr>
        <w:t>используемых ресурсов).</w:t>
      </w:r>
    </w:p>
    <w:p w14:paraId="30D2A531" w14:textId="3328BC77"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Оплата медицинской помощи по КСГ</w:t>
      </w:r>
      <w:r w:rsidRPr="00AB369C">
        <w:rPr>
          <w:rFonts w:ascii="Times New Roman" w:eastAsiaTheme="minorHAnsi" w:hAnsi="Times New Roman"/>
          <w:sz w:val="24"/>
          <w:szCs w:val="24"/>
        </w:rPr>
        <w:t xml:space="preserve"> - оплата медицинской помощи по тарифу, рассчитанному исходя из установленных: базовой ставки, коэффициента </w:t>
      </w:r>
      <w:proofErr w:type="spellStart"/>
      <w:r w:rsidRPr="00AB369C">
        <w:rPr>
          <w:rFonts w:ascii="Times New Roman" w:eastAsiaTheme="minorHAnsi" w:hAnsi="Times New Roman"/>
          <w:sz w:val="24"/>
          <w:szCs w:val="24"/>
        </w:rPr>
        <w:t>затратоемко</w:t>
      </w:r>
      <w:r w:rsidR="00FD17DB" w:rsidRPr="00AB369C">
        <w:rPr>
          <w:rFonts w:ascii="Times New Roman" w:eastAsiaTheme="minorHAnsi" w:hAnsi="Times New Roman"/>
          <w:sz w:val="24"/>
          <w:szCs w:val="24"/>
        </w:rPr>
        <w:t>сти</w:t>
      </w:r>
      <w:proofErr w:type="spellEnd"/>
      <w:r w:rsidR="00FD17DB" w:rsidRPr="00AB369C">
        <w:rPr>
          <w:rFonts w:ascii="Times New Roman" w:eastAsiaTheme="minorHAnsi" w:hAnsi="Times New Roman"/>
          <w:sz w:val="24"/>
          <w:szCs w:val="24"/>
        </w:rPr>
        <w:t xml:space="preserve"> и поправочных коэффициентов.</w:t>
      </w:r>
    </w:p>
    <w:p w14:paraId="1C181681" w14:textId="3CD011A8"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Базовая ставка</w:t>
      </w:r>
      <w:r w:rsidRPr="00AB369C">
        <w:rPr>
          <w:rFonts w:ascii="Times New Roman" w:eastAsiaTheme="minorHAnsi" w:hAnsi="Times New Roman"/>
          <w:sz w:val="24"/>
          <w:szCs w:val="24"/>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w:t>
      </w:r>
      <w:r w:rsidR="00FD17DB" w:rsidRPr="00AB369C">
        <w:rPr>
          <w:rFonts w:ascii="Times New Roman" w:eastAsiaTheme="minorHAnsi" w:hAnsi="Times New Roman"/>
          <w:sz w:val="24"/>
          <w:szCs w:val="24"/>
        </w:rPr>
        <w:t>ть законченного случая лечения).</w:t>
      </w:r>
    </w:p>
    <w:p w14:paraId="63241433" w14:textId="31DC4D87"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 xml:space="preserve">Коэффициент относительной </w:t>
      </w:r>
      <w:proofErr w:type="spellStart"/>
      <w:r w:rsidRPr="00AB369C">
        <w:rPr>
          <w:rFonts w:ascii="Times New Roman" w:eastAsiaTheme="minorHAnsi" w:hAnsi="Times New Roman"/>
          <w:b/>
          <w:sz w:val="24"/>
          <w:szCs w:val="24"/>
        </w:rPr>
        <w:t>затратоемкости</w:t>
      </w:r>
      <w:proofErr w:type="spellEnd"/>
      <w:r w:rsidRPr="00AB369C">
        <w:rPr>
          <w:rFonts w:ascii="Times New Roman" w:eastAsiaTheme="minorHAnsi" w:hAnsi="Times New Roman"/>
          <w:sz w:val="24"/>
          <w:szCs w:val="24"/>
        </w:rPr>
        <w:t xml:space="preserve"> - устанавливаемый </w:t>
      </w:r>
      <w:r w:rsidR="00FD17DB" w:rsidRPr="00AB369C">
        <w:rPr>
          <w:rFonts w:ascii="Times New Roman" w:eastAsiaTheme="minorHAnsi" w:hAnsi="Times New Roman"/>
          <w:sz w:val="24"/>
          <w:szCs w:val="24"/>
        </w:rPr>
        <w:t>методическими</w:t>
      </w:r>
      <w:r w:rsidRPr="00AB369C">
        <w:rPr>
          <w:rFonts w:ascii="Times New Roman" w:eastAsiaTheme="minorHAnsi" w:hAnsi="Times New Roman"/>
          <w:sz w:val="24"/>
          <w:szCs w:val="24"/>
        </w:rPr>
        <w:t xml:space="preserve"> рекомендациями коэффициент </w:t>
      </w:r>
      <w:proofErr w:type="spellStart"/>
      <w:r w:rsidRPr="00AB369C">
        <w:rPr>
          <w:rFonts w:ascii="Times New Roman" w:eastAsiaTheme="minorHAnsi" w:hAnsi="Times New Roman"/>
          <w:sz w:val="24"/>
          <w:szCs w:val="24"/>
        </w:rPr>
        <w:t>затратоемкости</w:t>
      </w:r>
      <w:proofErr w:type="spellEnd"/>
      <w:r w:rsidRPr="00AB369C">
        <w:rPr>
          <w:rFonts w:ascii="Times New Roman" w:eastAsiaTheme="minorHAnsi" w:hAnsi="Times New Roman"/>
          <w:sz w:val="24"/>
          <w:szCs w:val="24"/>
        </w:rPr>
        <w:t xml:space="preserve"> клинико-статистической группы заболеваний или клинико-профильной группы заболеваний, отражающий отношение ее </w:t>
      </w:r>
      <w:proofErr w:type="spellStart"/>
      <w:r w:rsidR="00FD17DB" w:rsidRPr="00AB369C">
        <w:rPr>
          <w:rFonts w:ascii="Times New Roman" w:eastAsiaTheme="minorHAnsi" w:hAnsi="Times New Roman"/>
          <w:sz w:val="24"/>
          <w:szCs w:val="24"/>
        </w:rPr>
        <w:t>затратоемкости</w:t>
      </w:r>
      <w:proofErr w:type="spellEnd"/>
      <w:r w:rsidR="00FD17DB" w:rsidRPr="00AB369C">
        <w:rPr>
          <w:rFonts w:ascii="Times New Roman" w:eastAsiaTheme="minorHAnsi" w:hAnsi="Times New Roman"/>
          <w:sz w:val="24"/>
          <w:szCs w:val="24"/>
        </w:rPr>
        <w:t xml:space="preserve"> к базовой ставке.</w:t>
      </w:r>
    </w:p>
    <w:p w14:paraId="7A27D159" w14:textId="618FFD26"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Коэффициент дифференциации</w:t>
      </w:r>
      <w:r w:rsidRPr="00AB369C">
        <w:rPr>
          <w:rFonts w:ascii="Times New Roman" w:eastAsiaTheme="minorHAnsi" w:hAnsi="Times New Roman"/>
          <w:sz w:val="24"/>
          <w:szCs w:val="24"/>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w:t>
      </w:r>
      <w:r w:rsidR="00FD17DB" w:rsidRPr="00AB369C">
        <w:rPr>
          <w:rFonts w:ascii="Times New Roman" w:eastAsiaTheme="minorHAnsi" w:hAnsi="Times New Roman"/>
          <w:sz w:val="24"/>
          <w:szCs w:val="24"/>
        </w:rPr>
        <w:t>ко коэффициентов дифференциации.</w:t>
      </w:r>
    </w:p>
    <w:p w14:paraId="649747F4" w14:textId="6F7E3F3B"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Поправочные коэффициенты</w:t>
      </w:r>
      <w:r w:rsidR="009F1BBE" w:rsidRPr="00AB369C">
        <w:rPr>
          <w:rFonts w:ascii="Times New Roman" w:eastAsiaTheme="minorHAnsi" w:hAnsi="Times New Roman"/>
          <w:sz w:val="24"/>
          <w:szCs w:val="24"/>
        </w:rPr>
        <w:t xml:space="preserve"> </w:t>
      </w:r>
      <w:r w:rsidR="00CE15FE" w:rsidRPr="00AB369C">
        <w:rPr>
          <w:rFonts w:ascii="Times New Roman" w:eastAsiaTheme="minorHAnsi" w:hAnsi="Times New Roman"/>
          <w:sz w:val="24"/>
          <w:szCs w:val="24"/>
        </w:rPr>
        <w:t>–</w:t>
      </w:r>
      <w:r w:rsidR="009F1BBE"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управленческий коэффициент, коэффициент уровня (подуровня) оказания медицинской помощи, коэффици</w:t>
      </w:r>
      <w:r w:rsidR="00FD17DB" w:rsidRPr="00AB369C">
        <w:rPr>
          <w:rFonts w:ascii="Times New Roman" w:eastAsiaTheme="minorHAnsi" w:hAnsi="Times New Roman"/>
          <w:sz w:val="24"/>
          <w:szCs w:val="24"/>
        </w:rPr>
        <w:t>ент сложности лечения пациентов.</w:t>
      </w:r>
    </w:p>
    <w:p w14:paraId="1AB048F7" w14:textId="5D579101"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Управленческий коэффициент</w:t>
      </w:r>
      <w:r w:rsidRPr="00AB369C">
        <w:rPr>
          <w:rFonts w:ascii="Times New Roman" w:eastAsiaTheme="minorHAnsi" w:hAnsi="Times New Roman"/>
          <w:sz w:val="24"/>
          <w:szCs w:val="24"/>
        </w:rPr>
        <w:t xml:space="preserve"> - </w:t>
      </w:r>
      <w:r w:rsidR="006C6FE4" w:rsidRPr="00AB369C">
        <w:rPr>
          <w:rFonts w:ascii="Times New Roman" w:eastAsiaTheme="minorHAnsi" w:hAnsi="Times New Roman"/>
          <w:sz w:val="24"/>
          <w:szCs w:val="24"/>
        </w:rPr>
        <w:t>поправочный</w:t>
      </w:r>
      <w:r w:rsidR="006C6FE4" w:rsidRPr="00AB369C">
        <w:rPr>
          <w:rFonts w:ascii="Times New Roman" w:eastAsiaTheme="minorHAnsi" w:hAnsi="Times New Roman"/>
          <w:color w:val="FF0000"/>
          <w:sz w:val="24"/>
          <w:szCs w:val="24"/>
        </w:rPr>
        <w:t xml:space="preserve"> </w:t>
      </w:r>
      <w:r w:rsidRPr="00AB369C">
        <w:rPr>
          <w:rFonts w:ascii="Times New Roman" w:eastAsiaTheme="minorHAnsi" w:hAnsi="Times New Roman"/>
          <w:sz w:val="24"/>
          <w:szCs w:val="24"/>
        </w:rPr>
        <w:t>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w:t>
      </w:r>
      <w:r w:rsidR="00FD17DB" w:rsidRPr="00AB369C">
        <w:rPr>
          <w:rFonts w:ascii="Times New Roman" w:eastAsiaTheme="minorHAnsi" w:hAnsi="Times New Roman"/>
          <w:sz w:val="24"/>
          <w:szCs w:val="24"/>
        </w:rPr>
        <w:t>й клинико-статистической группе.</w:t>
      </w:r>
    </w:p>
    <w:p w14:paraId="77EBDFBA" w14:textId="0362C3FC"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Коэффициент уровня оказания медицинской помощи</w:t>
      </w:r>
      <w:r w:rsidRPr="00AB369C">
        <w:rPr>
          <w:rFonts w:ascii="Times New Roman" w:eastAsiaTheme="minorHAnsi" w:hAnsi="Times New Roman"/>
          <w:sz w:val="24"/>
          <w:szCs w:val="24"/>
        </w:rPr>
        <w:t xml:space="preserve"> - </w:t>
      </w:r>
      <w:r w:rsidR="006C6FE4" w:rsidRPr="00AB369C">
        <w:rPr>
          <w:rFonts w:ascii="Times New Roman" w:eastAsiaTheme="minorHAnsi" w:hAnsi="Times New Roman"/>
          <w:sz w:val="24"/>
          <w:szCs w:val="24"/>
        </w:rPr>
        <w:t xml:space="preserve">поправочный </w:t>
      </w:r>
      <w:r w:rsidRPr="00AB369C">
        <w:rPr>
          <w:rFonts w:ascii="Times New Roman" w:eastAsiaTheme="minorHAnsi" w:hAnsi="Times New Roman"/>
          <w:sz w:val="24"/>
          <w:szCs w:val="24"/>
        </w:rPr>
        <w:t>коэффициент, позволяющий учесть различия в размерах расходов в зависимости от уровня оказания медицинской помощи в стационарных условиях и</w:t>
      </w:r>
      <w:r w:rsidR="006C6FE4" w:rsidRPr="00AB369C">
        <w:rPr>
          <w:rFonts w:ascii="Times New Roman" w:eastAsiaTheme="minorHAnsi" w:hAnsi="Times New Roman"/>
          <w:sz w:val="24"/>
          <w:szCs w:val="24"/>
        </w:rPr>
        <w:t xml:space="preserve"> в условиях дневного стационара.</w:t>
      </w:r>
    </w:p>
    <w:p w14:paraId="2EF2E506" w14:textId="15C67308"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Коэффициент подуровня оказания медицинской помощи</w:t>
      </w:r>
      <w:r w:rsidRPr="00AB369C">
        <w:rPr>
          <w:rFonts w:ascii="Times New Roman" w:eastAsiaTheme="minorHAnsi" w:hAnsi="Times New Roman"/>
          <w:sz w:val="24"/>
          <w:szCs w:val="24"/>
        </w:rPr>
        <w:t xml:space="preserve"> -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r w:rsidR="00CE15FE" w:rsidRPr="00AB369C">
        <w:rPr>
          <w:rFonts w:ascii="Times New Roman" w:eastAsiaTheme="minorHAnsi" w:hAnsi="Times New Roman"/>
          <w:sz w:val="24"/>
          <w:szCs w:val="24"/>
        </w:rPr>
        <w:t>.</w:t>
      </w:r>
    </w:p>
    <w:p w14:paraId="3748D3CC" w14:textId="67E0DBD3"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Коэффициент сложности лечения пациентов</w:t>
      </w:r>
      <w:r w:rsidRPr="00AB369C">
        <w:rPr>
          <w:rFonts w:ascii="Times New Roman" w:eastAsiaTheme="minorHAnsi" w:hAnsi="Times New Roman"/>
          <w:sz w:val="24"/>
          <w:szCs w:val="24"/>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r w:rsidR="006C6FE4" w:rsidRPr="00AB369C">
        <w:rPr>
          <w:rFonts w:ascii="Times New Roman" w:eastAsiaTheme="minorHAnsi" w:hAnsi="Times New Roman"/>
          <w:sz w:val="24"/>
          <w:szCs w:val="24"/>
        </w:rPr>
        <w:t>.</w:t>
      </w:r>
    </w:p>
    <w:p w14:paraId="7FF210EC" w14:textId="5BEA181E"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Подгруппа в составе клинико-статистической группы заболеваний</w:t>
      </w:r>
      <w:r w:rsidRPr="00AB369C">
        <w:rPr>
          <w:rFonts w:ascii="Times New Roman" w:eastAsiaTheme="minorHAnsi" w:hAnsi="Times New Roman"/>
          <w:sz w:val="24"/>
          <w:szCs w:val="24"/>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w:t>
      </w:r>
      <w:proofErr w:type="spellStart"/>
      <w:r w:rsidRPr="00AB369C">
        <w:rPr>
          <w:rFonts w:ascii="Times New Roman" w:eastAsiaTheme="minorHAnsi" w:hAnsi="Times New Roman"/>
          <w:sz w:val="24"/>
          <w:szCs w:val="24"/>
        </w:rPr>
        <w:t>затратоемкости</w:t>
      </w:r>
      <w:proofErr w:type="spellEnd"/>
      <w:r w:rsidRPr="00AB369C">
        <w:rPr>
          <w:rFonts w:ascii="Times New Roman" w:eastAsiaTheme="minorHAnsi" w:hAnsi="Times New Roman"/>
          <w:sz w:val="24"/>
          <w:szCs w:val="24"/>
        </w:rPr>
        <w:t xml:space="preserve">, отличный от коэффициента относительной </w:t>
      </w:r>
      <w:proofErr w:type="spellStart"/>
      <w:r w:rsidRPr="00AB369C">
        <w:rPr>
          <w:rFonts w:ascii="Times New Roman" w:eastAsiaTheme="minorHAnsi" w:hAnsi="Times New Roman"/>
          <w:sz w:val="24"/>
          <w:szCs w:val="24"/>
        </w:rPr>
        <w:t>затратоемкости</w:t>
      </w:r>
      <w:proofErr w:type="spellEnd"/>
      <w:r w:rsidRPr="00AB369C">
        <w:rPr>
          <w:rFonts w:ascii="Times New Roman" w:eastAsiaTheme="minorHAnsi" w:hAnsi="Times New Roman"/>
          <w:sz w:val="24"/>
          <w:szCs w:val="24"/>
        </w:rPr>
        <w:t xml:space="preserve"> по клинико-статистической группе, с учетом установленных правил выделения и применения подгрупп</w:t>
      </w:r>
      <w:r w:rsidR="006C6FE4" w:rsidRPr="00AB369C">
        <w:rPr>
          <w:rFonts w:ascii="Times New Roman" w:eastAsiaTheme="minorHAnsi" w:hAnsi="Times New Roman"/>
          <w:sz w:val="24"/>
          <w:szCs w:val="24"/>
        </w:rPr>
        <w:t>.</w:t>
      </w:r>
    </w:p>
    <w:p w14:paraId="04802972" w14:textId="17CE0510" w:rsidR="00DB6D83" w:rsidRPr="00AB369C" w:rsidRDefault="00DB6D83" w:rsidP="00DB6D83">
      <w:pPr>
        <w:spacing w:after="0" w:line="240" w:lineRule="auto"/>
        <w:ind w:firstLine="708"/>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Оплата медицинской помощи за услугу</w:t>
      </w:r>
      <w:r w:rsidRPr="00AB369C">
        <w:rPr>
          <w:rFonts w:ascii="Times New Roman" w:eastAsiaTheme="minorHAnsi" w:hAnsi="Times New Roman"/>
          <w:sz w:val="24"/>
          <w:szCs w:val="24"/>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55C53F03" w14:textId="77777777" w:rsidR="00CA2297" w:rsidRPr="00AB369C" w:rsidRDefault="00CA2297" w:rsidP="00A54B10">
      <w:pPr>
        <w:autoSpaceDE w:val="0"/>
        <w:autoSpaceDN w:val="0"/>
        <w:adjustRightInd w:val="0"/>
        <w:spacing w:after="0" w:line="240" w:lineRule="auto"/>
        <w:ind w:firstLine="709"/>
        <w:jc w:val="both"/>
        <w:rPr>
          <w:rFonts w:ascii="Times New Roman" w:eastAsiaTheme="minorHAnsi" w:hAnsi="Times New Roman"/>
          <w:spacing w:val="-4"/>
          <w:sz w:val="24"/>
          <w:szCs w:val="24"/>
        </w:rPr>
      </w:pPr>
      <w:r w:rsidRPr="00AB369C">
        <w:rPr>
          <w:rFonts w:ascii="Times New Roman" w:eastAsiaTheme="minorHAnsi" w:hAnsi="Times New Roman"/>
          <w:b/>
          <w:spacing w:val="-4"/>
          <w:sz w:val="24"/>
          <w:szCs w:val="24"/>
        </w:rPr>
        <w:t xml:space="preserve">Отчетный период (месяц) </w:t>
      </w:r>
      <w:r w:rsidRPr="00AB369C">
        <w:rPr>
          <w:rFonts w:ascii="Times New Roman" w:eastAsiaTheme="minorHAnsi" w:hAnsi="Times New Roman"/>
          <w:spacing w:val="-4"/>
          <w:sz w:val="24"/>
          <w:szCs w:val="24"/>
        </w:rPr>
        <w:t>– календарный месяц оказания помощи, в том числе завершения ранее начатой.</w:t>
      </w:r>
    </w:p>
    <w:p w14:paraId="0B0F35B4" w14:textId="77777777" w:rsidR="00CA2297" w:rsidRPr="00AB369C" w:rsidRDefault="00CA2297" w:rsidP="00A54B1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B369C">
        <w:rPr>
          <w:rFonts w:ascii="Times New Roman" w:eastAsia="Times New Roman" w:hAnsi="Times New Roman"/>
          <w:b/>
          <w:bCs/>
          <w:sz w:val="24"/>
          <w:szCs w:val="24"/>
          <w:lang w:eastAsia="ru-RU"/>
        </w:rPr>
        <w:t xml:space="preserve">Единый регистр застрахованных по ОМС лиц </w:t>
      </w:r>
      <w:r w:rsidRPr="00AB369C">
        <w:rPr>
          <w:rFonts w:ascii="Times New Roman" w:eastAsia="Times New Roman" w:hAnsi="Times New Roman"/>
          <w:bCs/>
          <w:sz w:val="24"/>
          <w:szCs w:val="24"/>
          <w:lang w:eastAsia="ru-RU"/>
        </w:rPr>
        <w:t>– территориально распределенный информационный ресурс, являющийся совокупностью</w:t>
      </w:r>
      <w:r w:rsidR="006D50BF" w:rsidRPr="00AB369C">
        <w:rPr>
          <w:rFonts w:ascii="Times New Roman" w:eastAsia="Times New Roman" w:hAnsi="Times New Roman"/>
          <w:bCs/>
          <w:sz w:val="24"/>
          <w:szCs w:val="24"/>
          <w:lang w:eastAsia="ru-RU"/>
        </w:rPr>
        <w:t xml:space="preserve"> </w:t>
      </w:r>
      <w:r w:rsidRPr="00AB369C">
        <w:rPr>
          <w:rFonts w:ascii="Times New Roman" w:eastAsia="Times New Roman" w:hAnsi="Times New Roman"/>
          <w:bCs/>
          <w:sz w:val="24"/>
          <w:szCs w:val="24"/>
          <w:lang w:eastAsia="ru-RU"/>
        </w:rPr>
        <w:t>региональных сегментов единого регистра застрахованных лиц.</w:t>
      </w:r>
    </w:p>
    <w:p w14:paraId="618BE52C" w14:textId="77777777" w:rsidR="00CA2297" w:rsidRPr="00AB369C" w:rsidRDefault="00CA2297" w:rsidP="00A54B10">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B369C">
        <w:rPr>
          <w:rFonts w:ascii="Times New Roman" w:eastAsia="Times New Roman" w:hAnsi="Times New Roman"/>
          <w:b/>
          <w:bCs/>
          <w:sz w:val="24"/>
          <w:szCs w:val="24"/>
          <w:lang w:eastAsia="ru-RU"/>
        </w:rPr>
        <w:t>Региональный сегмент единого регистра застрахованных по ОМС лиц –</w:t>
      </w:r>
      <w:r w:rsidRPr="00AB369C">
        <w:rPr>
          <w:rFonts w:ascii="Times New Roman" w:eastAsia="Times New Roman" w:hAnsi="Times New Roman"/>
          <w:bCs/>
          <w:sz w:val="24"/>
          <w:szCs w:val="24"/>
          <w:lang w:eastAsia="ru-RU"/>
        </w:rPr>
        <w:t xml:space="preserve"> информационный ресурс, содержащий персонифицированные сведения о лицах, застрахованных в субъекте Российской Федерации по ОМС.</w:t>
      </w:r>
    </w:p>
    <w:p w14:paraId="4EE3BE52" w14:textId="77777777" w:rsidR="00CA2297" w:rsidRPr="00AB369C" w:rsidRDefault="00CA2297" w:rsidP="00A54B10">
      <w:pPr>
        <w:suppressAutoHyphens/>
        <w:spacing w:after="0" w:line="240" w:lineRule="auto"/>
        <w:ind w:firstLine="708"/>
        <w:jc w:val="both"/>
        <w:rPr>
          <w:rFonts w:ascii="Times New Roman" w:eastAsiaTheme="minorHAnsi" w:hAnsi="Times New Roman"/>
          <w:spacing w:val="-1"/>
          <w:sz w:val="24"/>
          <w:szCs w:val="24"/>
        </w:rPr>
      </w:pPr>
      <w:r w:rsidRPr="00AB369C">
        <w:rPr>
          <w:rFonts w:ascii="Times New Roman" w:eastAsiaTheme="minorHAnsi" w:hAnsi="Times New Roman"/>
          <w:b/>
          <w:spacing w:val="-1"/>
          <w:sz w:val="24"/>
          <w:szCs w:val="24"/>
        </w:rPr>
        <w:t xml:space="preserve">Регистр </w:t>
      </w:r>
      <w:r w:rsidR="00016A19" w:rsidRPr="00AB369C">
        <w:rPr>
          <w:rFonts w:ascii="Times New Roman" w:eastAsiaTheme="minorHAnsi" w:hAnsi="Times New Roman"/>
          <w:b/>
          <w:spacing w:val="-1"/>
          <w:sz w:val="24"/>
          <w:szCs w:val="24"/>
        </w:rPr>
        <w:t>прикреплён</w:t>
      </w:r>
      <w:r w:rsidRPr="00AB369C">
        <w:rPr>
          <w:rFonts w:ascii="Times New Roman" w:eastAsiaTheme="minorHAnsi" w:hAnsi="Times New Roman"/>
          <w:b/>
          <w:spacing w:val="-1"/>
          <w:sz w:val="24"/>
          <w:szCs w:val="24"/>
        </w:rPr>
        <w:t xml:space="preserve">ных лиц </w:t>
      </w:r>
      <w:r w:rsidRPr="00AB369C">
        <w:rPr>
          <w:rFonts w:ascii="Times New Roman" w:eastAsiaTheme="minorHAnsi" w:hAnsi="Times New Roman"/>
          <w:spacing w:val="-1"/>
          <w:sz w:val="24"/>
          <w:szCs w:val="24"/>
        </w:rPr>
        <w:t xml:space="preserve">– </w:t>
      </w:r>
      <w:r w:rsidRPr="00AB369C">
        <w:rPr>
          <w:rFonts w:ascii="Times New Roman" w:eastAsiaTheme="minorHAnsi" w:hAnsi="Times New Roman"/>
          <w:sz w:val="24"/>
          <w:szCs w:val="24"/>
        </w:rPr>
        <w:t>информационный ресурс, с</w:t>
      </w:r>
      <w:r w:rsidRPr="00AB369C">
        <w:rPr>
          <w:rFonts w:ascii="Times New Roman" w:eastAsiaTheme="minorHAnsi" w:hAnsi="Times New Roman"/>
          <w:spacing w:val="-1"/>
          <w:sz w:val="24"/>
          <w:szCs w:val="24"/>
        </w:rPr>
        <w:t xml:space="preserve">одержащий сведения о застрахованных лицах, реализовавших право выбора медицинской организации, в соответствии с порядком, </w:t>
      </w:r>
      <w:r w:rsidR="00016A19" w:rsidRPr="00AB369C">
        <w:rPr>
          <w:rFonts w:ascii="Times New Roman" w:eastAsiaTheme="minorHAnsi" w:hAnsi="Times New Roman"/>
          <w:spacing w:val="-1"/>
          <w:sz w:val="24"/>
          <w:szCs w:val="24"/>
        </w:rPr>
        <w:t>утверждён</w:t>
      </w:r>
      <w:r w:rsidRPr="00AB369C">
        <w:rPr>
          <w:rFonts w:ascii="Times New Roman" w:eastAsiaTheme="minorHAnsi" w:hAnsi="Times New Roman"/>
          <w:spacing w:val="-1"/>
          <w:sz w:val="24"/>
          <w:szCs w:val="24"/>
        </w:rPr>
        <w:t>ным</w:t>
      </w:r>
      <w:r w:rsidRPr="00AB369C">
        <w:rPr>
          <w:rFonts w:ascii="Times New Roman" w:eastAsiaTheme="minorHAnsi" w:hAnsi="Times New Roman"/>
          <w:sz w:val="24"/>
          <w:szCs w:val="24"/>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2093ADD" w14:textId="77777777" w:rsidR="00CA2297" w:rsidRPr="00AB369C" w:rsidRDefault="00CA2297" w:rsidP="00C45F90">
      <w:pPr>
        <w:suppressAutoHyphens/>
        <w:spacing w:after="0" w:line="240" w:lineRule="auto"/>
        <w:ind w:firstLine="708"/>
        <w:jc w:val="both"/>
        <w:rPr>
          <w:rFonts w:ascii="Times New Roman" w:eastAsiaTheme="minorHAnsi" w:hAnsi="Times New Roman"/>
          <w:spacing w:val="-1"/>
          <w:sz w:val="24"/>
          <w:szCs w:val="24"/>
        </w:rPr>
      </w:pPr>
      <w:r w:rsidRPr="00AB369C">
        <w:rPr>
          <w:rFonts w:ascii="Times New Roman" w:eastAsiaTheme="minorHAnsi" w:hAnsi="Times New Roman"/>
          <w:b/>
          <w:spacing w:val="-1"/>
          <w:sz w:val="24"/>
          <w:szCs w:val="24"/>
        </w:rPr>
        <w:t xml:space="preserve">Реестр медицинской помощи </w:t>
      </w:r>
      <w:r w:rsidRPr="00AB369C">
        <w:rPr>
          <w:rFonts w:ascii="Times New Roman" w:eastAsiaTheme="minorHAnsi" w:hAnsi="Times New Roman"/>
          <w:spacing w:val="-1"/>
          <w:sz w:val="24"/>
          <w:szCs w:val="24"/>
        </w:rPr>
        <w:t xml:space="preserve">(далее </w:t>
      </w:r>
      <w:r w:rsidR="00F47A3B" w:rsidRPr="00AB369C">
        <w:rPr>
          <w:rFonts w:ascii="Times New Roman" w:eastAsiaTheme="minorHAnsi" w:hAnsi="Times New Roman"/>
          <w:spacing w:val="-1"/>
          <w:sz w:val="24"/>
          <w:szCs w:val="24"/>
        </w:rPr>
        <w:t>-</w:t>
      </w:r>
      <w:r w:rsidRPr="00AB369C">
        <w:rPr>
          <w:rFonts w:ascii="Times New Roman" w:eastAsiaTheme="minorHAnsi" w:hAnsi="Times New Roman"/>
          <w:spacing w:val="-1"/>
          <w:sz w:val="24"/>
          <w:szCs w:val="24"/>
        </w:rPr>
        <w:t xml:space="preserve"> реестр счетов)</w:t>
      </w:r>
      <w:r w:rsidRPr="00AB369C">
        <w:rPr>
          <w:rFonts w:ascii="Times New Roman" w:eastAsiaTheme="minorHAnsi" w:hAnsi="Times New Roman"/>
          <w:b/>
          <w:spacing w:val="-1"/>
          <w:sz w:val="24"/>
          <w:szCs w:val="24"/>
        </w:rPr>
        <w:t xml:space="preserve"> </w:t>
      </w:r>
      <w:r w:rsidRPr="00AB369C">
        <w:rPr>
          <w:rFonts w:ascii="Times New Roman" w:eastAsiaTheme="minorHAnsi" w:hAnsi="Times New Roman"/>
          <w:spacing w:val="-1"/>
          <w:sz w:val="24"/>
          <w:szCs w:val="24"/>
        </w:rPr>
        <w:t xml:space="preserve">– информационный ресурс, содержащий персонифицированную информацию о случаях оказания медицинской помощи. </w:t>
      </w:r>
    </w:p>
    <w:p w14:paraId="0723F96B" w14:textId="77777777" w:rsidR="00422D5A" w:rsidRPr="00AB369C" w:rsidRDefault="00422D5A" w:rsidP="00C45F90">
      <w:pPr>
        <w:spacing w:after="0" w:line="240" w:lineRule="auto"/>
        <w:ind w:firstLine="708"/>
        <w:jc w:val="both"/>
        <w:rPr>
          <w:rFonts w:ascii="Times New Roman" w:eastAsiaTheme="minorHAnsi" w:hAnsi="Times New Roman"/>
          <w:sz w:val="24"/>
          <w:szCs w:val="24"/>
        </w:rPr>
      </w:pPr>
      <w:r w:rsidRPr="00AB369C">
        <w:rPr>
          <w:rFonts w:ascii="Times New Roman" w:eastAsiaTheme="minorHAnsi" w:hAnsi="Times New Roman"/>
          <w:b/>
          <w:sz w:val="24"/>
          <w:szCs w:val="24"/>
        </w:rPr>
        <w:t>Фактические объёмы предоставления медицинской помощи</w:t>
      </w:r>
      <w:r w:rsidRPr="00AB369C">
        <w:rPr>
          <w:rFonts w:ascii="Times New Roman" w:eastAsiaTheme="minorHAnsi" w:hAnsi="Times New Roman"/>
          <w:sz w:val="24"/>
          <w:szCs w:val="24"/>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койко-дней, </w:t>
      </w:r>
      <w:proofErr w:type="spellStart"/>
      <w:r w:rsidRPr="00AB369C">
        <w:rPr>
          <w:rFonts w:ascii="Times New Roman" w:eastAsiaTheme="minorHAnsi" w:hAnsi="Times New Roman"/>
          <w:sz w:val="24"/>
          <w:szCs w:val="24"/>
        </w:rPr>
        <w:t>пациенто</w:t>
      </w:r>
      <w:proofErr w:type="spellEnd"/>
      <w:r w:rsidRPr="00AB369C">
        <w:rPr>
          <w:rFonts w:ascii="Times New Roman" w:eastAsiaTheme="minorHAnsi" w:hAnsi="Times New Roman"/>
          <w:sz w:val="24"/>
          <w:szCs w:val="24"/>
        </w:rPr>
        <w:t>-дней), включенных в реестр оказанной медицинской помощи.</w:t>
      </w:r>
    </w:p>
    <w:p w14:paraId="0A243C24" w14:textId="77777777" w:rsidR="00C45F90" w:rsidRPr="00AB369C" w:rsidRDefault="00422D5A" w:rsidP="00C45F90">
      <w:pPr>
        <w:spacing w:after="0" w:line="240" w:lineRule="auto"/>
        <w:ind w:firstLine="708"/>
        <w:jc w:val="both"/>
        <w:rPr>
          <w:rFonts w:ascii="Times New Roman" w:eastAsiaTheme="minorHAnsi" w:hAnsi="Times New Roman"/>
          <w:sz w:val="24"/>
          <w:szCs w:val="24"/>
        </w:rPr>
      </w:pPr>
      <w:r w:rsidRPr="00AB369C">
        <w:rPr>
          <w:rFonts w:ascii="Times New Roman" w:eastAsiaTheme="minorHAnsi" w:hAnsi="Times New Roman"/>
          <w:b/>
          <w:sz w:val="24"/>
          <w:szCs w:val="24"/>
        </w:rPr>
        <w:t>Фактические объёмы финансирования медицинской помощи</w:t>
      </w:r>
      <w:r w:rsidRPr="00AB369C">
        <w:rPr>
          <w:rFonts w:ascii="Times New Roman" w:eastAsiaTheme="minorHAnsi" w:hAnsi="Times New Roman"/>
          <w:sz w:val="24"/>
          <w:szCs w:val="24"/>
        </w:rPr>
        <w:t xml:space="preserve"> – фактическая стоимость медицинской помощи на основе данных о фактически оказанной медицинской п</w:t>
      </w:r>
      <w:r w:rsidR="00C45F90" w:rsidRPr="00AB369C">
        <w:rPr>
          <w:rFonts w:ascii="Times New Roman" w:eastAsiaTheme="minorHAnsi" w:hAnsi="Times New Roman"/>
          <w:sz w:val="24"/>
          <w:szCs w:val="24"/>
        </w:rPr>
        <w:t xml:space="preserve">омощи согласно реестрам счетов. </w:t>
      </w:r>
    </w:p>
    <w:p w14:paraId="2B23E262" w14:textId="77777777" w:rsidR="00422D5A" w:rsidRPr="00AB369C" w:rsidRDefault="00422D5A" w:rsidP="00C45F90">
      <w:pPr>
        <w:spacing w:after="0" w:line="240" w:lineRule="auto"/>
        <w:ind w:firstLine="708"/>
        <w:jc w:val="both"/>
        <w:rPr>
          <w:rFonts w:ascii="Times New Roman" w:eastAsiaTheme="minorHAnsi" w:hAnsi="Times New Roman"/>
          <w:sz w:val="24"/>
          <w:szCs w:val="24"/>
        </w:rPr>
      </w:pPr>
      <w:r w:rsidRPr="00AB369C">
        <w:rPr>
          <w:rFonts w:ascii="Times New Roman" w:eastAsiaTheme="minorHAnsi" w:hAnsi="Times New Roman"/>
          <w:b/>
          <w:sz w:val="24"/>
          <w:szCs w:val="24"/>
        </w:rPr>
        <w:t>Расчетные объёмы финансирования</w:t>
      </w:r>
      <w:r w:rsidRPr="00AB369C">
        <w:rPr>
          <w:rFonts w:ascii="Times New Roman" w:eastAsiaTheme="minorHAnsi" w:hAnsi="Times New Roman"/>
          <w:sz w:val="24"/>
          <w:szCs w:val="24"/>
        </w:rPr>
        <w:t xml:space="preserve"> </w:t>
      </w:r>
      <w:r w:rsidRPr="00AB369C">
        <w:rPr>
          <w:rFonts w:ascii="Times New Roman" w:eastAsiaTheme="minorHAnsi" w:hAnsi="Times New Roman"/>
          <w:b/>
          <w:sz w:val="24"/>
          <w:szCs w:val="24"/>
        </w:rPr>
        <w:t xml:space="preserve">медицинской помощи, финансируемой по </w:t>
      </w:r>
      <w:proofErr w:type="spellStart"/>
      <w:r w:rsidRPr="00AB369C">
        <w:rPr>
          <w:rFonts w:ascii="Times New Roman" w:eastAsiaTheme="minorHAnsi" w:hAnsi="Times New Roman"/>
          <w:b/>
          <w:sz w:val="24"/>
          <w:szCs w:val="24"/>
        </w:rPr>
        <w:t>подушевому</w:t>
      </w:r>
      <w:proofErr w:type="spellEnd"/>
      <w:r w:rsidRPr="00AB369C">
        <w:rPr>
          <w:rFonts w:ascii="Times New Roman" w:eastAsiaTheme="minorHAnsi" w:hAnsi="Times New Roman"/>
          <w:b/>
          <w:sz w:val="24"/>
          <w:szCs w:val="24"/>
        </w:rPr>
        <w:t xml:space="preserve"> нормативу</w:t>
      </w:r>
      <w:r w:rsidRPr="00AB369C">
        <w:rPr>
          <w:rFonts w:ascii="Times New Roman" w:eastAsiaTheme="minorHAnsi" w:hAnsi="Times New Roman"/>
          <w:sz w:val="24"/>
          <w:szCs w:val="24"/>
        </w:rPr>
        <w:t xml:space="preserve"> - размер финансового обеспечения медицинской помощи, финансируемой по </w:t>
      </w:r>
      <w:proofErr w:type="spellStart"/>
      <w:r w:rsidRPr="00AB369C">
        <w:rPr>
          <w:rFonts w:ascii="Times New Roman" w:eastAsiaTheme="minorHAnsi" w:hAnsi="Times New Roman"/>
          <w:sz w:val="24"/>
          <w:szCs w:val="24"/>
        </w:rPr>
        <w:t>подушевому</w:t>
      </w:r>
      <w:proofErr w:type="spellEnd"/>
      <w:r w:rsidRPr="00AB369C">
        <w:rPr>
          <w:rFonts w:ascii="Times New Roman" w:eastAsiaTheme="minorHAnsi" w:hAnsi="Times New Roman"/>
          <w:sz w:val="24"/>
          <w:szCs w:val="24"/>
        </w:rPr>
        <w:t xml:space="preserve"> нормативу, определённый исходя </w:t>
      </w:r>
      <w:proofErr w:type="gramStart"/>
      <w:r w:rsidRPr="00AB369C">
        <w:rPr>
          <w:rFonts w:ascii="Times New Roman" w:eastAsiaTheme="minorHAnsi" w:hAnsi="Times New Roman"/>
          <w:sz w:val="24"/>
          <w:szCs w:val="24"/>
        </w:rPr>
        <w:t>из значения</w:t>
      </w:r>
      <w:proofErr w:type="gramEnd"/>
      <w:r w:rsidRPr="00AB369C">
        <w:rPr>
          <w:rFonts w:ascii="Times New Roman" w:eastAsiaTheme="minorHAnsi" w:hAnsi="Times New Roman"/>
          <w:sz w:val="24"/>
          <w:szCs w:val="24"/>
        </w:rPr>
        <w:t xml:space="preserve"> дифференцированного подушевого норматива финансирования данного вида медицинской помощи.»</w:t>
      </w:r>
    </w:p>
    <w:p w14:paraId="1AB09103" w14:textId="77777777" w:rsidR="003D6ED5" w:rsidRPr="00AB369C" w:rsidRDefault="003D6ED5" w:rsidP="00C45F90">
      <w:pPr>
        <w:spacing w:after="0" w:line="240" w:lineRule="auto"/>
        <w:ind w:firstLine="708"/>
        <w:jc w:val="both"/>
        <w:rPr>
          <w:rFonts w:ascii="Times New Roman" w:eastAsiaTheme="minorHAnsi" w:hAnsi="Times New Roman"/>
          <w:sz w:val="24"/>
          <w:szCs w:val="24"/>
        </w:rPr>
      </w:pPr>
      <w:r w:rsidRPr="00AB369C">
        <w:rPr>
          <w:rFonts w:ascii="Times New Roman" w:eastAsiaTheme="minorHAnsi" w:hAnsi="Times New Roman"/>
          <w:b/>
          <w:sz w:val="24"/>
          <w:szCs w:val="24"/>
        </w:rPr>
        <w:t>Внешние медицинские услуги</w:t>
      </w:r>
      <w:r w:rsidRPr="00AB369C">
        <w:rPr>
          <w:rFonts w:ascii="Times New Roman" w:eastAsiaTheme="minorHAnsi" w:hAnsi="Times New Roman"/>
          <w:sz w:val="24"/>
          <w:szCs w:val="24"/>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по ОМС лицам, не прикрепленным к МО-исполнителю.</w:t>
      </w:r>
    </w:p>
    <w:p w14:paraId="7A3D87E2"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b/>
          <w:sz w:val="24"/>
          <w:szCs w:val="24"/>
        </w:rPr>
        <w:t>Посещение</w:t>
      </w:r>
      <w:r w:rsidRPr="00AB369C">
        <w:rPr>
          <w:rFonts w:ascii="Times New Roman" w:hAnsi="Times New Roman" w:cs="Calibri"/>
          <w:sz w:val="24"/>
          <w:szCs w:val="24"/>
        </w:rPr>
        <w:t xml:space="preserve"> (посещение с профилактической целью, посещение в связи с заболеванием, посещения в неотложной форме) – единица объёма медицинской помощи, оказываемой в амбулаторных условиях с профилактической, консультативной и лечебно-диагностической целью, с последующей записью в медицинской карте амбулаторного больного.</w:t>
      </w:r>
    </w:p>
    <w:p w14:paraId="2592EA81"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Медицинская помощь в амбулаторных условиях в рамках программ обязательного медицинского страхования включает посещения:</w:t>
      </w:r>
    </w:p>
    <w:p w14:paraId="103B2504"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а) центров здоровья;</w:t>
      </w:r>
    </w:p>
    <w:p w14:paraId="4807CF3D"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б) в связи с диспансеризацией определённых групп населения, диспансерным наблюдением;</w:t>
      </w:r>
    </w:p>
    <w:p w14:paraId="6EA62742"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в) в связи с медицинскими осмотрами в соответствии с порядками, утверждаемыми Министерством здравоохранения Российской Федерации, патронажем;</w:t>
      </w:r>
    </w:p>
    <w:p w14:paraId="773CEF7B"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г) медицинских работников, имеющих среднее медицинское образование, ведущих самостоятельный приём;</w:t>
      </w:r>
    </w:p>
    <w:p w14:paraId="77BC4016"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д) врачей в целях медицинского освидетельствования лиц, желающих усыновить (удочерить), взять под опеку (попечительство), в приёмную или патронатную семью детей, оставшихся без попечения родителей;</w:t>
      </w:r>
    </w:p>
    <w:p w14:paraId="0BF37652"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sz w:val="24"/>
          <w:szCs w:val="24"/>
        </w:rPr>
        <w:t>е) в связи с другими обстоятельствами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w:t>
      </w:r>
    </w:p>
    <w:p w14:paraId="160ED1AD"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b/>
          <w:sz w:val="24"/>
          <w:szCs w:val="24"/>
        </w:rPr>
        <w:t>Обращение по заболеванию в амбулаторных условиях</w:t>
      </w:r>
      <w:r w:rsidRPr="00AB369C">
        <w:rPr>
          <w:rFonts w:ascii="Times New Roman" w:hAnsi="Times New Roman" w:cs="Calibri"/>
          <w:sz w:val="24"/>
          <w:szCs w:val="24"/>
        </w:rPr>
        <w:t xml:space="preserve"> - это законченный случай лечения заболевания в амбулаторных условиях с кратностью не менее двух посещений по поводу одного заболевания, без учёта посещения в связи с оказанием неотложной медицинской помощи.</w:t>
      </w:r>
    </w:p>
    <w:p w14:paraId="518EA1EE" w14:textId="77777777" w:rsidR="005E37BE" w:rsidRPr="00AB369C" w:rsidRDefault="005E37BE" w:rsidP="005E37BE">
      <w:pPr>
        <w:spacing w:after="0" w:line="240" w:lineRule="auto"/>
        <w:ind w:firstLine="698"/>
        <w:contextualSpacing/>
        <w:jc w:val="both"/>
        <w:rPr>
          <w:rFonts w:ascii="Times New Roman" w:hAnsi="Times New Roman" w:cs="Calibri"/>
          <w:sz w:val="24"/>
          <w:szCs w:val="24"/>
        </w:rPr>
      </w:pPr>
      <w:r w:rsidRPr="00AB369C">
        <w:rPr>
          <w:rFonts w:ascii="Times New Roman" w:hAnsi="Times New Roman" w:cs="Calibri"/>
          <w:b/>
          <w:sz w:val="24"/>
          <w:szCs w:val="24"/>
        </w:rPr>
        <w:t>Законченный случай обращения в поликлинику</w:t>
      </w:r>
      <w:r w:rsidRPr="00AB369C">
        <w:rPr>
          <w:rFonts w:ascii="Times New Roman" w:hAnsi="Times New Roman" w:cs="Calibri"/>
          <w:sz w:val="24"/>
          <w:szCs w:val="24"/>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ADD7F18" w14:textId="67E6F742" w:rsidR="009F6DBD" w:rsidRPr="00AB369C" w:rsidRDefault="005E37BE" w:rsidP="005E37BE">
      <w:pPr>
        <w:spacing w:after="0" w:line="240" w:lineRule="auto"/>
        <w:ind w:firstLine="709"/>
        <w:jc w:val="both"/>
        <w:rPr>
          <w:rFonts w:ascii="Times New Roman" w:eastAsiaTheme="minorHAnsi" w:hAnsi="Times New Roman"/>
          <w:sz w:val="24"/>
          <w:szCs w:val="24"/>
        </w:rPr>
      </w:pPr>
      <w:r w:rsidRPr="00AB369C">
        <w:rPr>
          <w:rFonts w:ascii="Times New Roman" w:hAnsi="Times New Roman" w:cs="Calibri"/>
          <w:sz w:val="24"/>
          <w:szCs w:val="24"/>
        </w:rPr>
        <w:t>Под законченным случаем обращения в стоматологии понимается совокупность услуг, оказанных пациенту при обращении за стоматологической медицинской помощью по поводу одного заболевания.</w:t>
      </w:r>
    </w:p>
    <w:p w14:paraId="3BFC8F84"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Законченный случай лечения в стационаре, дневном стационаре</w:t>
      </w:r>
      <w:r w:rsidRPr="00AB369C">
        <w:rPr>
          <w:rFonts w:ascii="Times New Roman" w:eastAsiaTheme="minorHAnsi" w:hAnsi="Times New Roman"/>
          <w:sz w:val="24"/>
          <w:szCs w:val="24"/>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14:paraId="631A8641"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proofErr w:type="spellStart"/>
      <w:r w:rsidRPr="00AB369C">
        <w:rPr>
          <w:rFonts w:ascii="Times New Roman" w:eastAsiaTheme="minorHAnsi" w:hAnsi="Times New Roman"/>
          <w:b/>
          <w:sz w:val="24"/>
          <w:szCs w:val="24"/>
        </w:rPr>
        <w:t>Подушевое</w:t>
      </w:r>
      <w:proofErr w:type="spellEnd"/>
      <w:r w:rsidRPr="00AB369C">
        <w:rPr>
          <w:rFonts w:ascii="Times New Roman" w:eastAsiaTheme="minorHAnsi" w:hAnsi="Times New Roman"/>
          <w:b/>
          <w:sz w:val="24"/>
          <w:szCs w:val="24"/>
        </w:rPr>
        <w:t xml:space="preserve"> финансирование скорой медицинской помощи (за исключением скорой специализированной медицинской помощи)</w:t>
      </w:r>
      <w:r w:rsidRPr="00AB369C">
        <w:rPr>
          <w:rFonts w:ascii="Times New Roman" w:eastAsiaTheme="minorHAnsi" w:hAnsi="Times New Roman"/>
          <w:sz w:val="24"/>
          <w:szCs w:val="24"/>
        </w:rPr>
        <w:t xml:space="preserve"> – порядок финансирования скорой медицинской помощи на основе подушевого норматива.</w:t>
      </w:r>
    </w:p>
    <w:p w14:paraId="0B9D5A83"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proofErr w:type="spellStart"/>
      <w:r w:rsidRPr="00AB369C">
        <w:rPr>
          <w:rFonts w:ascii="Times New Roman" w:eastAsiaTheme="minorHAnsi" w:hAnsi="Times New Roman"/>
          <w:b/>
          <w:sz w:val="24"/>
          <w:szCs w:val="24"/>
        </w:rPr>
        <w:t>Подушевой</w:t>
      </w:r>
      <w:proofErr w:type="spellEnd"/>
      <w:r w:rsidRPr="00AB369C">
        <w:rPr>
          <w:rFonts w:ascii="Times New Roman" w:eastAsiaTheme="minorHAnsi" w:hAnsi="Times New Roman"/>
          <w:b/>
          <w:sz w:val="24"/>
          <w:szCs w:val="24"/>
        </w:rPr>
        <w:t xml:space="preserve"> норматив финансирования скорой медицинской помощи </w:t>
      </w:r>
      <w:r w:rsidRPr="00AB369C">
        <w:rPr>
          <w:rFonts w:ascii="Times New Roman" w:eastAsiaTheme="minorHAnsi" w:hAnsi="Times New Roman"/>
          <w:sz w:val="24"/>
          <w:szCs w:val="24"/>
        </w:rPr>
        <w:t>- объём финансирования МО, оказывающей скорую медицинскую помощь, рассчитанный на одну единицу обслуживаемого МО населения (на одного жителя).</w:t>
      </w:r>
    </w:p>
    <w:p w14:paraId="2EA60079"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proofErr w:type="spellStart"/>
      <w:r w:rsidRPr="00AB369C">
        <w:rPr>
          <w:rFonts w:ascii="Times New Roman" w:eastAsiaTheme="minorHAnsi" w:hAnsi="Times New Roman"/>
          <w:b/>
          <w:sz w:val="24"/>
          <w:szCs w:val="24"/>
        </w:rPr>
        <w:t>Подушевой</w:t>
      </w:r>
      <w:proofErr w:type="spellEnd"/>
      <w:r w:rsidRPr="00AB369C">
        <w:rPr>
          <w:rFonts w:ascii="Times New Roman" w:eastAsiaTheme="minorHAnsi" w:hAnsi="Times New Roman"/>
          <w:b/>
          <w:sz w:val="24"/>
          <w:szCs w:val="24"/>
        </w:rPr>
        <w:t xml:space="preserve"> норматив финансирования медицинской помощи, оказанной в амбулаторных условиях (за исключением стоматологии)</w:t>
      </w:r>
      <w:r w:rsidRPr="00AB369C">
        <w:rPr>
          <w:rFonts w:ascii="Times New Roman" w:eastAsiaTheme="minorHAnsi" w:hAnsi="Times New Roman"/>
          <w:sz w:val="24"/>
          <w:szCs w:val="24"/>
        </w:rPr>
        <w:t xml:space="preserve"> – объём средств, определённый исходя из стоимости амбулаторной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 застрахованного гражданина Ханты-Мансийского автономного округа - Югры,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14:paraId="316CF43B"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Прикреплённое население</w:t>
      </w:r>
      <w:r w:rsidRPr="00AB369C">
        <w:rPr>
          <w:rFonts w:ascii="Times New Roman" w:eastAsiaTheme="minorHAnsi" w:hAnsi="Times New Roman"/>
          <w:sz w:val="24"/>
          <w:szCs w:val="24"/>
        </w:rPr>
        <w:t xml:space="preserve"> - застрахованные на территории автономного округа граждане, прикреплённые к медицинской организации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14:paraId="3BE23FD8"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Неприкреплённое население</w:t>
      </w:r>
      <w:r w:rsidRPr="00AB369C">
        <w:rPr>
          <w:rFonts w:ascii="Times New Roman" w:eastAsiaTheme="minorHAnsi" w:hAnsi="Times New Roman"/>
          <w:sz w:val="24"/>
          <w:szCs w:val="24"/>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14:paraId="71B81516"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Плановые объёмы предоставления медицинской помощи</w:t>
      </w:r>
      <w:r w:rsidRPr="00AB369C">
        <w:rPr>
          <w:rFonts w:ascii="Times New Roman" w:eastAsiaTheme="minorHAnsi" w:hAnsi="Times New Roman"/>
          <w:sz w:val="24"/>
          <w:szCs w:val="24"/>
        </w:rPr>
        <w:t xml:space="preserve"> – установленные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сформированные на основании средних нормативов объёма медицинской помощи и средних нормативов финансовых затрат на единицу объёма медицинской помощи, установленных ТП ОМС, с учётом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w:t>
      </w:r>
    </w:p>
    <w:p w14:paraId="3E0DE21B"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Плановые объёмы финансирования медицинской помощи</w:t>
      </w:r>
      <w:r w:rsidRPr="00AB369C">
        <w:rPr>
          <w:rFonts w:ascii="Times New Roman" w:eastAsiaTheme="minorHAnsi" w:hAnsi="Times New Roman"/>
          <w:sz w:val="24"/>
          <w:szCs w:val="24"/>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w:t>
      </w:r>
    </w:p>
    <w:p w14:paraId="35A7FC0D"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Форматно - логический контроль (далее - ФЛК)</w:t>
      </w:r>
      <w:r w:rsidRPr="00AB369C">
        <w:rPr>
          <w:rFonts w:ascii="Times New Roman" w:eastAsiaTheme="minorHAnsi" w:hAnsi="Times New Roman"/>
          <w:sz w:val="24"/>
          <w:szCs w:val="24"/>
        </w:rPr>
        <w:t xml:space="preserve">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ОМС ХМАО - Югры.</w:t>
      </w:r>
    </w:p>
    <w:p w14:paraId="087D5B30"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Контроль объёмов, сроков, качества и условий предоставления медицинской помощи по ОМС</w:t>
      </w:r>
      <w:r w:rsidRPr="00AB369C">
        <w:rPr>
          <w:rFonts w:ascii="Times New Roman" w:eastAsiaTheme="minorHAnsi" w:hAnsi="Times New Roman"/>
          <w:sz w:val="24"/>
          <w:szCs w:val="24"/>
        </w:rPr>
        <w:t xml:space="preserve"> –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реализуемые посредством медико-экономического контроля, медико-экономической экспертизы и экспертизы качества медицинской помощи.</w:t>
      </w:r>
    </w:p>
    <w:p w14:paraId="4C1FF975" w14:textId="77777777" w:rsidR="002B510C" w:rsidRPr="00AB369C" w:rsidRDefault="002B510C" w:rsidP="00D76D99">
      <w:pPr>
        <w:spacing w:after="0" w:line="240" w:lineRule="auto"/>
        <w:ind w:firstLine="709"/>
        <w:contextualSpacing/>
        <w:jc w:val="both"/>
        <w:rPr>
          <w:rFonts w:ascii="Times New Roman" w:eastAsiaTheme="minorHAnsi" w:hAnsi="Times New Roman"/>
          <w:sz w:val="24"/>
          <w:szCs w:val="24"/>
        </w:rPr>
      </w:pPr>
      <w:r w:rsidRPr="00AB369C">
        <w:rPr>
          <w:rFonts w:ascii="Times New Roman" w:eastAsiaTheme="minorHAnsi" w:hAnsi="Times New Roman"/>
          <w:b/>
          <w:sz w:val="24"/>
          <w:szCs w:val="24"/>
        </w:rPr>
        <w:t>Медико-экономический контроль (далее - МЭК)</w:t>
      </w:r>
      <w:r w:rsidRPr="00AB369C">
        <w:rPr>
          <w:rFonts w:ascii="Times New Roman" w:eastAsiaTheme="minorHAnsi" w:hAnsi="Times New Roman"/>
          <w:sz w:val="24"/>
          <w:szCs w:val="24"/>
        </w:rPr>
        <w:t xml:space="preserve"> – установление соответствия сведений об объёмах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01B1E01D"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Медико-экономическая экспертиза (далее - МЭЭ)</w:t>
      </w:r>
      <w:r w:rsidRPr="00AB369C">
        <w:rPr>
          <w:rFonts w:ascii="Times New Roman" w:eastAsiaTheme="minorHAnsi" w:hAnsi="Times New Roman"/>
          <w:sz w:val="24"/>
          <w:szCs w:val="24"/>
        </w:rPr>
        <w:t xml:space="preserve"> – установление соответствия фактических сроков оказания медицинской помощи, объёма предъявленных к оплате медицинских услуг записям в первичной медицинской документации и учётно-отчетной документации медицинской организации.</w:t>
      </w:r>
    </w:p>
    <w:p w14:paraId="1FEF6D83"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Экспертиза качества медицинской помощи (далее - ЭКМП)</w:t>
      </w:r>
      <w:r w:rsidRPr="00AB369C">
        <w:rPr>
          <w:rFonts w:ascii="Times New Roman" w:eastAsiaTheme="minorHAnsi" w:hAnsi="Times New Roman"/>
          <w:sz w:val="24"/>
          <w:szCs w:val="24"/>
        </w:rPr>
        <w:t xml:space="preserve">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14:paraId="3F48FE2E"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b/>
          <w:sz w:val="24"/>
          <w:szCs w:val="24"/>
        </w:rPr>
        <w:t>Повторные медико-экономический контроль, медико-экономическая экспертиза или экспертиза качества медицинской помощи</w:t>
      </w:r>
      <w:r w:rsidRPr="00AB369C">
        <w:rPr>
          <w:rFonts w:ascii="Times New Roman" w:eastAsiaTheme="minorHAnsi" w:hAnsi="Times New Roman"/>
          <w:sz w:val="24"/>
          <w:szCs w:val="24"/>
        </w:rPr>
        <w:t xml:space="preserve"> - проводимая другим специалистом-экспертом медико-экономический контроль,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медико-экономический контроль, медико-экономическую экспертизу или экспертизу качества медицинской помощи.</w:t>
      </w:r>
    </w:p>
    <w:p w14:paraId="6E4BEF0B" w14:textId="77777777" w:rsidR="002B510C" w:rsidRPr="00AB369C" w:rsidRDefault="002B510C"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Повторные МЭК/МЭЭ/ЭКМП проводятся в случаях:</w:t>
      </w:r>
    </w:p>
    <w:p w14:paraId="721E6C02" w14:textId="1FFD3385" w:rsidR="002B510C" w:rsidRPr="00AB369C" w:rsidRDefault="00870B0A"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w:t>
      </w:r>
      <w:r w:rsidR="002B510C" w:rsidRPr="00AB369C">
        <w:rPr>
          <w:rFonts w:ascii="Times New Roman" w:eastAsiaTheme="minorHAnsi" w:hAnsi="Times New Roman"/>
          <w:sz w:val="24"/>
          <w:szCs w:val="24"/>
        </w:rPr>
        <w:t xml:space="preserve">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14:paraId="1422820A" w14:textId="6A2005BB" w:rsidR="002B510C" w:rsidRPr="00AB369C" w:rsidRDefault="00870B0A"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w:t>
      </w:r>
      <w:r w:rsidR="002B510C" w:rsidRPr="00AB369C">
        <w:rPr>
          <w:rFonts w:ascii="Times New Roman" w:eastAsiaTheme="minorHAnsi" w:hAnsi="Times New Roman"/>
          <w:sz w:val="24"/>
          <w:szCs w:val="24"/>
        </w:rPr>
        <w:t xml:space="preserve"> выявления нарушений в организации контроля со стороны страховой медицинской организации;</w:t>
      </w:r>
    </w:p>
    <w:p w14:paraId="0AE3701C" w14:textId="3FCC613E" w:rsidR="002B510C" w:rsidRPr="00AB369C" w:rsidRDefault="00870B0A"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w:t>
      </w:r>
      <w:r w:rsidR="002B510C" w:rsidRPr="00AB369C">
        <w:rPr>
          <w:rFonts w:ascii="Times New Roman" w:eastAsiaTheme="minorHAnsi" w:hAnsi="Times New Roman"/>
          <w:sz w:val="24"/>
          <w:szCs w:val="24"/>
        </w:rPr>
        <w:t xml:space="preserve"> необоснованности и/или недостоверности заключения эксперта качества медицинской помощи, проводившего экспертизу качества медицинской помощи; </w:t>
      </w:r>
    </w:p>
    <w:p w14:paraId="784C1CC0" w14:textId="1664D505" w:rsidR="002B510C" w:rsidRPr="00AB369C" w:rsidRDefault="00870B0A" w:rsidP="002B510C">
      <w:pPr>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w:t>
      </w:r>
      <w:r w:rsidR="002B510C" w:rsidRPr="00AB369C">
        <w:rPr>
          <w:rFonts w:ascii="Times New Roman" w:eastAsiaTheme="minorHAnsi" w:hAnsi="Times New Roman"/>
          <w:sz w:val="24"/>
          <w:szCs w:val="24"/>
        </w:rPr>
        <w:t xml:space="preserve"> поступления претензии от медицинской организации, не урегулированной со страховой медицинской организацией.</w:t>
      </w:r>
    </w:p>
    <w:p w14:paraId="0B417A12"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bCs/>
          <w:sz w:val="24"/>
          <w:szCs w:val="24"/>
          <w:lang w:eastAsia="ru-RU"/>
        </w:rPr>
        <w:t>Стоматологическая помощь</w:t>
      </w:r>
      <w:r w:rsidRPr="00AB369C">
        <w:rPr>
          <w:rFonts w:ascii="Times New Roman" w:eastAsia="Times New Roman" w:hAnsi="Times New Roman"/>
          <w:sz w:val="24"/>
          <w:szCs w:val="24"/>
          <w:lang w:eastAsia="ru-RU"/>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14:paraId="69F4C174"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Первичный прием в стоматологии</w:t>
      </w:r>
      <w:r w:rsidRPr="00AB369C">
        <w:rPr>
          <w:rFonts w:ascii="Times New Roman" w:eastAsia="Times New Roman" w:hAnsi="Times New Roman"/>
          <w:sz w:val="24"/>
          <w:szCs w:val="24"/>
          <w:lang w:eastAsia="ru-RU"/>
        </w:rPr>
        <w:t xml:space="preserve"> – первичное посещение пациентом специалиста стоматологического профиля в календарном году в одном МО. При этом в первичной медицинской документации должны быть:</w:t>
      </w:r>
    </w:p>
    <w:p w14:paraId="6DAE72D4"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отражены состояния зубных рядов,</w:t>
      </w:r>
    </w:p>
    <w:p w14:paraId="58781A3D"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определены индексы интенсивности кариеса,</w:t>
      </w:r>
    </w:p>
    <w:p w14:paraId="12936D4E"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 определены гигиенические индексы, </w:t>
      </w:r>
    </w:p>
    <w:p w14:paraId="3CD50654"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отражены состояния краевого пародонта и слизистой оболочки полости рта,</w:t>
      </w:r>
    </w:p>
    <w:p w14:paraId="536098CF"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 данные результата визуального </w:t>
      </w:r>
      <w:proofErr w:type="spellStart"/>
      <w:r w:rsidRPr="00AB369C">
        <w:rPr>
          <w:rFonts w:ascii="Times New Roman" w:eastAsia="Times New Roman" w:hAnsi="Times New Roman"/>
          <w:sz w:val="24"/>
          <w:szCs w:val="24"/>
          <w:lang w:eastAsia="ru-RU"/>
        </w:rPr>
        <w:t>онкоскрининга</w:t>
      </w:r>
      <w:proofErr w:type="spellEnd"/>
      <w:r w:rsidRPr="00AB369C">
        <w:rPr>
          <w:rFonts w:ascii="Times New Roman" w:eastAsia="Times New Roman" w:hAnsi="Times New Roman"/>
          <w:sz w:val="24"/>
          <w:szCs w:val="24"/>
          <w:lang w:eastAsia="ru-RU"/>
        </w:rPr>
        <w:t>,</w:t>
      </w:r>
    </w:p>
    <w:p w14:paraId="3BD3244D" w14:textId="77777777" w:rsidR="00A35E9D" w:rsidRPr="00AB369C" w:rsidRDefault="00A35E9D" w:rsidP="00A35E9D">
      <w:pPr>
        <w:widowControl w:val="0"/>
        <w:autoSpaceDE w:val="0"/>
        <w:autoSpaceDN w:val="0"/>
        <w:adjustRightInd w:val="0"/>
        <w:spacing w:after="0" w:line="247"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составлен план обследования, лечения, и, при необходимости, консультаций и динамического наблюдения.</w:t>
      </w:r>
    </w:p>
    <w:p w14:paraId="2E24756A" w14:textId="77777777" w:rsidR="00A35E9D" w:rsidRPr="00AB369C" w:rsidRDefault="00A35E9D" w:rsidP="00A35E9D">
      <w:pPr>
        <w:widowControl w:val="0"/>
        <w:autoSpaceDE w:val="0"/>
        <w:autoSpaceDN w:val="0"/>
        <w:adjustRightInd w:val="0"/>
        <w:spacing w:after="0" w:line="247"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Повторный прием в стоматологии</w:t>
      </w:r>
      <w:r w:rsidRPr="00AB369C">
        <w:rPr>
          <w:rFonts w:ascii="Times New Roman" w:eastAsia="Times New Roman" w:hAnsi="Times New Roman"/>
          <w:sz w:val="24"/>
          <w:szCs w:val="24"/>
          <w:lang w:eastAsia="ru-RU"/>
        </w:rPr>
        <w:t xml:space="preserve"> – второе и каждое последующее посещение в рамках случая оказания медицинской помощи по заболеванию. Повторным приемом считается также привлечение консультантов в рамках случая оказания медицинской помощи. </w:t>
      </w:r>
    </w:p>
    <w:p w14:paraId="47B93C5F" w14:textId="77777777" w:rsidR="00A35E9D" w:rsidRPr="00AB369C" w:rsidRDefault="00A35E9D" w:rsidP="00A35E9D">
      <w:pPr>
        <w:widowControl w:val="0"/>
        <w:autoSpaceDE w:val="0"/>
        <w:autoSpaceDN w:val="0"/>
        <w:adjustRightInd w:val="0"/>
        <w:spacing w:after="0" w:line="247" w:lineRule="auto"/>
        <w:ind w:firstLine="709"/>
        <w:jc w:val="both"/>
        <w:rPr>
          <w:rFonts w:ascii="Times New Roman" w:eastAsia="Times New Roman" w:hAnsi="Times New Roman"/>
          <w:i/>
          <w:sz w:val="24"/>
          <w:szCs w:val="24"/>
          <w:lang w:eastAsia="ru-RU"/>
        </w:rPr>
      </w:pPr>
      <w:r w:rsidRPr="00AB369C">
        <w:rPr>
          <w:rFonts w:ascii="Times New Roman" w:eastAsia="Times New Roman" w:hAnsi="Times New Roman"/>
          <w:sz w:val="24"/>
          <w:szCs w:val="24"/>
          <w:lang w:eastAsia="ru-RU"/>
        </w:rPr>
        <w:t>Повторным посещением на стоматологическом приеме является каждое последующее посещение в течение одного календарного года в одной медицинской организации</w:t>
      </w:r>
      <w:r w:rsidRPr="00AB369C">
        <w:rPr>
          <w:rFonts w:ascii="Times New Roman" w:eastAsia="Times New Roman" w:hAnsi="Times New Roman"/>
          <w:i/>
          <w:sz w:val="24"/>
          <w:szCs w:val="24"/>
          <w:lang w:eastAsia="ru-RU"/>
        </w:rPr>
        <w:t>.</w:t>
      </w:r>
    </w:p>
    <w:p w14:paraId="284DF2B0" w14:textId="77777777" w:rsidR="00A35E9D" w:rsidRPr="00AB369C" w:rsidRDefault="00A35E9D" w:rsidP="00A35E9D">
      <w:pPr>
        <w:widowControl w:val="0"/>
        <w:spacing w:after="0" w:line="247" w:lineRule="auto"/>
        <w:ind w:right="50" w:firstLine="709"/>
        <w:jc w:val="both"/>
        <w:rPr>
          <w:rFonts w:ascii="Times New Roman" w:eastAsia="Times New Roman" w:hAnsi="Times New Roman"/>
          <w:sz w:val="24"/>
          <w:szCs w:val="24"/>
          <w:lang w:eastAsia="ru-RU"/>
        </w:rPr>
      </w:pPr>
      <w:r w:rsidRPr="00AB369C">
        <w:rPr>
          <w:rFonts w:ascii="Times New Roman" w:eastAsia="Times New Roman" w:hAnsi="Times New Roman"/>
          <w:b/>
          <w:bCs/>
          <w:sz w:val="24"/>
          <w:szCs w:val="24"/>
          <w:lang w:eastAsia="ru-RU"/>
        </w:rPr>
        <w:t xml:space="preserve">Прием по диспансерному наблюдению в стоматологии – </w:t>
      </w:r>
      <w:r w:rsidRPr="00AB369C">
        <w:rPr>
          <w:rFonts w:ascii="Times New Roman" w:eastAsia="Times New Roman" w:hAnsi="Times New Roman"/>
          <w:bCs/>
          <w:sz w:val="24"/>
          <w:szCs w:val="24"/>
          <w:lang w:eastAsia="ru-RU"/>
        </w:rPr>
        <w:t>посещение врача-специалиста стоматологического профиля с целью динамического наблюдения за ранее пролеченным стоматологическим заболеванием.</w:t>
      </w:r>
    </w:p>
    <w:p w14:paraId="51640C2C"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 xml:space="preserve">Законченный случай в стоматологии </w:t>
      </w:r>
      <w:r w:rsidRPr="00AB369C">
        <w:rPr>
          <w:rFonts w:ascii="Times New Roman" w:eastAsia="Times New Roman" w:hAnsi="Times New Roman"/>
          <w:sz w:val="24"/>
          <w:szCs w:val="24"/>
          <w:lang w:eastAsia="ru-RU"/>
        </w:rPr>
        <w:t>- совокупность медицинских услуг, оказанных пациенту при обращении за стоматологической помощью по поводу одного заболевания, при котором цель посещения/ посещений (консультация, лечебно-диагностическое, профилактическое посещение) достигнута. Сроком лечения считается период со даты начала до даты окончания лечения.</w:t>
      </w:r>
    </w:p>
    <w:p w14:paraId="0633E3B5" w14:textId="77777777" w:rsidR="00A35E9D" w:rsidRPr="00AB369C" w:rsidRDefault="00A35E9D" w:rsidP="00A35E9D">
      <w:pPr>
        <w:widowControl w:val="0"/>
        <w:spacing w:after="0" w:line="247" w:lineRule="auto"/>
        <w:ind w:right="50"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Незаконченный случай лечения</w:t>
      </w:r>
      <w:r w:rsidRPr="00AB369C">
        <w:rPr>
          <w:rFonts w:ascii="Times New Roman" w:eastAsia="Times New Roman" w:hAnsi="Times New Roman"/>
          <w:sz w:val="24"/>
          <w:szCs w:val="24"/>
          <w:lang w:eastAsia="ru-RU"/>
        </w:rPr>
        <w:t xml:space="preserve"> заболевания при оказании стоматологической помощи в амбулаторных условиях – предоставление медицинской помощи по заболеванию с недостигнутым клиническим результатом лечения. </w:t>
      </w:r>
    </w:p>
    <w:p w14:paraId="0FB34390"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Посещение с профилактической целью</w:t>
      </w:r>
      <w:r w:rsidRPr="00AB369C">
        <w:rPr>
          <w:rFonts w:ascii="Times New Roman" w:eastAsia="Times New Roman" w:hAnsi="Times New Roman"/>
          <w:sz w:val="24"/>
          <w:szCs w:val="24"/>
          <w:lang w:eastAsia="ru-RU"/>
        </w:rPr>
        <w:t xml:space="preserve"> - посещения пациентом врача-специалиста стоматологического профиля (зубного врача, гигиениста стоматологического), направленное на предупреждение развития стоматологических заболеваний.</w:t>
      </w:r>
    </w:p>
    <w:p w14:paraId="6B33B69D"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bCs/>
          <w:sz w:val="24"/>
          <w:szCs w:val="24"/>
          <w:lang w:eastAsia="ru-RU"/>
        </w:rPr>
        <w:t>Посещение по неотложной помощи в стоматологии</w:t>
      </w:r>
      <w:r w:rsidRPr="00AB369C">
        <w:rPr>
          <w:rFonts w:ascii="Times New Roman" w:eastAsia="Times New Roman" w:hAnsi="Times New Roman"/>
          <w:sz w:val="24"/>
          <w:szCs w:val="24"/>
          <w:lang w:eastAsia="ru-RU"/>
        </w:rPr>
        <w:t xml:space="preserve"> – разовое посещение пациентом врача-специалиста стоматологического профиля (зубного врача) при </w:t>
      </w:r>
      <w:proofErr w:type="spellStart"/>
      <w:r w:rsidRPr="00AB369C">
        <w:rPr>
          <w:rFonts w:ascii="Times New Roman" w:eastAsia="Times New Roman" w:hAnsi="Times New Roman"/>
          <w:sz w:val="24"/>
          <w:szCs w:val="24"/>
          <w:lang w:eastAsia="ru-RU"/>
        </w:rPr>
        <w:t>островозникших</w:t>
      </w:r>
      <w:proofErr w:type="spellEnd"/>
      <w:r w:rsidRPr="00AB369C">
        <w:rPr>
          <w:rFonts w:ascii="Times New Roman" w:eastAsia="Times New Roman" w:hAnsi="Times New Roman"/>
          <w:sz w:val="24"/>
          <w:szCs w:val="24"/>
          <w:lang w:eastAsia="ru-RU"/>
        </w:rPr>
        <w:t xml:space="preserve"> и обострении хронических заболеваний челюстно-лицевой области, которая должна быть оказана на момент обращения пациента в медицинскую организацию.</w:t>
      </w:r>
    </w:p>
    <w:p w14:paraId="39F193EE" w14:textId="77777777" w:rsidR="00A35E9D" w:rsidRPr="00AB369C" w:rsidRDefault="00A35E9D" w:rsidP="00A35E9D">
      <w:pPr>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Обращение по заболеванию в стоматологии</w:t>
      </w:r>
      <w:r w:rsidRPr="00AB369C">
        <w:rPr>
          <w:rFonts w:ascii="Times New Roman" w:eastAsia="Times New Roman" w:hAnsi="Times New Roman"/>
          <w:sz w:val="24"/>
          <w:szCs w:val="24"/>
          <w:lang w:eastAsia="ru-RU"/>
        </w:rPr>
        <w:t xml:space="preserve"> – законченный случай в стоматологии по лечению одного стоматологического заболевания. </w:t>
      </w:r>
    </w:p>
    <w:p w14:paraId="03C4E4B6" w14:textId="77777777" w:rsidR="00A35E9D" w:rsidRPr="00AB369C" w:rsidRDefault="00A35E9D" w:rsidP="00A35E9D">
      <w:pPr>
        <w:spacing w:after="0" w:line="240" w:lineRule="auto"/>
        <w:ind w:firstLine="709"/>
        <w:jc w:val="both"/>
        <w:rPr>
          <w:rFonts w:ascii="Times New Roman" w:eastAsia="Times New Roman" w:hAnsi="Times New Roman"/>
          <w:color w:val="000000"/>
          <w:sz w:val="24"/>
          <w:szCs w:val="24"/>
          <w:lang w:eastAsia="ru-RU"/>
        </w:rPr>
      </w:pPr>
      <w:r w:rsidRPr="00AB369C">
        <w:rPr>
          <w:rFonts w:ascii="Times New Roman" w:eastAsia="Times New Roman" w:hAnsi="Times New Roman"/>
          <w:b/>
          <w:sz w:val="24"/>
          <w:szCs w:val="24"/>
          <w:lang w:eastAsia="ru-RU"/>
        </w:rPr>
        <w:t xml:space="preserve">Законченный случай лечения в стоматологии по КСГ - </w:t>
      </w:r>
      <w:r w:rsidRPr="00AB369C">
        <w:rPr>
          <w:rFonts w:ascii="Times New Roman" w:eastAsia="Times New Roman" w:hAnsi="Times New Roman"/>
          <w:color w:val="000000"/>
          <w:sz w:val="24"/>
          <w:szCs w:val="24"/>
          <w:lang w:eastAsia="ru-RU"/>
        </w:rPr>
        <w:t xml:space="preserve">предоставление стоматологической медицинской помощи по заболеванию с первичного обращения до достижения клинического результата (выздоровление, достижение ремиссии, восстановление коронки зуба и т.д.) при отсутствии клинических показаний для повторного обращения. </w:t>
      </w:r>
    </w:p>
    <w:p w14:paraId="3386C607" w14:textId="326606B8" w:rsidR="00A35E9D" w:rsidRPr="00AB369C" w:rsidRDefault="00A35E9D" w:rsidP="005776FB">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AB369C">
        <w:rPr>
          <w:rFonts w:ascii="Times New Roman" w:eastAsia="Times New Roman" w:hAnsi="Times New Roman"/>
          <w:b/>
          <w:sz w:val="24"/>
          <w:szCs w:val="24"/>
          <w:lang w:eastAsia="ru-RU"/>
        </w:rPr>
        <w:t>Условная единица трудоемкости</w:t>
      </w:r>
      <w:r w:rsidRPr="00AB369C">
        <w:rPr>
          <w:rFonts w:ascii="Times New Roman" w:eastAsia="Times New Roman" w:hAnsi="Times New Roman"/>
          <w:sz w:val="24"/>
          <w:szCs w:val="24"/>
          <w:lang w:eastAsia="ru-RU"/>
        </w:rPr>
        <w:t xml:space="preserve"> при оказании стоматологической помощи (далее – УЕТ) – </w:t>
      </w:r>
      <w:r w:rsidRPr="00AB369C">
        <w:rPr>
          <w:rFonts w:ascii="Times New Roman" w:eastAsia="Times New Roman" w:hAnsi="Times New Roman"/>
          <w:color w:val="000000"/>
          <w:sz w:val="24"/>
          <w:szCs w:val="24"/>
          <w:lang w:eastAsia="ru-RU"/>
        </w:rPr>
        <w:t>норматив времени, затраченный на оказание медицинской помощи у специалистов стоматологического профиля и равный 10 минутам</w:t>
      </w:r>
      <w:r w:rsidRPr="00AB369C">
        <w:rPr>
          <w:rFonts w:ascii="Times New Roman" w:eastAsia="Times New Roman" w:hAnsi="Times New Roman"/>
          <w:sz w:val="24"/>
          <w:szCs w:val="24"/>
          <w:lang w:eastAsia="ru-RU"/>
        </w:rPr>
        <w:t>.</w:t>
      </w:r>
    </w:p>
    <w:p w14:paraId="266AA839" w14:textId="77777777" w:rsidR="005776FB" w:rsidRPr="00AB369C" w:rsidRDefault="005776FB" w:rsidP="005776FB">
      <w:pPr>
        <w:spacing w:after="0" w:line="240" w:lineRule="auto"/>
        <w:ind w:firstLine="709"/>
        <w:contextualSpacing/>
        <w:jc w:val="both"/>
        <w:rPr>
          <w:rFonts w:ascii="Times New Roman" w:hAnsi="Times New Roman"/>
          <w:sz w:val="24"/>
          <w:szCs w:val="24"/>
        </w:rPr>
      </w:pPr>
      <w:r w:rsidRPr="00AB369C">
        <w:rPr>
          <w:rFonts w:ascii="Times New Roman" w:hAnsi="Times New Roman"/>
          <w:b/>
          <w:sz w:val="24"/>
          <w:szCs w:val="24"/>
        </w:rPr>
        <w:t>Простая медицинская услуга (далее – ПМУ)</w:t>
      </w:r>
      <w:r w:rsidRPr="00AB369C">
        <w:rPr>
          <w:rFonts w:ascii="Times New Roman" w:hAnsi="Times New Roman"/>
          <w:sz w:val="24"/>
          <w:szCs w:val="24"/>
        </w:rPr>
        <w:t xml:space="preserve"> - элементарная, неделимая услуга, выполняемая по формуле «пациент» + «специалист» = «1 элемент профилактики, диагностики или лечения». </w:t>
      </w:r>
    </w:p>
    <w:p w14:paraId="44CAE018" w14:textId="6930D5E3" w:rsidR="002B510C" w:rsidRPr="00AB369C" w:rsidRDefault="005776FB" w:rsidP="002908D5">
      <w:pPr>
        <w:spacing w:after="0" w:line="240" w:lineRule="auto"/>
        <w:ind w:firstLine="709"/>
        <w:jc w:val="both"/>
        <w:rPr>
          <w:rFonts w:ascii="Times New Roman" w:hAnsi="Times New Roman"/>
          <w:sz w:val="24"/>
          <w:szCs w:val="24"/>
          <w:lang w:eastAsia="zh-CN"/>
        </w:rPr>
      </w:pPr>
      <w:r w:rsidRPr="00AB369C">
        <w:rPr>
          <w:rFonts w:ascii="Times New Roman" w:hAnsi="Times New Roman"/>
          <w:b/>
          <w:sz w:val="24"/>
          <w:szCs w:val="24"/>
        </w:rPr>
        <w:t xml:space="preserve">Сложная медицинская услуга (далее – СМУ) - </w:t>
      </w:r>
      <w:r w:rsidRPr="00AB369C">
        <w:rPr>
          <w:rFonts w:ascii="Times New Roman" w:hAnsi="Times New Roman"/>
          <w:sz w:val="24"/>
          <w:szCs w:val="24"/>
        </w:rPr>
        <w:t>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w:t>
      </w:r>
      <w:r w:rsidR="00563EED" w:rsidRPr="00AB369C">
        <w:rPr>
          <w:rFonts w:ascii="Times New Roman" w:hAnsi="Times New Roman"/>
          <w:sz w:val="24"/>
          <w:szCs w:val="24"/>
        </w:rPr>
        <w:t xml:space="preserve"> </w:t>
      </w:r>
      <w:r w:rsidR="002B510C" w:rsidRPr="00AB369C">
        <w:rPr>
          <w:rFonts w:ascii="Times New Roman" w:hAnsi="Times New Roman"/>
          <w:sz w:val="24"/>
          <w:szCs w:val="24"/>
          <w:lang w:eastAsia="zh-CN"/>
        </w:rPr>
        <w:t>Особенности раздельного учета и ко</w:t>
      </w:r>
      <w:r w:rsidR="00B86995" w:rsidRPr="00AB369C">
        <w:rPr>
          <w:rFonts w:ascii="Times New Roman" w:hAnsi="Times New Roman"/>
          <w:sz w:val="24"/>
          <w:szCs w:val="24"/>
          <w:lang w:eastAsia="zh-CN"/>
        </w:rPr>
        <w:t>н</w:t>
      </w:r>
      <w:r w:rsidR="002B510C" w:rsidRPr="00AB369C">
        <w:rPr>
          <w:rFonts w:ascii="Times New Roman" w:hAnsi="Times New Roman"/>
          <w:sz w:val="24"/>
          <w:szCs w:val="24"/>
          <w:lang w:eastAsia="zh-CN"/>
        </w:rPr>
        <w:t xml:space="preserve">троля объемов </w:t>
      </w:r>
      <w:r w:rsidR="006D5651" w:rsidRPr="00AB369C">
        <w:rPr>
          <w:rFonts w:ascii="Times New Roman" w:hAnsi="Times New Roman"/>
          <w:sz w:val="24"/>
          <w:szCs w:val="24"/>
          <w:lang w:eastAsia="zh-CN"/>
        </w:rPr>
        <w:t>предоставления</w:t>
      </w:r>
      <w:r w:rsidR="00B86995" w:rsidRPr="00AB369C">
        <w:rPr>
          <w:rFonts w:ascii="Times New Roman" w:hAnsi="Times New Roman"/>
          <w:sz w:val="24"/>
          <w:szCs w:val="24"/>
          <w:lang w:eastAsia="zh-CN"/>
        </w:rPr>
        <w:t xml:space="preserve"> медицинс</w:t>
      </w:r>
      <w:r w:rsidR="002B510C" w:rsidRPr="00AB369C">
        <w:rPr>
          <w:rFonts w:ascii="Times New Roman" w:hAnsi="Times New Roman"/>
          <w:sz w:val="24"/>
          <w:szCs w:val="24"/>
          <w:lang w:eastAsia="zh-CN"/>
        </w:rPr>
        <w:t>кой помощи</w:t>
      </w:r>
      <w:r w:rsidR="00563EED" w:rsidRPr="00AB369C">
        <w:rPr>
          <w:rFonts w:ascii="Times New Roman" w:hAnsi="Times New Roman"/>
          <w:sz w:val="24"/>
          <w:szCs w:val="24"/>
          <w:lang w:eastAsia="zh-CN"/>
        </w:rPr>
        <w:t xml:space="preserve"> со </w:t>
      </w:r>
      <w:proofErr w:type="gramStart"/>
      <w:r w:rsidR="00563EED" w:rsidRPr="00AB369C">
        <w:rPr>
          <w:rFonts w:ascii="Times New Roman" w:hAnsi="Times New Roman"/>
          <w:sz w:val="24"/>
          <w:szCs w:val="24"/>
          <w:lang w:eastAsia="zh-CN"/>
        </w:rPr>
        <w:t xml:space="preserve">списком </w:t>
      </w:r>
      <w:r w:rsidR="00563EED" w:rsidRPr="00AB369C">
        <w:rPr>
          <w:rFonts w:ascii="Times New Roman" w:hAnsi="Times New Roman"/>
          <w:sz w:val="24"/>
          <w:szCs w:val="24"/>
        </w:rPr>
        <w:t xml:space="preserve"> медицинских</w:t>
      </w:r>
      <w:proofErr w:type="gramEnd"/>
      <w:r w:rsidR="00563EED" w:rsidRPr="00AB369C">
        <w:rPr>
          <w:rFonts w:ascii="Times New Roman" w:hAnsi="Times New Roman"/>
          <w:sz w:val="24"/>
          <w:szCs w:val="24"/>
        </w:rPr>
        <w:t xml:space="preserve"> организаций, оказывающих только диагностические услуги в амбулаторных условиях</w:t>
      </w:r>
      <w:r w:rsidR="00196BAB" w:rsidRPr="00AB369C">
        <w:rPr>
          <w:rFonts w:ascii="Times New Roman" w:hAnsi="Times New Roman"/>
          <w:sz w:val="24"/>
          <w:szCs w:val="24"/>
          <w:lang w:eastAsia="zh-CN"/>
        </w:rPr>
        <w:t xml:space="preserve"> изложены в </w:t>
      </w:r>
      <w:r w:rsidR="00196BAB" w:rsidRPr="00504256">
        <w:rPr>
          <w:rFonts w:ascii="Times New Roman" w:hAnsi="Times New Roman"/>
          <w:b/>
          <w:sz w:val="24"/>
          <w:szCs w:val="24"/>
          <w:lang w:eastAsia="zh-CN"/>
        </w:rPr>
        <w:t>п</w:t>
      </w:r>
      <w:r w:rsidR="00563EED" w:rsidRPr="00504256">
        <w:rPr>
          <w:rFonts w:ascii="Times New Roman" w:hAnsi="Times New Roman"/>
          <w:b/>
          <w:sz w:val="24"/>
          <w:szCs w:val="24"/>
          <w:lang w:eastAsia="zh-CN"/>
        </w:rPr>
        <w:t xml:space="preserve">риложении </w:t>
      </w:r>
      <w:r w:rsidR="00196BAB" w:rsidRPr="00504256">
        <w:rPr>
          <w:rFonts w:ascii="Times New Roman" w:hAnsi="Times New Roman"/>
          <w:b/>
          <w:sz w:val="24"/>
          <w:szCs w:val="24"/>
          <w:lang w:eastAsia="zh-CN"/>
        </w:rPr>
        <w:t>3</w:t>
      </w:r>
      <w:r w:rsidR="00504256" w:rsidRPr="00504256">
        <w:rPr>
          <w:rFonts w:ascii="Times New Roman" w:hAnsi="Times New Roman"/>
          <w:b/>
          <w:sz w:val="24"/>
          <w:szCs w:val="24"/>
          <w:lang w:eastAsia="zh-CN"/>
        </w:rPr>
        <w:t>2</w:t>
      </w:r>
      <w:r w:rsidR="002B510C" w:rsidRPr="00AB369C">
        <w:rPr>
          <w:rFonts w:ascii="Times New Roman" w:hAnsi="Times New Roman"/>
          <w:sz w:val="24"/>
          <w:szCs w:val="24"/>
          <w:lang w:eastAsia="zh-CN"/>
        </w:rPr>
        <w:t>.</w:t>
      </w:r>
    </w:p>
    <w:p w14:paraId="5CC04D0E" w14:textId="1B80109E" w:rsidR="000A063B" w:rsidRPr="00AB369C" w:rsidRDefault="000A063B" w:rsidP="000A063B">
      <w:pPr>
        <w:spacing w:after="0" w:line="240" w:lineRule="auto"/>
        <w:ind w:firstLine="708"/>
        <w:contextualSpacing/>
        <w:jc w:val="both"/>
        <w:rPr>
          <w:rFonts w:ascii="Times New Roman" w:eastAsiaTheme="minorHAnsi" w:hAnsi="Times New Roman"/>
          <w:sz w:val="24"/>
          <w:szCs w:val="24"/>
        </w:rPr>
      </w:pPr>
      <w:r w:rsidRPr="00AB369C">
        <w:rPr>
          <w:rFonts w:ascii="Times New Roman" w:hAnsi="Times New Roman"/>
          <w:b/>
          <w:sz w:val="24"/>
          <w:szCs w:val="24"/>
          <w:lang w:eastAsia="zh-CN"/>
        </w:rPr>
        <w:t>Группа диагностических</w:t>
      </w:r>
      <w:r w:rsidR="002908D5" w:rsidRPr="00AB369C">
        <w:rPr>
          <w:rFonts w:ascii="Times New Roman" w:hAnsi="Times New Roman"/>
          <w:b/>
          <w:sz w:val="24"/>
          <w:szCs w:val="24"/>
          <w:lang w:eastAsia="zh-CN"/>
        </w:rPr>
        <w:t xml:space="preserve"> услуг (далее – ГДУ</w:t>
      </w:r>
      <w:r w:rsidR="002908D5" w:rsidRPr="00AB369C">
        <w:rPr>
          <w:rFonts w:ascii="Times New Roman" w:hAnsi="Times New Roman"/>
          <w:sz w:val="24"/>
          <w:szCs w:val="24"/>
          <w:lang w:eastAsia="zh-CN"/>
        </w:rPr>
        <w:t xml:space="preserve">) - </w:t>
      </w:r>
      <w:r w:rsidRPr="00AB369C">
        <w:rPr>
          <w:rFonts w:ascii="Times New Roman" w:eastAsiaTheme="minorHAnsi" w:hAnsi="Times New Roman"/>
          <w:sz w:val="24"/>
          <w:szCs w:val="24"/>
        </w:rPr>
        <w:t>группа диагностических услуг сходных по технологии исполнения и методам диагностики.</w:t>
      </w:r>
    </w:p>
    <w:p w14:paraId="5114AD04" w14:textId="14994615" w:rsidR="002908D5" w:rsidRPr="00AB369C" w:rsidRDefault="002908D5" w:rsidP="004D4640">
      <w:pPr>
        <w:spacing w:after="0" w:line="240" w:lineRule="auto"/>
        <w:ind w:firstLine="709"/>
        <w:jc w:val="both"/>
        <w:rPr>
          <w:rFonts w:ascii="Times New Roman" w:hAnsi="Times New Roman"/>
          <w:sz w:val="24"/>
          <w:szCs w:val="24"/>
          <w:lang w:eastAsia="zh-CN"/>
        </w:rPr>
      </w:pPr>
    </w:p>
    <w:p w14:paraId="2E5C54F2" w14:textId="77777777" w:rsidR="00267356" w:rsidRPr="00AB369C" w:rsidRDefault="00267356" w:rsidP="0094134A">
      <w:pPr>
        <w:pStyle w:val="a3"/>
        <w:numPr>
          <w:ilvl w:val="0"/>
          <w:numId w:val="19"/>
        </w:numPr>
        <w:spacing w:after="0" w:line="240" w:lineRule="auto"/>
        <w:ind w:left="0" w:firstLine="709"/>
        <w:rPr>
          <w:rFonts w:ascii="Times New Roman" w:eastAsiaTheme="minorHAnsi" w:hAnsi="Times New Roman"/>
          <w:b/>
          <w:sz w:val="24"/>
          <w:szCs w:val="24"/>
        </w:rPr>
      </w:pPr>
      <w:r w:rsidRPr="00AB369C">
        <w:rPr>
          <w:rFonts w:ascii="Times New Roman" w:eastAsiaTheme="minorHAnsi" w:hAnsi="Times New Roman"/>
          <w:b/>
          <w:sz w:val="24"/>
          <w:szCs w:val="24"/>
        </w:rPr>
        <w:t>Принципы системы оплаты медицинской помощи</w:t>
      </w:r>
      <w:r w:rsidR="00F47A3B" w:rsidRPr="00AB369C">
        <w:rPr>
          <w:rFonts w:ascii="Times New Roman" w:eastAsiaTheme="minorHAnsi" w:hAnsi="Times New Roman"/>
          <w:b/>
          <w:sz w:val="24"/>
          <w:szCs w:val="24"/>
        </w:rPr>
        <w:t>.</w:t>
      </w:r>
    </w:p>
    <w:p w14:paraId="158BE6D4" w14:textId="7DA1BF6C" w:rsidR="00D64492" w:rsidRPr="00AB369C" w:rsidRDefault="00097720" w:rsidP="00097720">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В</w:t>
      </w:r>
      <w:r w:rsidR="00D64492" w:rsidRPr="00AB369C">
        <w:rPr>
          <w:rFonts w:ascii="Times New Roman" w:hAnsi="Times New Roman" w:cs="Calibri"/>
          <w:sz w:val="24"/>
          <w:szCs w:val="24"/>
        </w:rPr>
        <w:t xml:space="preserve"> целях установления размера и структуры тарифа на оплату медицинской помощи дифференцированно с учетом коэффициента уровня оказания медицинской помощи для групп медицинских организаций, распределение медицинских организаций, участвующих в реализации территориальной программы ОМС, осуществляется по следующим уровням:</w:t>
      </w:r>
    </w:p>
    <w:p w14:paraId="33230020" w14:textId="77777777" w:rsidR="00D64492" w:rsidRPr="00AB369C" w:rsidRDefault="00D64492" w:rsidP="00D64492">
      <w:pPr>
        <w:autoSpaceDE w:val="0"/>
        <w:autoSpaceDN w:val="0"/>
        <w:adjustRightInd w:val="0"/>
        <w:spacing w:after="0" w:line="240" w:lineRule="auto"/>
        <w:ind w:firstLine="709"/>
        <w:jc w:val="both"/>
        <w:rPr>
          <w:rFonts w:ascii="Times New Roman" w:hAnsi="Times New Roman" w:cs="Calibri"/>
          <w:sz w:val="24"/>
          <w:szCs w:val="24"/>
        </w:rPr>
      </w:pPr>
      <w:r w:rsidRPr="00AB369C">
        <w:rPr>
          <w:rFonts w:ascii="Times New Roman" w:hAnsi="Times New Roman" w:cs="Calibri"/>
          <w:b/>
          <w:sz w:val="24"/>
          <w:szCs w:val="24"/>
        </w:rPr>
        <w:t>первый уровень</w:t>
      </w:r>
      <w:r w:rsidRPr="00AB369C">
        <w:rPr>
          <w:rFonts w:ascii="Times New Roman" w:hAnsi="Times New Roman" w:cs="Calibri"/>
          <w:sz w:val="24"/>
          <w:szCs w:val="24"/>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14:paraId="60C88C70" w14:textId="77777777" w:rsidR="00D64492" w:rsidRPr="00AB369C" w:rsidRDefault="00D64492" w:rsidP="00D64492">
      <w:pPr>
        <w:autoSpaceDE w:val="0"/>
        <w:autoSpaceDN w:val="0"/>
        <w:adjustRightInd w:val="0"/>
        <w:spacing w:after="0" w:line="240" w:lineRule="auto"/>
        <w:ind w:firstLine="709"/>
        <w:jc w:val="both"/>
        <w:rPr>
          <w:rFonts w:ascii="Times New Roman" w:hAnsi="Times New Roman" w:cs="Calibri"/>
          <w:sz w:val="24"/>
          <w:szCs w:val="24"/>
        </w:rPr>
      </w:pPr>
      <w:r w:rsidRPr="00AB369C">
        <w:rPr>
          <w:rFonts w:ascii="Times New Roman" w:hAnsi="Times New Roman" w:cs="Calibri"/>
          <w:sz w:val="24"/>
          <w:szCs w:val="24"/>
        </w:rPr>
        <w:t>первичную медико-санитарную помощь;</w:t>
      </w:r>
    </w:p>
    <w:p w14:paraId="08C0831A" w14:textId="77777777" w:rsidR="00D64492" w:rsidRPr="00AB369C" w:rsidRDefault="00D64492" w:rsidP="00D64492">
      <w:pPr>
        <w:autoSpaceDE w:val="0"/>
        <w:autoSpaceDN w:val="0"/>
        <w:adjustRightInd w:val="0"/>
        <w:spacing w:after="0" w:line="240" w:lineRule="auto"/>
        <w:ind w:firstLine="709"/>
        <w:jc w:val="both"/>
        <w:rPr>
          <w:rFonts w:ascii="Times New Roman" w:hAnsi="Times New Roman" w:cs="Calibri"/>
          <w:sz w:val="24"/>
          <w:szCs w:val="24"/>
        </w:rPr>
      </w:pPr>
      <w:r w:rsidRPr="00AB369C">
        <w:rPr>
          <w:rFonts w:ascii="Times New Roman" w:hAnsi="Times New Roman" w:cs="Calibri"/>
          <w:sz w:val="24"/>
          <w:szCs w:val="24"/>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14:paraId="5C722AD3" w14:textId="77777777" w:rsidR="00D64492" w:rsidRPr="00AB369C" w:rsidRDefault="00D64492" w:rsidP="00D64492">
      <w:pPr>
        <w:autoSpaceDE w:val="0"/>
        <w:autoSpaceDN w:val="0"/>
        <w:adjustRightInd w:val="0"/>
        <w:spacing w:after="0" w:line="240" w:lineRule="auto"/>
        <w:ind w:firstLine="709"/>
        <w:jc w:val="both"/>
        <w:rPr>
          <w:rFonts w:ascii="Times New Roman" w:hAnsi="Times New Roman" w:cs="Calibri"/>
          <w:sz w:val="24"/>
          <w:szCs w:val="24"/>
        </w:rPr>
      </w:pPr>
      <w:r w:rsidRPr="00AB369C">
        <w:rPr>
          <w:rFonts w:ascii="Times New Roman" w:hAnsi="Times New Roman" w:cs="Calibri"/>
          <w:sz w:val="24"/>
          <w:szCs w:val="24"/>
        </w:rPr>
        <w:t>и (или) скорую, в том числе скорую специализированную, медицинскую помощь;</w:t>
      </w:r>
    </w:p>
    <w:p w14:paraId="22E1CB34" w14:textId="77777777" w:rsidR="00D64492" w:rsidRPr="00AB369C" w:rsidRDefault="00D64492" w:rsidP="00D64492">
      <w:pPr>
        <w:autoSpaceDE w:val="0"/>
        <w:autoSpaceDN w:val="0"/>
        <w:adjustRightInd w:val="0"/>
        <w:spacing w:after="0" w:line="240" w:lineRule="auto"/>
        <w:ind w:firstLine="709"/>
        <w:jc w:val="both"/>
        <w:rPr>
          <w:rFonts w:ascii="Times New Roman" w:hAnsi="Times New Roman" w:cs="Calibri"/>
          <w:sz w:val="24"/>
          <w:szCs w:val="24"/>
        </w:rPr>
      </w:pPr>
      <w:r w:rsidRPr="00AB369C">
        <w:rPr>
          <w:rFonts w:ascii="Times New Roman" w:hAnsi="Times New Roman" w:cs="Calibri"/>
          <w:b/>
          <w:sz w:val="24"/>
          <w:szCs w:val="24"/>
        </w:rPr>
        <w:t>второй уровень</w:t>
      </w:r>
      <w:r w:rsidRPr="00AB369C">
        <w:rPr>
          <w:rFonts w:ascii="Times New Roman" w:hAnsi="Times New Roman" w:cs="Calibri"/>
          <w:sz w:val="24"/>
          <w:szCs w:val="24"/>
        </w:rPr>
        <w:t xml:space="preserve">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w:t>
      </w:r>
    </w:p>
    <w:p w14:paraId="47BEC562" w14:textId="1094953B" w:rsidR="00267356" w:rsidRPr="00AB369C" w:rsidRDefault="00D64492" w:rsidP="00097720">
      <w:pPr>
        <w:spacing w:after="0" w:line="240" w:lineRule="auto"/>
        <w:ind w:firstLine="708"/>
        <w:jc w:val="both"/>
        <w:rPr>
          <w:rFonts w:ascii="Times New Roman" w:eastAsiaTheme="minorHAnsi" w:hAnsi="Times New Roman"/>
          <w:sz w:val="24"/>
          <w:szCs w:val="24"/>
        </w:rPr>
      </w:pPr>
      <w:r w:rsidRPr="00AB369C">
        <w:rPr>
          <w:rFonts w:ascii="Times New Roman" w:hAnsi="Times New Roman" w:cs="Calibri"/>
          <w:b/>
          <w:sz w:val="24"/>
          <w:szCs w:val="24"/>
        </w:rPr>
        <w:t>третий уровень</w:t>
      </w:r>
      <w:r w:rsidRPr="00AB369C">
        <w:rPr>
          <w:rFonts w:ascii="Times New Roman" w:hAnsi="Times New Roman" w:cs="Calibri"/>
          <w:sz w:val="24"/>
          <w:szCs w:val="24"/>
        </w:rPr>
        <w:t xml:space="preserve"> - медицинские организации, имеющие в своей структуре подразделения, оказывающие населению высокотехнологичную медицинскую помощь</w:t>
      </w:r>
      <w:r w:rsidR="00267356" w:rsidRPr="00AB369C">
        <w:rPr>
          <w:rFonts w:ascii="Times New Roman" w:eastAsiaTheme="minorHAnsi" w:hAnsi="Times New Roman"/>
          <w:sz w:val="24"/>
          <w:szCs w:val="24"/>
        </w:rPr>
        <w:t>.</w:t>
      </w:r>
    </w:p>
    <w:p w14:paraId="7CA71AF6" w14:textId="77777777" w:rsidR="00267356"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Виды медицинской помощи, перечень страховых случаев, структура тарифа на оплату медицинской помощи, способы оплаты медицинской помощи, оказываемой застрахованным лицам по обязательному медицинскому страхованию в </w:t>
      </w:r>
      <w:r w:rsidR="001B67CD" w:rsidRPr="00AB369C">
        <w:rPr>
          <w:rFonts w:ascii="Times New Roman" w:eastAsiaTheme="minorHAnsi" w:hAnsi="Times New Roman"/>
          <w:sz w:val="24"/>
          <w:szCs w:val="24"/>
        </w:rPr>
        <w:t>автономном округе</w:t>
      </w:r>
      <w:r w:rsidRPr="00AB369C">
        <w:rPr>
          <w:rFonts w:ascii="Times New Roman" w:eastAsiaTheme="minorHAnsi" w:hAnsi="Times New Roman"/>
          <w:sz w:val="24"/>
          <w:szCs w:val="24"/>
        </w:rPr>
        <w:t xml:space="preserve"> за </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 xml:space="preserve"> средств обязательного медицинского страхования, критерии доступности и качества медицинской помощи, требования к условиям оказания медицинской помощи, нормативы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ов предоставления медицинской помощи в ра</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 xml:space="preserve">е на одно застрахованное лицо, нормативы финансовых затрат на единицу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а предоставления медицинской помощи, нормативы финансового обеспечения программы обязательного медицинского страхования в ра</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 xml:space="preserve">е на одно застрахованное лицо устанавливаются </w:t>
      </w:r>
      <w:r w:rsidR="00BF49A6" w:rsidRPr="00AB369C">
        <w:rPr>
          <w:rFonts w:ascii="Times New Roman" w:eastAsiaTheme="minorHAnsi" w:hAnsi="Times New Roman"/>
          <w:sz w:val="24"/>
          <w:szCs w:val="24"/>
        </w:rPr>
        <w:t>ТП ОМС</w:t>
      </w:r>
      <w:r w:rsidRPr="00AB369C">
        <w:rPr>
          <w:rFonts w:ascii="Times New Roman" w:eastAsiaTheme="minorHAnsi" w:hAnsi="Times New Roman"/>
          <w:sz w:val="24"/>
          <w:szCs w:val="24"/>
        </w:rPr>
        <w:t>.</w:t>
      </w:r>
    </w:p>
    <w:p w14:paraId="31C251D2" w14:textId="77777777" w:rsidR="00267356"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ТФОМС Югры осуществляет финансирование СМО в соответствии с договорами финансового обеспечения обязательного медицинского страхования.</w:t>
      </w:r>
    </w:p>
    <w:p w14:paraId="06C9A1E9" w14:textId="77777777" w:rsidR="003C2B6D" w:rsidRPr="00AB369C" w:rsidRDefault="00EF045E"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hAnsi="Times New Roman" w:cs="Calibri"/>
          <w:sz w:val="24"/>
          <w:szCs w:val="24"/>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15" w:history="1">
        <w:r w:rsidRPr="00AB369C">
          <w:rPr>
            <w:rFonts w:ascii="Times New Roman" w:hAnsi="Times New Roman" w:cs="Calibri"/>
            <w:sz w:val="24"/>
            <w:szCs w:val="24"/>
          </w:rPr>
          <w:t>реестров</w:t>
        </w:r>
      </w:hyperlink>
      <w:r w:rsidRPr="00AB369C">
        <w:rPr>
          <w:rFonts w:ascii="Times New Roman" w:hAnsi="Times New Roman" w:cs="Calibri"/>
          <w:sz w:val="24"/>
          <w:szCs w:val="24"/>
        </w:rPr>
        <w:t xml:space="preserve"> счетов и счетов на оплату медицинской помощи, по утверждённым в установленном порядке тарифам, действующим на дату окончания случая оказания медицинской помощи. В случае отсутствия</w:t>
      </w:r>
      <w:r w:rsidR="008366A3" w:rsidRPr="00AB369C">
        <w:rPr>
          <w:rFonts w:ascii="Times New Roman" w:hAnsi="Times New Roman" w:cs="Calibri"/>
          <w:sz w:val="24"/>
          <w:szCs w:val="24"/>
        </w:rPr>
        <w:t xml:space="preserve"> </w:t>
      </w:r>
      <w:hyperlink r:id="rId16" w:history="1">
        <w:r w:rsidRPr="00AB369C">
          <w:rPr>
            <w:rFonts w:ascii="Times New Roman" w:hAnsi="Times New Roman" w:cs="Calibri"/>
            <w:sz w:val="24"/>
            <w:szCs w:val="24"/>
          </w:rPr>
          <w:t>реестров</w:t>
        </w:r>
      </w:hyperlink>
      <w:r w:rsidRPr="00AB369C">
        <w:rPr>
          <w:rFonts w:ascii="Times New Roman" w:hAnsi="Times New Roman" w:cs="Calibri"/>
          <w:sz w:val="24"/>
          <w:szCs w:val="24"/>
        </w:rPr>
        <w:t xml:space="preserve"> счетов и счетов на оплату медицинской помощи оплата оказанной помощи не осуществляется вне зависимости от способа оплаты, оказанной медицинскими организациями</w:t>
      </w:r>
      <w:r w:rsidR="008366A3" w:rsidRPr="00AB369C">
        <w:rPr>
          <w:rFonts w:ascii="Times New Roman" w:hAnsi="Times New Roman" w:cs="Calibri"/>
          <w:sz w:val="24"/>
          <w:szCs w:val="24"/>
        </w:rPr>
        <w:t xml:space="preserve"> </w:t>
      </w:r>
      <w:r w:rsidRPr="00AB369C">
        <w:rPr>
          <w:rFonts w:ascii="Times New Roman" w:hAnsi="Times New Roman" w:cs="Calibri"/>
          <w:sz w:val="24"/>
          <w:szCs w:val="24"/>
        </w:rPr>
        <w:t>медицинской помощи</w:t>
      </w:r>
      <w:r w:rsidR="001254F7" w:rsidRPr="00AB369C">
        <w:rPr>
          <w:rFonts w:ascii="Times New Roman" w:eastAsiaTheme="minorHAnsi" w:hAnsi="Times New Roman"/>
          <w:sz w:val="24"/>
          <w:szCs w:val="24"/>
        </w:rPr>
        <w:t>.</w:t>
      </w:r>
    </w:p>
    <w:p w14:paraId="0055191A" w14:textId="0F2C4DB3" w:rsidR="00267356"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Оплата медицинской помощи, оказываемой медицинскими организациями лицам, застрахованным на территории </w:t>
      </w:r>
      <w:r w:rsidR="001B67CD" w:rsidRPr="00AB369C">
        <w:rPr>
          <w:rFonts w:ascii="Times New Roman" w:eastAsiaTheme="minorHAnsi" w:hAnsi="Times New Roman"/>
          <w:sz w:val="24"/>
          <w:szCs w:val="24"/>
        </w:rPr>
        <w:t>автономного округа</w:t>
      </w:r>
      <w:r w:rsidRPr="00AB369C">
        <w:rPr>
          <w:rFonts w:ascii="Times New Roman" w:eastAsiaTheme="minorHAnsi" w:hAnsi="Times New Roman"/>
          <w:sz w:val="24"/>
          <w:szCs w:val="24"/>
        </w:rPr>
        <w:t xml:space="preserve">, осуществляется СМО </w:t>
      </w:r>
      <w:r w:rsidR="009B4A96" w:rsidRPr="00AB369C">
        <w:rPr>
          <w:rFonts w:ascii="Times New Roman" w:eastAsiaTheme="minorHAnsi" w:hAnsi="Times New Roman"/>
          <w:sz w:val="24"/>
          <w:szCs w:val="24"/>
        </w:rPr>
        <w:t>в соответствии с лицензией на медицинскую деятельность</w:t>
      </w:r>
      <w:r w:rsidR="00205E46" w:rsidRPr="00AB369C">
        <w:rPr>
          <w:rFonts w:ascii="Times New Roman" w:eastAsiaTheme="minorHAnsi" w:hAnsi="Times New Roman"/>
          <w:sz w:val="24"/>
          <w:szCs w:val="24"/>
        </w:rPr>
        <w:t>,</w:t>
      </w:r>
      <w:r w:rsidR="009B4A96"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договорами на оказание и оплату медицинской помощи по обязательному медицинскому страхованию</w:t>
      </w:r>
      <w:r w:rsidR="009B4A96" w:rsidRPr="00AB369C">
        <w:rPr>
          <w:rFonts w:ascii="Times New Roman" w:eastAsiaTheme="minorHAnsi" w:hAnsi="Times New Roman"/>
          <w:sz w:val="24"/>
          <w:szCs w:val="24"/>
        </w:rPr>
        <w:t xml:space="preserve"> </w:t>
      </w:r>
      <w:r w:rsidR="005A68CD" w:rsidRPr="00AB369C">
        <w:rPr>
          <w:rFonts w:ascii="Times New Roman" w:eastAsiaTheme="minorHAnsi" w:hAnsi="Times New Roman"/>
          <w:sz w:val="24"/>
          <w:szCs w:val="24"/>
        </w:rPr>
        <w:t>по установленным способам</w:t>
      </w:r>
      <w:r w:rsidR="009B4A96" w:rsidRPr="00AB369C">
        <w:rPr>
          <w:rFonts w:ascii="Times New Roman" w:eastAsiaTheme="minorHAnsi" w:hAnsi="Times New Roman"/>
          <w:sz w:val="24"/>
          <w:szCs w:val="24"/>
        </w:rPr>
        <w:t xml:space="preserve"> о</w:t>
      </w:r>
      <w:r w:rsidR="00205E46" w:rsidRPr="00AB369C">
        <w:rPr>
          <w:rFonts w:ascii="Times New Roman" w:eastAsiaTheme="minorHAnsi" w:hAnsi="Times New Roman"/>
          <w:sz w:val="24"/>
          <w:szCs w:val="24"/>
        </w:rPr>
        <w:t xml:space="preserve">платы медицинской помощи, по тарифам на оплату медицинской помощи, в пределах </w:t>
      </w:r>
      <w:r w:rsidR="000972FF" w:rsidRPr="00AB369C">
        <w:rPr>
          <w:rFonts w:ascii="Times New Roman" w:eastAsiaTheme="minorHAnsi" w:hAnsi="Times New Roman"/>
          <w:sz w:val="24"/>
          <w:szCs w:val="24"/>
        </w:rPr>
        <w:t>объём</w:t>
      </w:r>
      <w:r w:rsidR="00205E46" w:rsidRPr="00AB369C">
        <w:rPr>
          <w:rFonts w:ascii="Times New Roman" w:eastAsiaTheme="minorHAnsi" w:hAnsi="Times New Roman"/>
          <w:sz w:val="24"/>
          <w:szCs w:val="24"/>
        </w:rPr>
        <w:t xml:space="preserve">ов предоставления медицинской помощи, установленных решением Комиссии, с </w:t>
      </w:r>
      <w:r w:rsidR="00511313" w:rsidRPr="00AB369C">
        <w:rPr>
          <w:rFonts w:ascii="Times New Roman" w:eastAsiaTheme="minorHAnsi" w:hAnsi="Times New Roman"/>
          <w:sz w:val="24"/>
          <w:szCs w:val="24"/>
        </w:rPr>
        <w:t>учёт</w:t>
      </w:r>
      <w:r w:rsidR="00205E46" w:rsidRPr="00AB369C">
        <w:rPr>
          <w:rFonts w:ascii="Times New Roman" w:eastAsiaTheme="minorHAnsi" w:hAnsi="Times New Roman"/>
          <w:sz w:val="24"/>
          <w:szCs w:val="24"/>
        </w:rPr>
        <w:t xml:space="preserve">ом требований </w:t>
      </w:r>
      <w:r w:rsidR="00205E46" w:rsidRPr="00AB369C">
        <w:rPr>
          <w:rFonts w:ascii="Times New Roman" w:eastAsia="Times New Roman" w:hAnsi="Times New Roman"/>
          <w:spacing w:val="3"/>
          <w:sz w:val="24"/>
          <w:szCs w:val="24"/>
          <w:lang w:eastAsia="ru-RU"/>
        </w:rPr>
        <w:t xml:space="preserve">Приказа Федерального фонда обязательного медицинского страхования </w:t>
      </w:r>
      <w:r w:rsidR="00205E46" w:rsidRPr="00AB369C">
        <w:rPr>
          <w:rFonts w:ascii="Times New Roman" w:eastAsia="Times New Roman" w:hAnsi="Times New Roman"/>
          <w:spacing w:val="2"/>
          <w:sz w:val="24"/>
          <w:szCs w:val="24"/>
          <w:lang w:eastAsia="ru-RU"/>
        </w:rPr>
        <w:t xml:space="preserve">от </w:t>
      </w:r>
      <w:r w:rsidR="00205E46" w:rsidRPr="00AB369C">
        <w:rPr>
          <w:rFonts w:ascii="Times New Roman" w:eastAsia="Times New Roman" w:hAnsi="Times New Roman"/>
          <w:sz w:val="24"/>
          <w:szCs w:val="24"/>
          <w:lang w:eastAsia="ru-RU"/>
        </w:rPr>
        <w:t xml:space="preserve">01.12.2010 № 230 «Об утверждении Порядка организации и проведения контроля </w:t>
      </w:r>
      <w:r w:rsidR="000972FF" w:rsidRPr="00AB369C">
        <w:rPr>
          <w:rFonts w:ascii="Times New Roman" w:eastAsia="Times New Roman" w:hAnsi="Times New Roman"/>
          <w:sz w:val="24"/>
          <w:szCs w:val="24"/>
          <w:lang w:eastAsia="ru-RU"/>
        </w:rPr>
        <w:t>объём</w:t>
      </w:r>
      <w:r w:rsidR="00205E46" w:rsidRPr="00AB369C">
        <w:rPr>
          <w:rFonts w:ascii="Times New Roman" w:eastAsia="Times New Roman" w:hAnsi="Times New Roman"/>
          <w:sz w:val="24"/>
          <w:szCs w:val="24"/>
          <w:lang w:eastAsia="ru-RU"/>
        </w:rPr>
        <w:t>ов, сроков, качества и условий предоставления медицинской помощи по обязател</w:t>
      </w:r>
      <w:r w:rsidR="001810FB" w:rsidRPr="00AB369C">
        <w:rPr>
          <w:rFonts w:ascii="Times New Roman" w:eastAsia="Times New Roman" w:hAnsi="Times New Roman"/>
          <w:sz w:val="24"/>
          <w:szCs w:val="24"/>
          <w:lang w:eastAsia="ru-RU"/>
        </w:rPr>
        <w:t>ьному медицинскому страхованию».</w:t>
      </w:r>
    </w:p>
    <w:p w14:paraId="5BB0A96D" w14:textId="77777777" w:rsidR="0075633C"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Оплата медицинской помощи оказываемой медицинскими организациями</w:t>
      </w:r>
      <w:r w:rsidR="00A97234" w:rsidRPr="00AB369C">
        <w:rPr>
          <w:rFonts w:ascii="Times New Roman" w:eastAsiaTheme="minorHAnsi" w:hAnsi="Times New Roman"/>
          <w:sz w:val="24"/>
          <w:szCs w:val="24"/>
        </w:rPr>
        <w:t xml:space="preserve"> автономного округа</w:t>
      </w:r>
      <w:r w:rsidRPr="00AB369C">
        <w:rPr>
          <w:rFonts w:ascii="Times New Roman" w:eastAsiaTheme="minorHAnsi" w:hAnsi="Times New Roman"/>
          <w:sz w:val="24"/>
          <w:szCs w:val="24"/>
        </w:rPr>
        <w:t xml:space="preserve"> лицам, застрахованным за пределами территории </w:t>
      </w:r>
      <w:r w:rsidR="001B67CD" w:rsidRPr="00AB369C">
        <w:rPr>
          <w:rFonts w:ascii="Times New Roman" w:eastAsiaTheme="minorHAnsi" w:hAnsi="Times New Roman"/>
          <w:sz w:val="24"/>
          <w:szCs w:val="24"/>
        </w:rPr>
        <w:t>автономного округа</w:t>
      </w:r>
      <w:r w:rsidRPr="00AB369C">
        <w:rPr>
          <w:rFonts w:ascii="Times New Roman" w:eastAsiaTheme="minorHAnsi" w:hAnsi="Times New Roman"/>
          <w:sz w:val="24"/>
          <w:szCs w:val="24"/>
        </w:rPr>
        <w:t>, осуществляется ТФОМС Югры в соответствии с пунктом 8 статьи 34 Федерального закона по базовым тарифам соответствующего уровня</w:t>
      </w:r>
      <w:r w:rsidR="00205E46" w:rsidRPr="00AB369C">
        <w:rPr>
          <w:rFonts w:ascii="Times New Roman" w:eastAsiaTheme="minorHAnsi" w:hAnsi="Times New Roman"/>
          <w:sz w:val="24"/>
          <w:szCs w:val="24"/>
        </w:rPr>
        <w:t xml:space="preserve"> организации медицинской помощи</w:t>
      </w:r>
      <w:r w:rsidR="005133B3" w:rsidRPr="00AB369C">
        <w:rPr>
          <w:rFonts w:ascii="Times New Roman" w:eastAsiaTheme="minorHAnsi" w:hAnsi="Times New Roman"/>
          <w:sz w:val="24"/>
          <w:szCs w:val="24"/>
        </w:rPr>
        <w:t xml:space="preserve"> </w:t>
      </w:r>
      <w:r w:rsidR="00205E46" w:rsidRPr="00AB369C">
        <w:rPr>
          <w:rFonts w:ascii="Times New Roman" w:eastAsiaTheme="minorHAnsi" w:hAnsi="Times New Roman"/>
          <w:sz w:val="24"/>
          <w:szCs w:val="24"/>
        </w:rPr>
        <w:t>и подлежит возмещению территориальными фондами обязательного медицинского страхования иных субъектов РФ в соответствии с Правилами обязательного медицинского страхования.</w:t>
      </w:r>
      <w:r w:rsidR="00B37F27" w:rsidRPr="00AB369C">
        <w:rPr>
          <w:rFonts w:ascii="Times New Roman" w:eastAsiaTheme="minorHAnsi" w:hAnsi="Times New Roman"/>
          <w:sz w:val="24"/>
          <w:szCs w:val="24"/>
        </w:rPr>
        <w:t xml:space="preserve"> </w:t>
      </w:r>
    </w:p>
    <w:p w14:paraId="2360902B" w14:textId="77777777" w:rsidR="0075633C"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Медицинские организации ежемесячно формируют и представляют в ТФОМС Югры реестр медицинской помощи, включая оказанную </w:t>
      </w:r>
      <w:r w:rsidR="00016A19" w:rsidRPr="00AB369C">
        <w:rPr>
          <w:rFonts w:ascii="Times New Roman" w:eastAsiaTheme="minorHAnsi" w:hAnsi="Times New Roman"/>
          <w:sz w:val="24"/>
          <w:szCs w:val="24"/>
        </w:rPr>
        <w:t>прикреплён</w:t>
      </w:r>
      <w:r w:rsidRPr="00AB369C">
        <w:rPr>
          <w:rFonts w:ascii="Times New Roman" w:eastAsiaTheme="minorHAnsi" w:hAnsi="Times New Roman"/>
          <w:sz w:val="24"/>
          <w:szCs w:val="24"/>
        </w:rPr>
        <w:t>ному и не</w:t>
      </w:r>
      <w:r w:rsidR="00016A19" w:rsidRPr="00AB369C">
        <w:rPr>
          <w:rFonts w:ascii="Times New Roman" w:eastAsiaTheme="minorHAnsi" w:hAnsi="Times New Roman"/>
          <w:sz w:val="24"/>
          <w:szCs w:val="24"/>
        </w:rPr>
        <w:t>прикреплён</w:t>
      </w:r>
      <w:r w:rsidRPr="00AB369C">
        <w:rPr>
          <w:rFonts w:ascii="Times New Roman" w:eastAsiaTheme="minorHAnsi" w:hAnsi="Times New Roman"/>
          <w:sz w:val="24"/>
          <w:szCs w:val="24"/>
        </w:rPr>
        <w:t xml:space="preserve">ному населению первичную медико-санитарную помощь (в том числе первичную специализированную медико-санитарную помощь), медицинскую помощь лицам, застрахованным за пределами территории </w:t>
      </w:r>
      <w:r w:rsidR="001B67CD" w:rsidRPr="00AB369C">
        <w:rPr>
          <w:rFonts w:ascii="Times New Roman" w:eastAsiaTheme="minorHAnsi" w:hAnsi="Times New Roman"/>
          <w:sz w:val="24"/>
          <w:szCs w:val="24"/>
        </w:rPr>
        <w:t>автономного округа</w:t>
      </w:r>
      <w:r w:rsidRPr="00AB369C">
        <w:rPr>
          <w:rFonts w:ascii="Times New Roman" w:eastAsiaTheme="minorHAnsi" w:hAnsi="Times New Roman"/>
          <w:sz w:val="24"/>
          <w:szCs w:val="24"/>
        </w:rPr>
        <w:t xml:space="preserve">, по </w:t>
      </w:r>
      <w:r w:rsidR="00016A19" w:rsidRPr="00AB369C">
        <w:rPr>
          <w:rFonts w:ascii="Times New Roman" w:eastAsiaTheme="minorHAnsi" w:hAnsi="Times New Roman"/>
          <w:sz w:val="24"/>
          <w:szCs w:val="24"/>
        </w:rPr>
        <w:t>утверждён</w:t>
      </w:r>
      <w:r w:rsidRPr="00AB369C">
        <w:rPr>
          <w:rFonts w:ascii="Times New Roman" w:eastAsiaTheme="minorHAnsi" w:hAnsi="Times New Roman"/>
          <w:sz w:val="24"/>
          <w:szCs w:val="24"/>
        </w:rPr>
        <w:t>ным в установленном порядке тарифам.</w:t>
      </w:r>
    </w:p>
    <w:p w14:paraId="4A87941E" w14:textId="68350735" w:rsidR="00595553"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Включение случая оказания медицинской помощи в реестр</w:t>
      </w:r>
      <w:r w:rsidR="006D50BF"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 xml:space="preserve">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организации медицинской помощи предусмотренным </w:t>
      </w:r>
      <w:r w:rsidR="006708D4" w:rsidRPr="00AB369C">
        <w:rPr>
          <w:rFonts w:ascii="Times New Roman" w:eastAsiaTheme="minorHAnsi" w:hAnsi="Times New Roman"/>
          <w:sz w:val="24"/>
          <w:szCs w:val="24"/>
        </w:rPr>
        <w:t xml:space="preserve">настоящим </w:t>
      </w:r>
      <w:r w:rsidR="00205E46" w:rsidRPr="00AB369C">
        <w:rPr>
          <w:rFonts w:ascii="Times New Roman" w:eastAsiaTheme="minorHAnsi" w:hAnsi="Times New Roman"/>
          <w:sz w:val="24"/>
          <w:szCs w:val="24"/>
        </w:rPr>
        <w:t xml:space="preserve">Тарифным соглашением. </w:t>
      </w:r>
    </w:p>
    <w:p w14:paraId="4E4A1C36" w14:textId="77777777" w:rsidR="00267356" w:rsidRPr="00AB369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14:paraId="0C29313E" w14:textId="77777777" w:rsidR="00C1532D" w:rsidRPr="00AB369C" w:rsidRDefault="00310DB8"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Оплате за </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 xml:space="preserve"> средств ОМС подлежит медицинская помощь, оказанная застрахованны</w:t>
      </w:r>
      <w:r w:rsidR="009553B7" w:rsidRPr="00AB369C">
        <w:rPr>
          <w:rFonts w:ascii="Times New Roman" w:eastAsiaTheme="minorHAnsi" w:hAnsi="Times New Roman"/>
          <w:sz w:val="24"/>
          <w:szCs w:val="24"/>
        </w:rPr>
        <w:t>м</w:t>
      </w:r>
      <w:r w:rsidRPr="00AB369C">
        <w:rPr>
          <w:rFonts w:ascii="Times New Roman" w:eastAsiaTheme="minorHAnsi" w:hAnsi="Times New Roman"/>
          <w:sz w:val="24"/>
          <w:szCs w:val="24"/>
        </w:rPr>
        <w:t xml:space="preserve"> лицам, в соответствии с законодательств</w:t>
      </w:r>
      <w:r w:rsidR="00205E46" w:rsidRPr="00AB369C">
        <w:rPr>
          <w:rFonts w:ascii="Times New Roman" w:eastAsiaTheme="minorHAnsi" w:hAnsi="Times New Roman"/>
          <w:sz w:val="24"/>
          <w:szCs w:val="24"/>
        </w:rPr>
        <w:t>ом Российской Федерации об ОМС.</w:t>
      </w:r>
      <w:r w:rsidR="00C1532D" w:rsidRPr="00AB369C">
        <w:rPr>
          <w:rFonts w:ascii="Times New Roman" w:eastAsiaTheme="minorHAnsi" w:hAnsi="Times New Roman"/>
          <w:sz w:val="24"/>
          <w:szCs w:val="24"/>
        </w:rPr>
        <w:t xml:space="preserve"> </w:t>
      </w:r>
    </w:p>
    <w:p w14:paraId="55625831" w14:textId="77777777" w:rsidR="001810FB" w:rsidRPr="00AB369C" w:rsidRDefault="001810FB" w:rsidP="001810FB">
      <w:pPr>
        <w:pStyle w:val="a3"/>
        <w:spacing w:after="0" w:line="240" w:lineRule="auto"/>
        <w:ind w:left="709"/>
        <w:jc w:val="both"/>
        <w:rPr>
          <w:rFonts w:ascii="Times New Roman" w:eastAsiaTheme="minorHAnsi" w:hAnsi="Times New Roman"/>
          <w:sz w:val="24"/>
          <w:szCs w:val="24"/>
        </w:rPr>
      </w:pPr>
    </w:p>
    <w:p w14:paraId="2E8DD6B7" w14:textId="3CFC5A7C" w:rsidR="00861C82" w:rsidRPr="00AB369C" w:rsidRDefault="00A247D7" w:rsidP="001810FB">
      <w:pPr>
        <w:pStyle w:val="ConsPlusNormal"/>
        <w:widowControl/>
        <w:numPr>
          <w:ilvl w:val="0"/>
          <w:numId w:val="19"/>
        </w:numPr>
        <w:tabs>
          <w:tab w:val="clear" w:pos="0"/>
        </w:tabs>
        <w:suppressAutoHyphens/>
        <w:ind w:left="0" w:firstLine="709"/>
        <w:jc w:val="both"/>
        <w:rPr>
          <w:rFonts w:ascii="Times New Roman" w:hAnsi="Times New Roman" w:cs="Times New Roman"/>
          <w:b/>
          <w:sz w:val="24"/>
          <w:szCs w:val="24"/>
        </w:rPr>
      </w:pPr>
      <w:r w:rsidRPr="00AB369C">
        <w:rPr>
          <w:rFonts w:ascii="Times New Roman" w:eastAsiaTheme="minorHAnsi" w:hAnsi="Times New Roman" w:cstheme="minorBidi"/>
          <w:b/>
          <w:sz w:val="24"/>
          <w:szCs w:val="24"/>
          <w:lang w:eastAsia="en-US"/>
        </w:rPr>
        <w:t>Особенности основных показателей Территориальной программы обязательного медицинского страхования</w:t>
      </w:r>
      <w:r w:rsidR="00861C82" w:rsidRPr="00AB369C">
        <w:rPr>
          <w:rFonts w:ascii="Times New Roman" w:eastAsiaTheme="minorHAnsi" w:hAnsi="Times New Roman" w:cstheme="minorBidi"/>
          <w:b/>
          <w:sz w:val="24"/>
          <w:szCs w:val="24"/>
          <w:lang w:eastAsia="en-US"/>
        </w:rPr>
        <w:t xml:space="preserve"> и их текущего учета.</w:t>
      </w:r>
    </w:p>
    <w:p w14:paraId="1272EC6C" w14:textId="1EF73897" w:rsidR="00861C82" w:rsidRPr="00AB369C" w:rsidRDefault="00B679DB" w:rsidP="004E03A8">
      <w:pPr>
        <w:pStyle w:val="a3"/>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heme="minorBidi"/>
          <w:color w:val="FF0000"/>
          <w:sz w:val="24"/>
          <w:szCs w:val="24"/>
        </w:rPr>
      </w:pPr>
      <w:r w:rsidRPr="00AB369C">
        <w:rPr>
          <w:rFonts w:ascii="Times New Roman" w:eastAsiaTheme="minorHAnsi" w:hAnsi="Times New Roman" w:cstheme="minorBidi"/>
          <w:sz w:val="24"/>
          <w:szCs w:val="24"/>
        </w:rPr>
        <w:t xml:space="preserve">1) </w:t>
      </w:r>
      <w:r w:rsidR="00861C82" w:rsidRPr="00AB369C">
        <w:rPr>
          <w:rFonts w:ascii="Times New Roman" w:eastAsiaTheme="minorHAnsi" w:hAnsi="Times New Roman" w:cstheme="minorBidi"/>
          <w:sz w:val="24"/>
          <w:szCs w:val="24"/>
        </w:rPr>
        <w:t xml:space="preserve">Финансовым источником для формирования размера тарифов на оплату медицинской помощи являются средства </w:t>
      </w:r>
      <w:r w:rsidR="001810FB" w:rsidRPr="00AB369C">
        <w:rPr>
          <w:rFonts w:ascii="Times New Roman" w:eastAsiaTheme="minorHAnsi" w:hAnsi="Times New Roman" w:cstheme="minorBidi"/>
          <w:sz w:val="24"/>
          <w:szCs w:val="24"/>
        </w:rPr>
        <w:t>ОМС</w:t>
      </w:r>
      <w:r w:rsidR="00861C82" w:rsidRPr="00AB369C">
        <w:rPr>
          <w:rFonts w:ascii="Times New Roman" w:eastAsiaTheme="minorHAnsi" w:hAnsi="Times New Roman" w:cstheme="minorBidi"/>
          <w:sz w:val="24"/>
          <w:szCs w:val="24"/>
        </w:rPr>
        <w:t xml:space="preserve">, предусмотренные Законом </w:t>
      </w:r>
      <w:r w:rsidR="004C4E03" w:rsidRPr="00AB369C">
        <w:rPr>
          <w:rFonts w:ascii="Times New Roman" w:eastAsiaTheme="minorHAnsi" w:hAnsi="Times New Roman" w:cstheme="minorBidi"/>
          <w:sz w:val="24"/>
          <w:szCs w:val="24"/>
        </w:rPr>
        <w:t>Ханты-Мансийского автономного округа</w:t>
      </w:r>
      <w:r w:rsidR="001810FB" w:rsidRPr="00AB369C">
        <w:rPr>
          <w:rFonts w:ascii="Times New Roman" w:eastAsiaTheme="minorHAnsi" w:hAnsi="Times New Roman" w:cstheme="minorBidi"/>
          <w:sz w:val="24"/>
          <w:szCs w:val="24"/>
        </w:rPr>
        <w:t xml:space="preserve"> </w:t>
      </w:r>
      <w:r w:rsidR="004C4E03" w:rsidRPr="00AB369C">
        <w:rPr>
          <w:rFonts w:ascii="Times New Roman" w:eastAsiaTheme="minorHAnsi" w:hAnsi="Times New Roman" w:cstheme="minorBidi"/>
          <w:sz w:val="24"/>
          <w:szCs w:val="24"/>
        </w:rPr>
        <w:t xml:space="preserve">- Югры от </w:t>
      </w:r>
      <w:r w:rsidR="004F383B" w:rsidRPr="00AB369C">
        <w:rPr>
          <w:rFonts w:ascii="Times New Roman" w:eastAsiaTheme="minorHAnsi" w:hAnsi="Times New Roman" w:cstheme="minorBidi"/>
          <w:sz w:val="24"/>
          <w:szCs w:val="24"/>
        </w:rPr>
        <w:t>23</w:t>
      </w:r>
      <w:r w:rsidR="00E26E65" w:rsidRPr="00AB369C">
        <w:rPr>
          <w:rFonts w:ascii="Times New Roman" w:eastAsiaTheme="minorHAnsi" w:hAnsi="Times New Roman" w:cstheme="minorBidi"/>
          <w:sz w:val="24"/>
          <w:szCs w:val="24"/>
        </w:rPr>
        <w:t>.11</w:t>
      </w:r>
      <w:r w:rsidR="004C4E03" w:rsidRPr="00AB369C">
        <w:rPr>
          <w:rFonts w:ascii="Times New Roman" w:eastAsiaTheme="minorHAnsi" w:hAnsi="Times New Roman" w:cstheme="minorBidi"/>
          <w:sz w:val="24"/>
          <w:szCs w:val="24"/>
        </w:rPr>
        <w:t>.201</w:t>
      </w:r>
      <w:r w:rsidR="004F383B" w:rsidRPr="00AB369C">
        <w:rPr>
          <w:rFonts w:ascii="Times New Roman" w:eastAsiaTheme="minorHAnsi" w:hAnsi="Times New Roman" w:cstheme="minorBidi"/>
          <w:sz w:val="24"/>
          <w:szCs w:val="24"/>
        </w:rPr>
        <w:t>7</w:t>
      </w:r>
      <w:r w:rsidR="004C4E03" w:rsidRPr="00AB369C">
        <w:rPr>
          <w:rFonts w:ascii="Times New Roman" w:eastAsiaTheme="minorHAnsi" w:hAnsi="Times New Roman" w:cstheme="minorBidi"/>
          <w:sz w:val="24"/>
          <w:szCs w:val="24"/>
        </w:rPr>
        <w:t xml:space="preserve"> </w:t>
      </w:r>
      <w:r w:rsidR="004F383B" w:rsidRPr="00AB369C">
        <w:rPr>
          <w:rFonts w:ascii="Times New Roman" w:eastAsiaTheme="minorHAnsi" w:hAnsi="Times New Roman" w:cstheme="minorBidi"/>
          <w:sz w:val="24"/>
          <w:szCs w:val="24"/>
        </w:rPr>
        <w:t>№</w:t>
      </w:r>
      <w:r w:rsidR="004C4E03" w:rsidRPr="00AB369C">
        <w:rPr>
          <w:rFonts w:ascii="Times New Roman" w:eastAsiaTheme="minorHAnsi" w:hAnsi="Times New Roman" w:cstheme="minorBidi"/>
          <w:sz w:val="24"/>
          <w:szCs w:val="24"/>
        </w:rPr>
        <w:t xml:space="preserve"> </w:t>
      </w:r>
      <w:r w:rsidR="004F383B" w:rsidRPr="00AB369C">
        <w:rPr>
          <w:rFonts w:ascii="Times New Roman" w:eastAsiaTheme="minorHAnsi" w:hAnsi="Times New Roman" w:cstheme="minorBidi"/>
          <w:sz w:val="24"/>
          <w:szCs w:val="24"/>
        </w:rPr>
        <w:t>76</w:t>
      </w:r>
      <w:r w:rsidR="00487803" w:rsidRPr="00AB369C">
        <w:rPr>
          <w:rFonts w:ascii="Times New Roman" w:eastAsiaTheme="minorHAnsi" w:hAnsi="Times New Roman" w:cstheme="minorBidi"/>
          <w:sz w:val="24"/>
          <w:szCs w:val="24"/>
        </w:rPr>
        <w:t>-оз</w:t>
      </w:r>
      <w:r w:rsidR="00861C82" w:rsidRPr="00AB369C">
        <w:rPr>
          <w:rFonts w:ascii="Times New Roman" w:eastAsiaTheme="minorHAnsi" w:hAnsi="Times New Roman" w:cstheme="minorBidi"/>
          <w:sz w:val="24"/>
          <w:szCs w:val="24"/>
        </w:rPr>
        <w:t xml:space="preserve"> </w:t>
      </w:r>
      <w:r w:rsidR="004F383B" w:rsidRPr="00AB369C">
        <w:rPr>
          <w:rFonts w:ascii="Times New Roman" w:eastAsiaTheme="minorHAnsi" w:hAnsi="Times New Roman" w:cstheme="minorBidi"/>
          <w:sz w:val="24"/>
          <w:szCs w:val="24"/>
        </w:rPr>
        <w:t>«</w:t>
      </w:r>
      <w:r w:rsidR="00E26E65" w:rsidRPr="00AB369C">
        <w:rPr>
          <w:rFonts w:ascii="Times New Roman" w:eastAsiaTheme="minorHAnsi" w:hAnsi="Times New Roman"/>
          <w:sz w:val="24"/>
          <w:szCs w:val="24"/>
        </w:rPr>
        <w:t>О бюджете территориального фонда обязательного медицинского страхования Ханты-Мансийского автономного округа - Югры на 201</w:t>
      </w:r>
      <w:r w:rsidR="004F383B" w:rsidRPr="00AB369C">
        <w:rPr>
          <w:rFonts w:ascii="Times New Roman" w:eastAsiaTheme="minorHAnsi" w:hAnsi="Times New Roman"/>
          <w:sz w:val="24"/>
          <w:szCs w:val="24"/>
        </w:rPr>
        <w:t>8</w:t>
      </w:r>
      <w:r w:rsidR="00E26E65" w:rsidRPr="00AB369C">
        <w:rPr>
          <w:rFonts w:ascii="Times New Roman" w:eastAsiaTheme="minorHAnsi" w:hAnsi="Times New Roman"/>
          <w:sz w:val="24"/>
          <w:szCs w:val="24"/>
        </w:rPr>
        <w:t xml:space="preserve"> год и на плановый период 201</w:t>
      </w:r>
      <w:r w:rsidR="004F383B" w:rsidRPr="00AB369C">
        <w:rPr>
          <w:rFonts w:ascii="Times New Roman" w:eastAsiaTheme="minorHAnsi" w:hAnsi="Times New Roman"/>
          <w:sz w:val="24"/>
          <w:szCs w:val="24"/>
        </w:rPr>
        <w:t>9</w:t>
      </w:r>
      <w:r w:rsidR="00E26E65" w:rsidRPr="00AB369C">
        <w:rPr>
          <w:rFonts w:ascii="Times New Roman" w:eastAsiaTheme="minorHAnsi" w:hAnsi="Times New Roman"/>
          <w:sz w:val="24"/>
          <w:szCs w:val="24"/>
        </w:rPr>
        <w:t xml:space="preserve"> и 20</w:t>
      </w:r>
      <w:r w:rsidR="004F383B" w:rsidRPr="00AB369C">
        <w:rPr>
          <w:rFonts w:ascii="Times New Roman" w:eastAsiaTheme="minorHAnsi" w:hAnsi="Times New Roman"/>
          <w:sz w:val="24"/>
          <w:szCs w:val="24"/>
        </w:rPr>
        <w:t>20</w:t>
      </w:r>
      <w:r w:rsidR="00E26E65" w:rsidRPr="00AB369C">
        <w:rPr>
          <w:rFonts w:ascii="Times New Roman" w:eastAsiaTheme="minorHAnsi" w:hAnsi="Times New Roman"/>
          <w:sz w:val="24"/>
          <w:szCs w:val="24"/>
        </w:rPr>
        <w:t xml:space="preserve"> годов</w:t>
      </w:r>
      <w:r w:rsidR="004F383B" w:rsidRPr="00AB369C">
        <w:rPr>
          <w:rFonts w:ascii="Times New Roman" w:eastAsiaTheme="minorHAnsi" w:hAnsi="Times New Roman" w:cstheme="minorBidi"/>
          <w:sz w:val="24"/>
          <w:szCs w:val="24"/>
        </w:rPr>
        <w:t xml:space="preserve">» </w:t>
      </w:r>
      <w:r w:rsidR="00861C82" w:rsidRPr="00AB369C">
        <w:rPr>
          <w:rFonts w:ascii="Times New Roman" w:eastAsiaTheme="minorHAnsi" w:hAnsi="Times New Roman" w:cstheme="minorBidi"/>
          <w:sz w:val="24"/>
          <w:szCs w:val="24"/>
        </w:rPr>
        <w:t>в части финансового обеспечения Программы ОМС.</w:t>
      </w:r>
      <w:r w:rsidR="001810FB" w:rsidRPr="00AB369C">
        <w:rPr>
          <w:rFonts w:ascii="Times New Roman" w:eastAsiaTheme="minorHAnsi" w:hAnsi="Times New Roman" w:cstheme="minorBidi"/>
          <w:sz w:val="24"/>
          <w:szCs w:val="24"/>
        </w:rPr>
        <w:t xml:space="preserve"> </w:t>
      </w:r>
    </w:p>
    <w:p w14:paraId="5DE498B7" w14:textId="4AFE72FC" w:rsidR="00861C82" w:rsidRPr="00AB369C" w:rsidRDefault="00B679DB" w:rsidP="004E03A8">
      <w:pPr>
        <w:pStyle w:val="ConsPlusNormal"/>
        <w:suppressAutoHyphens/>
        <w:ind w:firstLine="709"/>
        <w:contextualSpacing/>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 xml:space="preserve">2) </w:t>
      </w:r>
      <w:r w:rsidR="00861C82" w:rsidRPr="00AB369C">
        <w:rPr>
          <w:rFonts w:ascii="Times New Roman" w:eastAsiaTheme="minorHAnsi" w:hAnsi="Times New Roman" w:cstheme="minorBidi"/>
          <w:sz w:val="24"/>
          <w:szCs w:val="24"/>
          <w:lang w:eastAsia="en-US"/>
        </w:rPr>
        <w:t>Финансовое обеспечение ТП ОМС формируется из двух основных источников: субвенции из бюджета Федерального фонда обязательного медицинского страхования бюджету ТФОМС Югры, межбюджетного трансферта из бюджета Ханты-Мансийского автономного округа – Югры в рамках базовой программы. Процентное соотношение источников финансирования, рассчитывается на основании закона о бюджете ТФОМС Югры, утверждённых бюджетных назначений доходной части. В течение 201</w:t>
      </w:r>
      <w:r w:rsidR="004F383B" w:rsidRPr="00AB369C">
        <w:rPr>
          <w:rFonts w:ascii="Times New Roman" w:eastAsiaTheme="minorHAnsi" w:hAnsi="Times New Roman" w:cstheme="minorBidi"/>
          <w:sz w:val="24"/>
          <w:szCs w:val="24"/>
          <w:lang w:eastAsia="en-US"/>
        </w:rPr>
        <w:t>8</w:t>
      </w:r>
      <w:r w:rsidR="00861C82" w:rsidRPr="00AB369C">
        <w:rPr>
          <w:rFonts w:ascii="Times New Roman" w:eastAsiaTheme="minorHAnsi" w:hAnsi="Times New Roman" w:cstheme="minorBidi"/>
          <w:sz w:val="24"/>
          <w:szCs w:val="24"/>
          <w:lang w:eastAsia="en-US"/>
        </w:rPr>
        <w:t xml:space="preserve"> года необходимо детализировать учет финансового обеспечения ТП ОМС по источнику финансирования согласно процентному соотношению, с уч</w:t>
      </w:r>
      <w:r w:rsidR="004C4E03" w:rsidRPr="00AB369C">
        <w:rPr>
          <w:rFonts w:ascii="Times New Roman" w:eastAsiaTheme="minorHAnsi" w:hAnsi="Times New Roman" w:cstheme="minorBidi"/>
          <w:sz w:val="24"/>
          <w:szCs w:val="24"/>
          <w:lang w:eastAsia="en-US"/>
        </w:rPr>
        <w:t>етом особенностей. На 01.01.201</w:t>
      </w:r>
      <w:r w:rsidR="004F383B" w:rsidRPr="00AB369C">
        <w:rPr>
          <w:rFonts w:ascii="Times New Roman" w:eastAsiaTheme="minorHAnsi" w:hAnsi="Times New Roman" w:cstheme="minorBidi"/>
          <w:sz w:val="24"/>
          <w:szCs w:val="24"/>
          <w:lang w:eastAsia="en-US"/>
        </w:rPr>
        <w:t>8</w:t>
      </w:r>
      <w:r w:rsidR="00861C82" w:rsidRPr="00AB369C">
        <w:rPr>
          <w:rFonts w:ascii="Times New Roman" w:eastAsiaTheme="minorHAnsi" w:hAnsi="Times New Roman" w:cstheme="minorBidi"/>
          <w:sz w:val="24"/>
          <w:szCs w:val="24"/>
          <w:lang w:eastAsia="en-US"/>
        </w:rPr>
        <w:t xml:space="preserve"> года </w:t>
      </w:r>
      <w:r w:rsidR="003774BF" w:rsidRPr="00AB369C">
        <w:rPr>
          <w:rFonts w:ascii="Times New Roman" w:eastAsiaTheme="minorHAnsi" w:hAnsi="Times New Roman" w:cstheme="minorBidi"/>
          <w:sz w:val="24"/>
          <w:szCs w:val="24"/>
          <w:lang w:eastAsia="en-US"/>
        </w:rPr>
        <w:t>процентное соотношение,</w:t>
      </w:r>
      <w:r w:rsidR="00861C82" w:rsidRPr="00AB369C">
        <w:rPr>
          <w:rFonts w:ascii="Times New Roman" w:eastAsiaTheme="minorHAnsi" w:hAnsi="Times New Roman" w:cstheme="minorBidi"/>
          <w:sz w:val="24"/>
          <w:szCs w:val="24"/>
          <w:lang w:eastAsia="en-US"/>
        </w:rPr>
        <w:t xml:space="preserve"> следующее:</w:t>
      </w:r>
    </w:p>
    <w:p w14:paraId="09470915" w14:textId="1E8E1806" w:rsidR="00F91183" w:rsidRPr="00AB369C" w:rsidRDefault="00861C82" w:rsidP="00F91183">
      <w:pPr>
        <w:spacing w:after="0" w:line="240" w:lineRule="auto"/>
        <w:ind w:firstLine="708"/>
        <w:contextualSpacing/>
        <w:jc w:val="both"/>
        <w:rPr>
          <w:rFonts w:ascii="Times New Roman" w:hAnsi="Times New Roman" w:cs="Calibri"/>
          <w:sz w:val="24"/>
          <w:szCs w:val="24"/>
        </w:rPr>
      </w:pPr>
      <w:r w:rsidRPr="00AB369C">
        <w:rPr>
          <w:rFonts w:ascii="Times New Roman" w:eastAsiaTheme="minorHAnsi" w:hAnsi="Times New Roman" w:cstheme="minorBidi"/>
          <w:sz w:val="24"/>
          <w:szCs w:val="24"/>
        </w:rPr>
        <w:t xml:space="preserve">- </w:t>
      </w:r>
      <w:r w:rsidR="00F91183" w:rsidRPr="00AB369C">
        <w:rPr>
          <w:rFonts w:ascii="Times New Roman" w:hAnsi="Times New Roman" w:cs="Calibri"/>
          <w:sz w:val="24"/>
          <w:szCs w:val="24"/>
        </w:rPr>
        <w:t xml:space="preserve">субвенции из бюджета Федерального фонда обязательного медицинского страхования бюджету ТФОМС Югры </w:t>
      </w:r>
      <w:r w:rsidR="004F383B" w:rsidRPr="00AB369C">
        <w:rPr>
          <w:rFonts w:ascii="Times New Roman" w:hAnsi="Times New Roman" w:cs="Calibri"/>
          <w:sz w:val="24"/>
          <w:szCs w:val="24"/>
        </w:rPr>
        <w:t>82</w:t>
      </w:r>
      <w:r w:rsidR="00F91183" w:rsidRPr="00AB369C">
        <w:rPr>
          <w:rFonts w:ascii="Times New Roman" w:hAnsi="Times New Roman" w:cs="Calibri"/>
          <w:sz w:val="24"/>
          <w:szCs w:val="24"/>
        </w:rPr>
        <w:t xml:space="preserve"> % от общей суммы средств, предусмотренных на финансовое обеспечение ТП ОМС;</w:t>
      </w:r>
    </w:p>
    <w:p w14:paraId="594A7085" w14:textId="4C3C6CEE" w:rsidR="00861C82" w:rsidRPr="00AB369C" w:rsidRDefault="00F91183" w:rsidP="00F91183">
      <w:pPr>
        <w:pStyle w:val="ConsPlusNormal"/>
        <w:suppressAutoHyphens/>
        <w:ind w:firstLine="709"/>
        <w:contextualSpacing/>
        <w:jc w:val="both"/>
        <w:rPr>
          <w:rFonts w:ascii="Times New Roman" w:eastAsiaTheme="minorHAnsi" w:hAnsi="Times New Roman" w:cstheme="minorBidi"/>
          <w:sz w:val="24"/>
          <w:szCs w:val="24"/>
          <w:lang w:eastAsia="en-US"/>
        </w:rPr>
      </w:pPr>
      <w:r w:rsidRPr="00AB369C">
        <w:rPr>
          <w:rFonts w:ascii="Times New Roman" w:eastAsia="Calibri" w:hAnsi="Times New Roman" w:cs="Calibri"/>
          <w:sz w:val="24"/>
          <w:szCs w:val="24"/>
          <w:lang w:eastAsia="en-US"/>
        </w:rPr>
        <w:t xml:space="preserve">- межбюджетный трансферт из бюджета Ханты-Мансийского автономного округа –Югры </w:t>
      </w:r>
      <w:r w:rsidR="004F383B" w:rsidRPr="00AB369C">
        <w:rPr>
          <w:rFonts w:ascii="Times New Roman" w:eastAsia="Calibri" w:hAnsi="Times New Roman" w:cs="Calibri"/>
          <w:sz w:val="24"/>
          <w:szCs w:val="24"/>
          <w:lang w:eastAsia="en-US"/>
        </w:rPr>
        <w:t>1</w:t>
      </w:r>
      <w:r w:rsidR="003774BF" w:rsidRPr="00AB369C">
        <w:rPr>
          <w:rFonts w:ascii="Times New Roman" w:eastAsia="Calibri" w:hAnsi="Times New Roman" w:cs="Calibri"/>
          <w:sz w:val="24"/>
          <w:szCs w:val="24"/>
          <w:lang w:eastAsia="en-US"/>
        </w:rPr>
        <w:t>8</w:t>
      </w:r>
      <w:r w:rsidRPr="00AB369C">
        <w:rPr>
          <w:rFonts w:ascii="Times New Roman" w:eastAsia="Calibri" w:hAnsi="Times New Roman" w:cs="Calibri"/>
          <w:sz w:val="24"/>
          <w:szCs w:val="24"/>
          <w:lang w:eastAsia="en-US"/>
        </w:rPr>
        <w:t xml:space="preserve"> % от общей суммы средств, предусмотренных на финансовое обеспечение ТП ОМС.</w:t>
      </w:r>
    </w:p>
    <w:p w14:paraId="17CB74F0" w14:textId="77777777" w:rsidR="00861C82" w:rsidRPr="00AB369C" w:rsidRDefault="00861C82" w:rsidP="004E03A8">
      <w:pPr>
        <w:pStyle w:val="ConsPlusNormal"/>
        <w:suppressAutoHyphens/>
        <w:ind w:firstLine="709"/>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Процентное соотношение может меняться исходя из корректировок утвержденных бюджетных назначений.</w:t>
      </w:r>
    </w:p>
    <w:p w14:paraId="7351CDC3" w14:textId="41AA1BEC" w:rsidR="00861C82" w:rsidRPr="00AB369C" w:rsidRDefault="00B679DB" w:rsidP="004E03A8">
      <w:pPr>
        <w:pStyle w:val="ConsPlusNormal"/>
        <w:widowControl/>
        <w:tabs>
          <w:tab w:val="clear" w:pos="0"/>
        </w:tabs>
        <w:suppressAutoHyphens/>
        <w:ind w:firstLine="709"/>
        <w:jc w:val="both"/>
        <w:rPr>
          <w:rFonts w:ascii="Times New Roman" w:eastAsiaTheme="minorHAnsi" w:hAnsi="Times New Roman" w:cstheme="minorBidi"/>
          <w:sz w:val="24"/>
          <w:szCs w:val="24"/>
          <w:lang w:eastAsia="en-US"/>
        </w:rPr>
      </w:pPr>
      <w:r w:rsidRPr="00AB369C">
        <w:rPr>
          <w:rFonts w:ascii="Times New Roman" w:eastAsiaTheme="minorHAnsi" w:hAnsi="Times New Roman" w:cstheme="minorBidi"/>
          <w:sz w:val="24"/>
          <w:szCs w:val="24"/>
          <w:lang w:eastAsia="en-US"/>
        </w:rPr>
        <w:t xml:space="preserve">3) </w:t>
      </w:r>
      <w:proofErr w:type="gramStart"/>
      <w:r w:rsidR="00861C82" w:rsidRPr="00AB369C">
        <w:rPr>
          <w:rFonts w:ascii="Times New Roman" w:eastAsiaTheme="minorHAnsi" w:hAnsi="Times New Roman" w:cstheme="minorBidi"/>
          <w:sz w:val="24"/>
          <w:szCs w:val="24"/>
          <w:lang w:eastAsia="en-US"/>
        </w:rPr>
        <w:t>В</w:t>
      </w:r>
      <w:proofErr w:type="gramEnd"/>
      <w:r w:rsidR="00861C82" w:rsidRPr="00AB369C">
        <w:rPr>
          <w:rFonts w:ascii="Times New Roman" w:eastAsiaTheme="minorHAnsi" w:hAnsi="Times New Roman" w:cstheme="minorBidi"/>
          <w:sz w:val="24"/>
          <w:szCs w:val="24"/>
          <w:lang w:eastAsia="en-US"/>
        </w:rPr>
        <w:t xml:space="preserve"> целях финансовой устойчивости системы ОМС при изменении соотношения доходной и расходной части бюджета ТФОМС Югры может производиться изменение размера действующих тарифов на оплату медицинской помощи.</w:t>
      </w:r>
    </w:p>
    <w:p w14:paraId="603C8EB6" w14:textId="3DF37CB5" w:rsidR="00B679DB" w:rsidRPr="00AB369C" w:rsidRDefault="00B679DB" w:rsidP="008E784F">
      <w:pPr>
        <w:tabs>
          <w:tab w:val="left" w:pos="1134"/>
        </w:tabs>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4) </w:t>
      </w:r>
      <w:r w:rsidR="00B37F27" w:rsidRPr="00AB369C">
        <w:rPr>
          <w:rFonts w:ascii="Times New Roman" w:eastAsiaTheme="minorHAnsi" w:hAnsi="Times New Roman"/>
          <w:sz w:val="24"/>
          <w:szCs w:val="24"/>
        </w:rPr>
        <w:t>Плановые объёмы предоставления и объёмы фи</w:t>
      </w:r>
      <w:r w:rsidRPr="00AB369C">
        <w:rPr>
          <w:rFonts w:ascii="Times New Roman" w:eastAsiaTheme="minorHAnsi" w:hAnsi="Times New Roman"/>
          <w:sz w:val="24"/>
          <w:szCs w:val="24"/>
        </w:rPr>
        <w:t>нансирования медицинской помощи</w:t>
      </w:r>
      <w:r w:rsidR="008E784F" w:rsidRPr="00AB369C">
        <w:rPr>
          <w:rFonts w:ascii="Times New Roman" w:eastAsiaTheme="minorHAnsi" w:hAnsi="Times New Roman"/>
          <w:sz w:val="24"/>
          <w:szCs w:val="24"/>
        </w:rPr>
        <w:t xml:space="preserve"> </w:t>
      </w:r>
      <w:r w:rsidR="00B37F27" w:rsidRPr="00AB369C">
        <w:rPr>
          <w:rFonts w:ascii="Times New Roman" w:eastAsiaTheme="minorHAnsi" w:hAnsi="Times New Roman"/>
          <w:sz w:val="24"/>
          <w:szCs w:val="24"/>
        </w:rPr>
        <w:t>распределяются и устанавливаются решением Комиссии между медицинскими организациями и между страховыми медицинскими организациями на год.</w:t>
      </w:r>
    </w:p>
    <w:p w14:paraId="26CB123B" w14:textId="555AEBC0" w:rsidR="00B37F27" w:rsidRPr="00AB369C" w:rsidRDefault="00B679DB" w:rsidP="004E03A8">
      <w:pPr>
        <w:tabs>
          <w:tab w:val="left" w:pos="1134"/>
        </w:tabs>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color w:val="000000" w:themeColor="text1"/>
          <w:sz w:val="24"/>
          <w:szCs w:val="24"/>
        </w:rPr>
        <w:t>5)</w:t>
      </w:r>
      <w:r w:rsidR="004E03A8" w:rsidRPr="00AB369C">
        <w:rPr>
          <w:rFonts w:ascii="Times New Roman" w:eastAsiaTheme="minorHAnsi" w:hAnsi="Times New Roman"/>
          <w:color w:val="000000" w:themeColor="text1"/>
          <w:sz w:val="24"/>
          <w:szCs w:val="24"/>
        </w:rPr>
        <w:t xml:space="preserve"> </w:t>
      </w:r>
      <w:r w:rsidR="00B37F27" w:rsidRPr="00AB369C">
        <w:rPr>
          <w:rFonts w:ascii="Times New Roman" w:eastAsiaTheme="minorHAnsi" w:hAnsi="Times New Roman"/>
          <w:color w:val="000000" w:themeColor="text1"/>
          <w:sz w:val="24"/>
          <w:szCs w:val="24"/>
        </w:rPr>
        <w:t>Перераспределение установленных</w:t>
      </w:r>
      <w:r w:rsidR="00A205A6" w:rsidRPr="00AB369C">
        <w:rPr>
          <w:rFonts w:ascii="Times New Roman" w:eastAsiaTheme="minorHAnsi" w:hAnsi="Times New Roman"/>
          <w:color w:val="000000" w:themeColor="text1"/>
          <w:sz w:val="24"/>
          <w:szCs w:val="24"/>
        </w:rPr>
        <w:t xml:space="preserve"> плановых</w:t>
      </w:r>
      <w:r w:rsidR="00B37F27" w:rsidRPr="00AB369C">
        <w:rPr>
          <w:rFonts w:ascii="Times New Roman" w:eastAsiaTheme="minorHAnsi" w:hAnsi="Times New Roman"/>
          <w:color w:val="000000" w:themeColor="text1"/>
          <w:sz w:val="24"/>
          <w:szCs w:val="24"/>
        </w:rPr>
        <w:t xml:space="preserve"> объемов</w:t>
      </w:r>
      <w:r w:rsidR="00A205A6" w:rsidRPr="00AB369C">
        <w:rPr>
          <w:rFonts w:ascii="Times New Roman" w:eastAsiaTheme="minorHAnsi" w:hAnsi="Times New Roman"/>
          <w:color w:val="000000" w:themeColor="text1"/>
          <w:sz w:val="24"/>
          <w:szCs w:val="24"/>
        </w:rPr>
        <w:t xml:space="preserve"> предоставления</w:t>
      </w:r>
      <w:r w:rsidR="00B37F27" w:rsidRPr="00AB369C">
        <w:rPr>
          <w:rFonts w:ascii="Times New Roman" w:eastAsiaTheme="minorHAnsi" w:hAnsi="Times New Roman"/>
          <w:color w:val="000000" w:themeColor="text1"/>
          <w:sz w:val="24"/>
          <w:szCs w:val="24"/>
        </w:rPr>
        <w:t xml:space="preserve"> медицинской помощи и соответствующих им финансовых средств происходит по результатам ежемесячного мониторинга исполнения объемов </w:t>
      </w:r>
      <w:r w:rsidR="00A205A6" w:rsidRPr="00AB369C">
        <w:rPr>
          <w:rFonts w:ascii="Times New Roman" w:eastAsiaTheme="minorHAnsi" w:hAnsi="Times New Roman"/>
          <w:color w:val="000000" w:themeColor="text1"/>
          <w:sz w:val="24"/>
          <w:szCs w:val="24"/>
        </w:rPr>
        <w:t xml:space="preserve">предоставления и финансирования </w:t>
      </w:r>
      <w:r w:rsidR="00B37F27" w:rsidRPr="00AB369C">
        <w:rPr>
          <w:rFonts w:ascii="Times New Roman" w:eastAsiaTheme="minorHAnsi" w:hAnsi="Times New Roman"/>
          <w:color w:val="000000" w:themeColor="text1"/>
          <w:sz w:val="24"/>
          <w:szCs w:val="24"/>
        </w:rPr>
        <w:t>медицинской помощи, в разрезе условий оказания, медицинских организаций и страховых медицинских организаций. В случае несоответствия фактически выполненных объемов предоставления и объемов финансирования медицинской помощи (реестр медицинской помощи), плановым объемам</w:t>
      </w:r>
      <w:r w:rsidR="00487803" w:rsidRPr="00AB369C">
        <w:rPr>
          <w:rFonts w:ascii="Times New Roman" w:eastAsiaTheme="minorHAnsi" w:hAnsi="Times New Roman"/>
          <w:color w:val="000000" w:themeColor="text1"/>
          <w:sz w:val="24"/>
          <w:szCs w:val="24"/>
        </w:rPr>
        <w:t xml:space="preserve"> </w:t>
      </w:r>
      <w:r w:rsidR="00B37F27" w:rsidRPr="00AB369C">
        <w:rPr>
          <w:rFonts w:ascii="Times New Roman" w:eastAsiaTheme="minorHAnsi" w:hAnsi="Times New Roman"/>
          <w:color w:val="000000" w:themeColor="text1"/>
          <w:sz w:val="24"/>
          <w:szCs w:val="24"/>
        </w:rPr>
        <w:t>предоставления</w:t>
      </w:r>
      <w:r w:rsidR="00487803" w:rsidRPr="00AB369C">
        <w:rPr>
          <w:rFonts w:ascii="Times New Roman" w:eastAsiaTheme="minorHAnsi" w:hAnsi="Times New Roman"/>
          <w:color w:val="000000" w:themeColor="text1"/>
          <w:sz w:val="24"/>
          <w:szCs w:val="24"/>
        </w:rPr>
        <w:t xml:space="preserve"> и объемам финансирования</w:t>
      </w:r>
      <w:r w:rsidR="00A205A6" w:rsidRPr="00AB369C">
        <w:rPr>
          <w:rFonts w:ascii="Times New Roman" w:eastAsiaTheme="minorHAnsi" w:hAnsi="Times New Roman"/>
          <w:color w:val="000000" w:themeColor="text1"/>
          <w:sz w:val="24"/>
          <w:szCs w:val="24"/>
        </w:rPr>
        <w:t xml:space="preserve"> </w:t>
      </w:r>
      <w:r w:rsidR="00B37F27" w:rsidRPr="00AB369C">
        <w:rPr>
          <w:rFonts w:ascii="Times New Roman" w:eastAsiaTheme="minorHAnsi" w:hAnsi="Times New Roman"/>
          <w:color w:val="000000" w:themeColor="text1"/>
          <w:sz w:val="24"/>
          <w:szCs w:val="24"/>
        </w:rPr>
        <w:t>медицинская организация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ТФОМС Югры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конкретной медицинской организации.</w:t>
      </w:r>
    </w:p>
    <w:p w14:paraId="578728D7" w14:textId="28096474" w:rsidR="00B7363A" w:rsidRPr="00AB369C" w:rsidRDefault="00B679DB" w:rsidP="004E03A8">
      <w:pPr>
        <w:tabs>
          <w:tab w:val="left" w:pos="284"/>
          <w:tab w:val="left" w:pos="993"/>
          <w:tab w:val="left" w:pos="1276"/>
        </w:tabs>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6) </w:t>
      </w:r>
      <w:r w:rsidR="00B7363A" w:rsidRPr="00AB369C">
        <w:rPr>
          <w:rFonts w:ascii="Times New Roman" w:eastAsiaTheme="minorHAnsi" w:hAnsi="Times New Roman"/>
          <w:sz w:val="24"/>
          <w:szCs w:val="24"/>
        </w:rPr>
        <w:t>Е</w:t>
      </w:r>
      <w:r w:rsidR="00B37F27" w:rsidRPr="00AB369C">
        <w:rPr>
          <w:rFonts w:ascii="Times New Roman" w:eastAsiaTheme="minorHAnsi" w:hAnsi="Times New Roman"/>
          <w:sz w:val="24"/>
          <w:szCs w:val="24"/>
        </w:rPr>
        <w:t>жемесячн</w:t>
      </w:r>
      <w:r w:rsidR="00B7363A" w:rsidRPr="00AB369C">
        <w:rPr>
          <w:rFonts w:ascii="Times New Roman" w:eastAsiaTheme="minorHAnsi" w:hAnsi="Times New Roman"/>
          <w:sz w:val="24"/>
          <w:szCs w:val="24"/>
        </w:rPr>
        <w:t>ый мониторинг исполнения ТП ОМС</w:t>
      </w:r>
      <w:r w:rsidR="00E11ACE" w:rsidRPr="00AB369C">
        <w:rPr>
          <w:rFonts w:ascii="Times New Roman" w:eastAsiaTheme="minorHAnsi" w:hAnsi="Times New Roman"/>
          <w:sz w:val="24"/>
          <w:szCs w:val="24"/>
        </w:rPr>
        <w:t xml:space="preserve"> учитывает</w:t>
      </w:r>
      <w:r w:rsidR="00B7363A" w:rsidRPr="00AB369C">
        <w:rPr>
          <w:rFonts w:ascii="Times New Roman" w:eastAsiaTheme="minorHAnsi" w:hAnsi="Times New Roman"/>
          <w:sz w:val="24"/>
          <w:szCs w:val="24"/>
        </w:rPr>
        <w:t>:</w:t>
      </w:r>
    </w:p>
    <w:p w14:paraId="77369DEA" w14:textId="77777777" w:rsidR="00B37F27" w:rsidRPr="00AB369C" w:rsidRDefault="00B7363A"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исполнени</w:t>
      </w:r>
      <w:r w:rsidR="00E11ACE" w:rsidRPr="00AB369C">
        <w:rPr>
          <w:rFonts w:ascii="Times New Roman" w:eastAsiaTheme="minorHAnsi" w:hAnsi="Times New Roman"/>
          <w:sz w:val="24"/>
          <w:szCs w:val="24"/>
        </w:rPr>
        <w:t>е</w:t>
      </w:r>
      <w:r w:rsidR="00B37F27" w:rsidRPr="00AB369C">
        <w:rPr>
          <w:rFonts w:ascii="Times New Roman" w:eastAsiaTheme="minorHAnsi" w:hAnsi="Times New Roman"/>
          <w:sz w:val="24"/>
          <w:szCs w:val="24"/>
        </w:rPr>
        <w:t xml:space="preserve"> объёмов медицинской помощи</w:t>
      </w:r>
      <w:r w:rsidR="009553B7" w:rsidRPr="00AB369C">
        <w:rPr>
          <w:rFonts w:ascii="Times New Roman" w:eastAsiaTheme="minorHAnsi" w:hAnsi="Times New Roman"/>
          <w:sz w:val="24"/>
          <w:szCs w:val="24"/>
        </w:rPr>
        <w:t xml:space="preserve">, </w:t>
      </w:r>
      <w:r w:rsidR="00B37F27" w:rsidRPr="00AB369C">
        <w:rPr>
          <w:rFonts w:ascii="Times New Roman" w:eastAsiaTheme="minorHAnsi" w:hAnsi="Times New Roman"/>
          <w:sz w:val="24"/>
          <w:szCs w:val="24"/>
        </w:rPr>
        <w:t xml:space="preserve">снижение плановых объёмов медицинской помощи конкретной медицинской организации на </w:t>
      </w:r>
      <w:r w:rsidRPr="00AB369C">
        <w:rPr>
          <w:rFonts w:ascii="Times New Roman" w:eastAsiaTheme="minorHAnsi" w:hAnsi="Times New Roman"/>
          <w:sz w:val="24"/>
          <w:szCs w:val="24"/>
        </w:rPr>
        <w:t>объемы медицинской помощи</w:t>
      </w:r>
      <w:r w:rsidR="00E11ACE" w:rsidRPr="00AB369C">
        <w:rPr>
          <w:rFonts w:ascii="Times New Roman" w:eastAsiaTheme="minorHAnsi" w:hAnsi="Times New Roman"/>
          <w:sz w:val="24"/>
          <w:szCs w:val="24"/>
        </w:rPr>
        <w:t xml:space="preserve"> отклонен</w:t>
      </w:r>
      <w:r w:rsidR="00C217F5" w:rsidRPr="00AB369C">
        <w:rPr>
          <w:rFonts w:ascii="Times New Roman" w:eastAsiaTheme="minorHAnsi" w:hAnsi="Times New Roman"/>
          <w:sz w:val="24"/>
          <w:szCs w:val="24"/>
        </w:rPr>
        <w:t>ных</w:t>
      </w:r>
      <w:r w:rsidR="00C217F5" w:rsidRPr="00AB369C">
        <w:rPr>
          <w:rFonts w:ascii="Times New Roman" w:eastAsiaTheme="minorHAnsi" w:hAnsi="Times New Roman"/>
          <w:color w:val="FF0000"/>
          <w:sz w:val="24"/>
          <w:szCs w:val="24"/>
        </w:rPr>
        <w:t xml:space="preserve"> </w:t>
      </w:r>
      <w:r w:rsidR="00E11ACE" w:rsidRPr="00AB369C">
        <w:rPr>
          <w:rFonts w:ascii="Times New Roman" w:eastAsiaTheme="minorHAnsi" w:hAnsi="Times New Roman"/>
          <w:sz w:val="24"/>
          <w:szCs w:val="24"/>
        </w:rPr>
        <w:t xml:space="preserve">по результатам </w:t>
      </w:r>
      <w:r w:rsidR="00707587" w:rsidRPr="00AB369C">
        <w:rPr>
          <w:rFonts w:ascii="Times New Roman" w:eastAsiaTheme="minorHAnsi" w:hAnsi="Times New Roman"/>
          <w:sz w:val="24"/>
          <w:szCs w:val="24"/>
        </w:rPr>
        <w:t>проведенных страховыми медицинскими организациями экспертиз</w:t>
      </w:r>
      <w:r w:rsidR="008366A3" w:rsidRPr="00AB369C">
        <w:rPr>
          <w:rFonts w:ascii="Times New Roman" w:eastAsiaTheme="minorHAnsi" w:hAnsi="Times New Roman"/>
          <w:sz w:val="24"/>
          <w:szCs w:val="24"/>
        </w:rPr>
        <w:t xml:space="preserve"> </w:t>
      </w:r>
      <w:r w:rsidR="00707587" w:rsidRPr="00AB369C">
        <w:rPr>
          <w:rFonts w:ascii="Times New Roman" w:eastAsiaTheme="minorHAnsi" w:hAnsi="Times New Roman"/>
          <w:sz w:val="24"/>
          <w:szCs w:val="24"/>
        </w:rPr>
        <w:t>контроля объё</w:t>
      </w:r>
      <w:r w:rsidR="00F314C8" w:rsidRPr="00AB369C">
        <w:rPr>
          <w:rFonts w:ascii="Times New Roman" w:eastAsiaTheme="minorHAnsi" w:hAnsi="Times New Roman"/>
          <w:sz w:val="24"/>
          <w:szCs w:val="24"/>
        </w:rPr>
        <w:t>мов, сроков, качества и условий;</w:t>
      </w:r>
    </w:p>
    <w:p w14:paraId="055503BC" w14:textId="77777777" w:rsidR="000C21CF" w:rsidRPr="00AB369C" w:rsidRDefault="00B7363A"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исполнени</w:t>
      </w:r>
      <w:r w:rsidR="00707587" w:rsidRPr="00AB369C">
        <w:rPr>
          <w:rFonts w:ascii="Times New Roman" w:eastAsiaTheme="minorHAnsi" w:hAnsi="Times New Roman"/>
          <w:sz w:val="24"/>
          <w:szCs w:val="24"/>
        </w:rPr>
        <w:t>е</w:t>
      </w:r>
      <w:r w:rsidRPr="00AB369C">
        <w:rPr>
          <w:rFonts w:ascii="Times New Roman" w:eastAsiaTheme="minorHAnsi" w:hAnsi="Times New Roman"/>
          <w:sz w:val="24"/>
          <w:szCs w:val="24"/>
        </w:rPr>
        <w:t xml:space="preserve"> объёмов медицинской помощи и соответствующих им финансовых средств</w:t>
      </w:r>
      <w:r w:rsidR="009553B7" w:rsidRPr="00AB369C">
        <w:rPr>
          <w:rFonts w:ascii="Times New Roman" w:eastAsiaTheme="minorHAnsi" w:hAnsi="Times New Roman"/>
          <w:sz w:val="24"/>
          <w:szCs w:val="24"/>
        </w:rPr>
        <w:t>,</w:t>
      </w:r>
      <w:r w:rsidRPr="00AB369C">
        <w:rPr>
          <w:rFonts w:ascii="Times New Roman" w:eastAsiaTheme="minorHAnsi" w:hAnsi="Times New Roman"/>
          <w:sz w:val="24"/>
          <w:szCs w:val="24"/>
        </w:rPr>
        <w:t xml:space="preserve"> учитывается снижение плановых объёмов финансирования медицинской помощи конкретной медицинской организации на размер средств, направленных страховыми медицинскими организациями на формирование собственных средств по результатам проведенного контроля объёмов, сроков, качества и условий предоставления медицинской помощи по обязательному медицинскому страхованию (договор о финансовом обеспечении обязательного медицинского</w:t>
      </w:r>
      <w:r w:rsidR="00F314C8" w:rsidRPr="00AB369C">
        <w:rPr>
          <w:rFonts w:ascii="Times New Roman" w:eastAsiaTheme="minorHAnsi" w:hAnsi="Times New Roman"/>
          <w:sz w:val="24"/>
          <w:szCs w:val="24"/>
        </w:rPr>
        <w:t xml:space="preserve"> страхования между СМО и ТФОМС);</w:t>
      </w:r>
    </w:p>
    <w:p w14:paraId="5E62694C" w14:textId="77777777" w:rsidR="004E03A8" w:rsidRPr="00AB369C" w:rsidRDefault="00F314C8"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AB369C">
        <w:rPr>
          <w:rFonts w:ascii="Times New Roman" w:hAnsi="Times New Roman"/>
          <w:sz w:val="24"/>
          <w:szCs w:val="24"/>
        </w:rPr>
        <w:t>исполнение объёмов медицинской помощи, которые включают только те случаи оказания медицинской помощи, которые оплачены страховой медицинской организацией полностью или частично (неполная оплата).</w:t>
      </w:r>
    </w:p>
    <w:p w14:paraId="3BC8C7F2" w14:textId="006E5EA2" w:rsidR="002920AA" w:rsidRPr="00AB369C" w:rsidRDefault="00B679DB" w:rsidP="004E03A8">
      <w:pPr>
        <w:pStyle w:val="a3"/>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color w:val="000000" w:themeColor="text1"/>
          <w:sz w:val="24"/>
          <w:szCs w:val="24"/>
        </w:rPr>
        <w:t xml:space="preserve">7) </w:t>
      </w:r>
      <w:r w:rsidR="008A6140" w:rsidRPr="00AB369C">
        <w:rPr>
          <w:rFonts w:ascii="Times New Roman" w:eastAsiaTheme="minorHAnsi" w:hAnsi="Times New Roman"/>
          <w:color w:val="000000" w:themeColor="text1"/>
          <w:sz w:val="24"/>
          <w:szCs w:val="24"/>
        </w:rPr>
        <w:t>На основе ежемесячного мониторинга исполнения ТП ОМС и сравнительного анализа расч</w:t>
      </w:r>
      <w:r w:rsidR="00DC16BE" w:rsidRPr="00AB369C">
        <w:rPr>
          <w:rFonts w:ascii="Times New Roman" w:eastAsiaTheme="minorHAnsi" w:hAnsi="Times New Roman"/>
          <w:color w:val="000000" w:themeColor="text1"/>
          <w:sz w:val="24"/>
          <w:szCs w:val="24"/>
        </w:rPr>
        <w:t>етного объема финансирования по</w:t>
      </w:r>
      <w:r w:rsidR="008A6140" w:rsidRPr="00AB369C">
        <w:rPr>
          <w:rFonts w:ascii="Times New Roman" w:eastAsiaTheme="minorHAnsi" w:hAnsi="Times New Roman"/>
          <w:color w:val="000000" w:themeColor="text1"/>
          <w:sz w:val="24"/>
          <w:szCs w:val="24"/>
        </w:rPr>
        <w:t>средством подушевого способа оплаты медицинской помощи, оказанной в</w:t>
      </w:r>
      <w:r w:rsidR="008366A3" w:rsidRPr="00AB369C">
        <w:rPr>
          <w:rFonts w:ascii="Times New Roman" w:eastAsiaTheme="minorHAnsi" w:hAnsi="Times New Roman"/>
          <w:color w:val="000000" w:themeColor="text1"/>
          <w:sz w:val="24"/>
          <w:szCs w:val="24"/>
        </w:rPr>
        <w:t xml:space="preserve"> </w:t>
      </w:r>
      <w:r w:rsidR="008A6140" w:rsidRPr="00AB369C">
        <w:rPr>
          <w:rFonts w:ascii="Times New Roman" w:eastAsiaTheme="minorHAnsi" w:hAnsi="Times New Roman"/>
          <w:color w:val="000000" w:themeColor="text1"/>
          <w:sz w:val="24"/>
          <w:szCs w:val="24"/>
        </w:rPr>
        <w:t>амбулаторных условиях</w:t>
      </w:r>
      <w:r w:rsidR="009553B7" w:rsidRPr="00AB369C">
        <w:rPr>
          <w:rFonts w:ascii="Times New Roman" w:eastAsiaTheme="minorHAnsi" w:hAnsi="Times New Roman"/>
          <w:color w:val="000000" w:themeColor="text1"/>
          <w:sz w:val="24"/>
          <w:szCs w:val="24"/>
        </w:rPr>
        <w:t>,</w:t>
      </w:r>
      <w:r w:rsidR="008A6140" w:rsidRPr="00AB369C">
        <w:rPr>
          <w:rFonts w:ascii="Times New Roman" w:eastAsiaTheme="minorHAnsi" w:hAnsi="Times New Roman"/>
          <w:color w:val="000000" w:themeColor="text1"/>
          <w:sz w:val="24"/>
          <w:szCs w:val="24"/>
        </w:rPr>
        <w:t xml:space="preserve"> </w:t>
      </w:r>
      <w:r w:rsidR="002920AA" w:rsidRPr="00AB369C">
        <w:rPr>
          <w:rFonts w:ascii="Times New Roman" w:eastAsiaTheme="minorHAnsi" w:hAnsi="Times New Roman"/>
          <w:color w:val="000000" w:themeColor="text1"/>
          <w:sz w:val="24"/>
          <w:szCs w:val="24"/>
        </w:rPr>
        <w:t xml:space="preserve">ТФОМС Югры вправе представить на рассмотрение Комиссии обоснованные предложения по корректировке </w:t>
      </w:r>
      <w:r w:rsidR="000C21CF" w:rsidRPr="00AB369C">
        <w:rPr>
          <w:rFonts w:ascii="Times New Roman" w:eastAsiaTheme="minorHAnsi" w:hAnsi="Times New Roman"/>
          <w:color w:val="000000" w:themeColor="text1"/>
          <w:sz w:val="24"/>
          <w:szCs w:val="24"/>
        </w:rPr>
        <w:t xml:space="preserve">годового </w:t>
      </w:r>
      <w:r w:rsidR="002920AA" w:rsidRPr="00AB369C">
        <w:rPr>
          <w:rFonts w:ascii="Times New Roman" w:eastAsiaTheme="minorHAnsi" w:hAnsi="Times New Roman"/>
          <w:color w:val="000000" w:themeColor="text1"/>
          <w:sz w:val="24"/>
          <w:szCs w:val="24"/>
        </w:rPr>
        <w:t>планового объема предоставления и объема финансирования медицинской помощи конкретной медицинской организации</w:t>
      </w:r>
      <w:r w:rsidR="008A6140" w:rsidRPr="00AB369C">
        <w:rPr>
          <w:rFonts w:ascii="Times New Roman" w:eastAsiaTheme="minorHAnsi" w:hAnsi="Times New Roman"/>
          <w:color w:val="000000" w:themeColor="text1"/>
          <w:sz w:val="24"/>
          <w:szCs w:val="24"/>
        </w:rPr>
        <w:t>, оказывающей медицинскую помощь в амбулаторных условиях.</w:t>
      </w:r>
    </w:p>
    <w:p w14:paraId="20AB5BB8" w14:textId="0FA278E3" w:rsidR="00B37F27" w:rsidRPr="00AB369C" w:rsidRDefault="004E03A8" w:rsidP="00B679DB">
      <w:pPr>
        <w:tabs>
          <w:tab w:val="left" w:pos="1134"/>
        </w:tabs>
        <w:spacing w:after="0" w:line="240" w:lineRule="auto"/>
        <w:jc w:val="both"/>
        <w:rPr>
          <w:rFonts w:ascii="Times New Roman" w:eastAsiaTheme="minorHAnsi" w:hAnsi="Times New Roman"/>
          <w:sz w:val="24"/>
          <w:szCs w:val="24"/>
        </w:rPr>
      </w:pPr>
      <w:r w:rsidRPr="00AB369C">
        <w:rPr>
          <w:rFonts w:ascii="Times New Roman" w:hAnsi="Times New Roman"/>
          <w:sz w:val="24"/>
          <w:szCs w:val="24"/>
        </w:rPr>
        <w:t xml:space="preserve">            </w:t>
      </w:r>
      <w:r w:rsidR="00B679DB" w:rsidRPr="00AB369C">
        <w:rPr>
          <w:rFonts w:ascii="Times New Roman" w:hAnsi="Times New Roman"/>
          <w:sz w:val="24"/>
          <w:szCs w:val="24"/>
        </w:rPr>
        <w:t>8)</w:t>
      </w:r>
      <w:r w:rsidR="007F24D2" w:rsidRPr="00AB369C">
        <w:rPr>
          <w:rFonts w:ascii="Times New Roman" w:hAnsi="Times New Roman"/>
          <w:sz w:val="24"/>
          <w:szCs w:val="24"/>
        </w:rPr>
        <w:t xml:space="preserve"> </w:t>
      </w:r>
      <w:r w:rsidR="000B14BE" w:rsidRPr="00AB369C">
        <w:rPr>
          <w:rFonts w:ascii="Times New Roman" w:hAnsi="Times New Roman"/>
          <w:sz w:val="24"/>
          <w:szCs w:val="24"/>
        </w:rPr>
        <w:t>Просроченная кредиторская задолженность медицинских организаций, проведение текущего ремонта, не является основанием для корректировки и перераспределения плановых объёмов медицинской помощи и соответствующих финансовых средств между медицинскими организациями, установленными решением Комиссии по ТП ОМС для медицинской организации на год. В случае невыполнения медицинской организацией</w:t>
      </w:r>
      <w:r w:rsidR="008366A3" w:rsidRPr="00AB369C">
        <w:rPr>
          <w:rFonts w:ascii="Times New Roman" w:hAnsi="Times New Roman"/>
          <w:sz w:val="24"/>
          <w:szCs w:val="24"/>
        </w:rPr>
        <w:t xml:space="preserve"> </w:t>
      </w:r>
      <w:r w:rsidR="000B14BE" w:rsidRPr="00AB369C">
        <w:rPr>
          <w:rFonts w:ascii="Times New Roman" w:hAnsi="Times New Roman"/>
          <w:sz w:val="24"/>
          <w:szCs w:val="24"/>
        </w:rPr>
        <w:t>объемов медицинской помощи, установленных Комиссией, возмещение расходов на выплату заработной платы и расходов по другим статьям, включенных в территориальные нормативы финансовых затрат, на невыполненный объем медицинской помощи не является обязательством системы ОМС.</w:t>
      </w:r>
    </w:p>
    <w:p w14:paraId="68EA5C49" w14:textId="177E505C" w:rsidR="00A247D7" w:rsidRPr="00AB369C" w:rsidRDefault="004E03A8" w:rsidP="00B679DB">
      <w:pPr>
        <w:tabs>
          <w:tab w:val="left" w:pos="1134"/>
        </w:tabs>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B679DB" w:rsidRPr="00AB369C">
        <w:rPr>
          <w:rFonts w:ascii="Times New Roman" w:eastAsiaTheme="minorHAnsi" w:hAnsi="Times New Roman"/>
          <w:sz w:val="24"/>
          <w:szCs w:val="24"/>
        </w:rPr>
        <w:t>9)</w:t>
      </w:r>
      <w:r w:rsidR="007F24D2" w:rsidRPr="00AB369C">
        <w:rPr>
          <w:rFonts w:ascii="Times New Roman" w:eastAsiaTheme="minorHAnsi" w:hAnsi="Times New Roman"/>
          <w:sz w:val="24"/>
          <w:szCs w:val="24"/>
        </w:rPr>
        <w:t xml:space="preserve"> </w:t>
      </w:r>
      <w:r w:rsidR="00B37F27" w:rsidRPr="00AB369C">
        <w:rPr>
          <w:rFonts w:ascii="Times New Roman" w:eastAsiaTheme="minorHAnsi" w:hAnsi="Times New Roman"/>
          <w:sz w:val="24"/>
          <w:szCs w:val="24"/>
        </w:rPr>
        <w:t xml:space="preserve">Не устанавливаются решением комиссии и </w:t>
      </w:r>
      <w:r w:rsidR="00E73ED5" w:rsidRPr="00AB369C">
        <w:rPr>
          <w:rFonts w:ascii="Times New Roman" w:eastAsiaTheme="minorHAnsi" w:hAnsi="Times New Roman"/>
          <w:sz w:val="24"/>
          <w:szCs w:val="24"/>
        </w:rPr>
        <w:t xml:space="preserve">не учитываются </w:t>
      </w:r>
      <w:r w:rsidR="00B37F27" w:rsidRPr="00AB369C">
        <w:rPr>
          <w:rFonts w:ascii="Times New Roman" w:eastAsiaTheme="minorHAnsi" w:hAnsi="Times New Roman"/>
          <w:sz w:val="24"/>
          <w:szCs w:val="24"/>
        </w:rPr>
        <w:t xml:space="preserve">в </w:t>
      </w:r>
      <w:r w:rsidR="00E73ED5" w:rsidRPr="00AB369C">
        <w:rPr>
          <w:rFonts w:ascii="Times New Roman" w:eastAsiaTheme="minorHAnsi" w:hAnsi="Times New Roman"/>
          <w:sz w:val="24"/>
          <w:szCs w:val="24"/>
        </w:rPr>
        <w:t xml:space="preserve">ТП ОМС </w:t>
      </w:r>
      <w:r w:rsidR="00B37F27" w:rsidRPr="00AB369C">
        <w:rPr>
          <w:rFonts w:ascii="Times New Roman" w:eastAsiaTheme="minorHAnsi" w:hAnsi="Times New Roman"/>
          <w:sz w:val="24"/>
          <w:szCs w:val="24"/>
        </w:rPr>
        <w:t>объёмы предоставления и объёмы финансирования медицинской помощи лицам, застрахованным за пределами автономного округа</w:t>
      </w:r>
      <w:r w:rsidR="00E73ED5" w:rsidRPr="00AB369C">
        <w:rPr>
          <w:rFonts w:ascii="Times New Roman" w:eastAsiaTheme="minorHAnsi" w:hAnsi="Times New Roman"/>
          <w:sz w:val="24"/>
          <w:szCs w:val="24"/>
        </w:rPr>
        <w:t>.</w:t>
      </w:r>
    </w:p>
    <w:p w14:paraId="01E35070" w14:textId="3FB6BABB" w:rsidR="00B37F27" w:rsidRPr="00AB369C" w:rsidRDefault="004E03A8" w:rsidP="00B679DB">
      <w:pPr>
        <w:tabs>
          <w:tab w:val="left" w:pos="1134"/>
        </w:tabs>
        <w:suppressAutoHyphens/>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B679DB" w:rsidRPr="00AB369C">
        <w:rPr>
          <w:rFonts w:ascii="Times New Roman" w:eastAsiaTheme="minorHAnsi" w:hAnsi="Times New Roman"/>
          <w:sz w:val="24"/>
          <w:szCs w:val="24"/>
        </w:rPr>
        <w:t>10)</w:t>
      </w:r>
      <w:r w:rsidR="007F24D2" w:rsidRPr="00AB369C">
        <w:rPr>
          <w:rFonts w:ascii="Times New Roman" w:eastAsiaTheme="minorHAnsi" w:hAnsi="Times New Roman"/>
          <w:sz w:val="24"/>
          <w:szCs w:val="24"/>
        </w:rPr>
        <w:t xml:space="preserve"> </w:t>
      </w:r>
      <w:r w:rsidR="00B37F27" w:rsidRPr="00AB369C">
        <w:rPr>
          <w:rFonts w:ascii="Times New Roman" w:eastAsiaTheme="minorHAnsi" w:hAnsi="Times New Roman"/>
          <w:sz w:val="24"/>
          <w:szCs w:val="24"/>
        </w:rPr>
        <w:t>Компенсация затрат медицинских организаций на предоставление медицинской помощи застрахованному лицу в связи с причинением вреда здоровью вследствие тяжелого несчастного случая на производстве осуществляется из средств Фонда социального страхования Российской Федерации и не входит в ТП ОМС</w:t>
      </w:r>
      <w:r w:rsidR="00B7363A" w:rsidRPr="00AB369C">
        <w:rPr>
          <w:rFonts w:ascii="Times New Roman" w:eastAsiaTheme="minorHAnsi" w:hAnsi="Times New Roman"/>
          <w:sz w:val="24"/>
          <w:szCs w:val="24"/>
        </w:rPr>
        <w:t>.</w:t>
      </w:r>
    </w:p>
    <w:p w14:paraId="5112C978" w14:textId="4637BED1" w:rsidR="00941042" w:rsidRPr="00AB369C" w:rsidRDefault="004E03A8" w:rsidP="00B679DB">
      <w:pPr>
        <w:tabs>
          <w:tab w:val="left" w:pos="1134"/>
        </w:tabs>
        <w:suppressAutoHyphens/>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B679DB" w:rsidRPr="00AB369C">
        <w:rPr>
          <w:rFonts w:ascii="Times New Roman" w:eastAsiaTheme="minorHAnsi" w:hAnsi="Times New Roman"/>
          <w:sz w:val="24"/>
          <w:szCs w:val="24"/>
        </w:rPr>
        <w:t>11)</w:t>
      </w:r>
      <w:r w:rsidR="007F24D2" w:rsidRPr="00AB369C">
        <w:rPr>
          <w:rFonts w:ascii="Times New Roman" w:eastAsiaTheme="minorHAnsi" w:hAnsi="Times New Roman"/>
          <w:sz w:val="24"/>
          <w:szCs w:val="24"/>
        </w:rPr>
        <w:t xml:space="preserve"> </w:t>
      </w:r>
      <w:r w:rsidR="000453D6" w:rsidRPr="00AB369C">
        <w:rPr>
          <w:rFonts w:ascii="Times New Roman" w:eastAsiaTheme="minorHAnsi" w:hAnsi="Times New Roman"/>
          <w:sz w:val="24"/>
          <w:szCs w:val="24"/>
        </w:rPr>
        <w:t xml:space="preserve">Страховые медицинские организации осуществляют контроль за соответствием поданным медицинской организацией на оплату объемам медицинской помощи </w:t>
      </w:r>
      <w:r w:rsidR="009C04C6" w:rsidRPr="00AB369C">
        <w:rPr>
          <w:rFonts w:ascii="Times New Roman" w:eastAsiaTheme="minorHAnsi" w:hAnsi="Times New Roman"/>
          <w:sz w:val="24"/>
          <w:szCs w:val="24"/>
        </w:rPr>
        <w:t>и установленным</w:t>
      </w:r>
      <w:r w:rsidR="008366A3" w:rsidRPr="00AB369C">
        <w:rPr>
          <w:rFonts w:ascii="Times New Roman" w:eastAsiaTheme="minorHAnsi" w:hAnsi="Times New Roman"/>
          <w:sz w:val="24"/>
          <w:szCs w:val="24"/>
        </w:rPr>
        <w:t xml:space="preserve"> </w:t>
      </w:r>
      <w:r w:rsidR="000453D6" w:rsidRPr="00AB369C">
        <w:rPr>
          <w:rFonts w:ascii="Times New Roman" w:eastAsiaTheme="minorHAnsi" w:hAnsi="Times New Roman"/>
          <w:sz w:val="24"/>
          <w:szCs w:val="24"/>
        </w:rPr>
        <w:t xml:space="preserve">комиссией </w:t>
      </w:r>
      <w:r w:rsidR="009C04C6" w:rsidRPr="00AB369C">
        <w:rPr>
          <w:rFonts w:ascii="Times New Roman" w:eastAsiaTheme="minorHAnsi" w:hAnsi="Times New Roman"/>
          <w:sz w:val="24"/>
          <w:szCs w:val="24"/>
        </w:rPr>
        <w:t>объемам</w:t>
      </w:r>
      <w:r w:rsidR="000453D6" w:rsidRPr="00AB369C">
        <w:rPr>
          <w:rFonts w:ascii="Times New Roman" w:eastAsiaTheme="minorHAnsi" w:hAnsi="Times New Roman"/>
          <w:sz w:val="24"/>
          <w:szCs w:val="24"/>
        </w:rPr>
        <w:t xml:space="preserve"> медицинской помощи в разрезе условий оказания</w:t>
      </w:r>
      <w:r w:rsidR="00135B46" w:rsidRPr="00AB369C">
        <w:rPr>
          <w:rFonts w:ascii="Times New Roman" w:eastAsiaTheme="minorHAnsi" w:hAnsi="Times New Roman"/>
          <w:sz w:val="24"/>
          <w:szCs w:val="24"/>
        </w:rPr>
        <w:t xml:space="preserve"> </w:t>
      </w:r>
      <w:r w:rsidR="00941042" w:rsidRPr="00AB369C">
        <w:rPr>
          <w:rFonts w:ascii="Times New Roman" w:hAnsi="Times New Roman" w:cs="Calibri"/>
          <w:sz w:val="24"/>
          <w:szCs w:val="24"/>
        </w:rPr>
        <w:t>в соответствии с решением Комиссии, согласно приложениям к протоколу заседаний Комиссии, в установленном указанными приложениями разрезе за исключением объемов медицинской помощи и соответствующих им финансовых средств, установленных для межтерриториальных расчетов за помощь, оказанную медицинскими организациями за пределами Ханты-Мансийского автономного округа - Югра, застрахованным лицам Ханты-Мансийского автономного округа – Югра.</w:t>
      </w:r>
    </w:p>
    <w:p w14:paraId="52B8190F" w14:textId="40C43759" w:rsidR="000C21CF" w:rsidRPr="00AB369C" w:rsidRDefault="004E03A8" w:rsidP="007F24D2">
      <w:pPr>
        <w:tabs>
          <w:tab w:val="left" w:pos="1134"/>
        </w:tabs>
        <w:suppressAutoHyphens/>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7F24D2" w:rsidRPr="00AB369C">
        <w:rPr>
          <w:rFonts w:ascii="Times New Roman" w:eastAsiaTheme="minorHAnsi" w:hAnsi="Times New Roman"/>
          <w:sz w:val="24"/>
          <w:szCs w:val="24"/>
        </w:rPr>
        <w:t xml:space="preserve"> 12) </w:t>
      </w:r>
      <w:r w:rsidR="000C21CF" w:rsidRPr="00AB369C">
        <w:rPr>
          <w:rFonts w:ascii="Times New Roman" w:eastAsiaTheme="minorHAnsi" w:hAnsi="Times New Roman"/>
          <w:sz w:val="24"/>
          <w:szCs w:val="24"/>
        </w:rPr>
        <w:t>Условия перераспределения плановых объемов медицинской помощи в текущем году:</w:t>
      </w:r>
    </w:p>
    <w:p w14:paraId="7BA648F3" w14:textId="77777777" w:rsidR="0051270D" w:rsidRPr="00AB369C" w:rsidRDefault="009553B7"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proofErr w:type="gramStart"/>
      <w:r w:rsidRPr="00AB369C">
        <w:rPr>
          <w:rFonts w:ascii="Times New Roman" w:eastAsiaTheme="minorHAnsi" w:hAnsi="Times New Roman"/>
          <w:sz w:val="24"/>
          <w:szCs w:val="24"/>
        </w:rPr>
        <w:t>оптимизация</w:t>
      </w:r>
      <w:proofErr w:type="gramEnd"/>
      <w:r w:rsidR="0051270D" w:rsidRPr="00AB369C">
        <w:rPr>
          <w:rFonts w:ascii="Times New Roman" w:eastAsiaTheme="minorHAnsi" w:hAnsi="Times New Roman"/>
          <w:sz w:val="24"/>
          <w:szCs w:val="24"/>
        </w:rPr>
        <w:t xml:space="preserve"> направленная на повышение эффективности административного хозяйствования медицинской организации</w:t>
      </w:r>
      <w:r w:rsidRPr="00AB369C">
        <w:rPr>
          <w:rFonts w:ascii="Times New Roman" w:eastAsiaTheme="minorHAnsi" w:hAnsi="Times New Roman"/>
          <w:color w:val="FF0000"/>
          <w:sz w:val="24"/>
          <w:szCs w:val="24"/>
        </w:rPr>
        <w:t xml:space="preserve"> </w:t>
      </w:r>
      <w:r w:rsidRPr="00AB369C">
        <w:rPr>
          <w:rFonts w:ascii="Times New Roman" w:eastAsiaTheme="minorHAnsi" w:hAnsi="Times New Roman"/>
          <w:sz w:val="24"/>
          <w:szCs w:val="24"/>
        </w:rPr>
        <w:t>(</w:t>
      </w:r>
      <w:r w:rsidR="0051270D" w:rsidRPr="00AB369C">
        <w:rPr>
          <w:rFonts w:ascii="Times New Roman" w:eastAsiaTheme="minorHAnsi" w:hAnsi="Times New Roman"/>
          <w:sz w:val="24"/>
          <w:szCs w:val="24"/>
        </w:rPr>
        <w:t>изменения в штатном расписании, организационной структуре, оптимизация р</w:t>
      </w:r>
      <w:r w:rsidRPr="00AB369C">
        <w:rPr>
          <w:rFonts w:ascii="Times New Roman" w:eastAsiaTheme="minorHAnsi" w:hAnsi="Times New Roman"/>
          <w:sz w:val="24"/>
          <w:szCs w:val="24"/>
        </w:rPr>
        <w:t>асходов медицинской организации)</w:t>
      </w:r>
      <w:r w:rsidR="0051270D" w:rsidRPr="00AB369C">
        <w:rPr>
          <w:rFonts w:ascii="Times New Roman" w:eastAsiaTheme="minorHAnsi" w:hAnsi="Times New Roman"/>
          <w:sz w:val="24"/>
          <w:szCs w:val="24"/>
        </w:rPr>
        <w:t>;</w:t>
      </w:r>
    </w:p>
    <w:p w14:paraId="35499481" w14:textId="77777777" w:rsidR="0051270D" w:rsidRPr="00AB369C" w:rsidRDefault="0051270D"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sidRPr="00AB369C">
        <w:rPr>
          <w:rFonts w:ascii="Times New Roman" w:eastAsiaTheme="minorHAnsi" w:hAnsi="Times New Roman"/>
          <w:sz w:val="24"/>
          <w:szCs w:val="24"/>
        </w:rPr>
        <w:t>перепрофилирование коечного фонда, сокращение или увеличение коечного фонда медицинской организации;</w:t>
      </w:r>
    </w:p>
    <w:p w14:paraId="62D2E703" w14:textId="77777777" w:rsidR="0051270D" w:rsidRPr="00AB369C" w:rsidRDefault="0051270D"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sidRPr="00AB369C">
        <w:rPr>
          <w:rFonts w:ascii="Times New Roman" w:eastAsiaTheme="minorHAnsi" w:hAnsi="Times New Roman"/>
          <w:sz w:val="24"/>
          <w:szCs w:val="24"/>
        </w:rPr>
        <w:t>изменение юридического статуса медицинской организации;</w:t>
      </w:r>
    </w:p>
    <w:p w14:paraId="1D3F6E44" w14:textId="77777777" w:rsidR="004E03A8" w:rsidRPr="00AB369C" w:rsidRDefault="000C21CF" w:rsidP="004E03A8">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sidRPr="00AB369C">
        <w:rPr>
          <w:rFonts w:ascii="Times New Roman" w:eastAsiaTheme="minorHAnsi" w:hAnsi="Times New Roman"/>
          <w:sz w:val="24"/>
          <w:szCs w:val="24"/>
        </w:rPr>
        <w:t>обоснованность перераспределения</w:t>
      </w:r>
      <w:r w:rsidR="0051270D" w:rsidRPr="00AB369C">
        <w:rPr>
          <w:rFonts w:ascii="Times New Roman" w:eastAsiaTheme="minorHAnsi" w:hAnsi="Times New Roman"/>
          <w:sz w:val="24"/>
          <w:szCs w:val="24"/>
        </w:rPr>
        <w:t xml:space="preserve"> на основании проведенного мониторинга исполнения установленных объемов медицинской помощи, а именно исходя из ежемесячной динамики исполнения установленных объемов медицинской </w:t>
      </w:r>
      <w:r w:rsidR="00DC16BE" w:rsidRPr="00AB369C">
        <w:rPr>
          <w:rFonts w:ascii="Times New Roman" w:eastAsiaTheme="minorHAnsi" w:hAnsi="Times New Roman"/>
          <w:sz w:val="24"/>
          <w:szCs w:val="24"/>
        </w:rPr>
        <w:t>помощи, связанной с причиной не</w:t>
      </w:r>
      <w:r w:rsidR="0051270D" w:rsidRPr="00AB369C">
        <w:rPr>
          <w:rFonts w:ascii="Times New Roman" w:eastAsiaTheme="minorHAnsi" w:hAnsi="Times New Roman"/>
          <w:sz w:val="24"/>
          <w:szCs w:val="24"/>
        </w:rPr>
        <w:t>исполнения или перевыполнения</w:t>
      </w:r>
      <w:r w:rsidR="009553B7" w:rsidRPr="00AB369C">
        <w:rPr>
          <w:rFonts w:ascii="Times New Roman" w:eastAsiaTheme="minorHAnsi" w:hAnsi="Times New Roman"/>
          <w:sz w:val="24"/>
          <w:szCs w:val="24"/>
        </w:rPr>
        <w:t xml:space="preserve"> плановых объемов оказания медицинской помощи</w:t>
      </w:r>
      <w:r w:rsidR="0051270D" w:rsidRPr="00AB369C">
        <w:rPr>
          <w:rFonts w:ascii="Times New Roman" w:eastAsiaTheme="minorHAnsi" w:hAnsi="Times New Roman"/>
          <w:sz w:val="24"/>
          <w:szCs w:val="24"/>
        </w:rPr>
        <w:t>.</w:t>
      </w:r>
    </w:p>
    <w:p w14:paraId="09C3B97D" w14:textId="2575F933" w:rsidR="001E2CD7" w:rsidRPr="00AB369C" w:rsidRDefault="007F24D2" w:rsidP="004E03A8">
      <w:pPr>
        <w:pStyle w:val="a3"/>
        <w:tabs>
          <w:tab w:val="left" w:pos="1134"/>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13) </w:t>
      </w:r>
      <w:r w:rsidR="001E2CD7" w:rsidRPr="00AB369C">
        <w:rPr>
          <w:rFonts w:ascii="Times New Roman" w:eastAsiaTheme="minorHAnsi" w:hAnsi="Times New Roman"/>
          <w:sz w:val="24"/>
          <w:szCs w:val="24"/>
        </w:rPr>
        <w:t xml:space="preserve">ТФОМС Югры оставляет за собой право инициировать изменение финансового обеспечения </w:t>
      </w:r>
      <w:r w:rsidR="00C45F90" w:rsidRPr="00AB369C">
        <w:rPr>
          <w:rFonts w:ascii="Times New Roman" w:eastAsiaTheme="minorHAnsi" w:hAnsi="Times New Roman"/>
          <w:sz w:val="24"/>
          <w:szCs w:val="24"/>
        </w:rPr>
        <w:t xml:space="preserve">ТП </w:t>
      </w:r>
      <w:r w:rsidR="001E2CD7" w:rsidRPr="00AB369C">
        <w:rPr>
          <w:rFonts w:ascii="Times New Roman" w:eastAsiaTheme="minorHAnsi" w:hAnsi="Times New Roman"/>
          <w:sz w:val="24"/>
          <w:szCs w:val="24"/>
        </w:rPr>
        <w:t xml:space="preserve">ОМС в рамках базовой программы за счет: </w:t>
      </w:r>
    </w:p>
    <w:p w14:paraId="34AFA217" w14:textId="77777777" w:rsidR="001E2CD7" w:rsidRPr="00AB369C"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корректировки расходов АУП на обеспечение деятельности ТФОМС Югры;</w:t>
      </w:r>
    </w:p>
    <w:p w14:paraId="50EA103D" w14:textId="77777777" w:rsidR="001E2CD7" w:rsidRPr="00AB369C"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суммы фактических средств на ведение дела, направленных страховым медицинским организациям;</w:t>
      </w:r>
    </w:p>
    <w:p w14:paraId="3E7DE3BB" w14:textId="77777777" w:rsidR="001E2CD7" w:rsidRPr="00AB369C"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прочих поступлений, а также в иных случаях, предусмотренных законодательством Российской Федерации.</w:t>
      </w:r>
    </w:p>
    <w:p w14:paraId="6C1AB4FF" w14:textId="77777777" w:rsidR="007F24D2" w:rsidRPr="00AB369C" w:rsidRDefault="007F24D2" w:rsidP="00CF02B4">
      <w:pPr>
        <w:suppressAutoHyphens/>
        <w:spacing w:after="0" w:line="240" w:lineRule="auto"/>
        <w:ind w:left="360"/>
        <w:jc w:val="both"/>
        <w:rPr>
          <w:rFonts w:ascii="Times New Roman" w:eastAsiaTheme="minorHAnsi" w:hAnsi="Times New Roman"/>
          <w:sz w:val="24"/>
          <w:szCs w:val="24"/>
        </w:rPr>
      </w:pPr>
    </w:p>
    <w:p w14:paraId="609BE6C6" w14:textId="77777777" w:rsidR="00323EC8" w:rsidRPr="00AB369C" w:rsidRDefault="0056787A" w:rsidP="00A54B10">
      <w:pPr>
        <w:pStyle w:val="1"/>
        <w:spacing w:before="0"/>
        <w:jc w:val="center"/>
        <w:rPr>
          <w:rFonts w:ascii="Times New Roman" w:eastAsiaTheme="minorHAnsi" w:hAnsi="Times New Roman" w:cs="Times New Roman"/>
          <w:b w:val="0"/>
          <w:color w:val="auto"/>
          <w:sz w:val="24"/>
          <w:szCs w:val="24"/>
        </w:rPr>
      </w:pPr>
      <w:bookmarkStart w:id="1" w:name="_Toc470793166"/>
      <w:r w:rsidRPr="00AB369C">
        <w:rPr>
          <w:rFonts w:ascii="Times New Roman" w:eastAsiaTheme="minorHAnsi" w:hAnsi="Times New Roman" w:cs="Times New Roman"/>
          <w:color w:val="auto"/>
          <w:sz w:val="24"/>
          <w:szCs w:val="24"/>
        </w:rPr>
        <w:t xml:space="preserve">Раздел </w:t>
      </w:r>
      <w:r w:rsidR="00323EC8" w:rsidRPr="00AB369C">
        <w:rPr>
          <w:rFonts w:ascii="Times New Roman" w:eastAsiaTheme="minorHAnsi" w:hAnsi="Times New Roman" w:cs="Times New Roman"/>
          <w:color w:val="auto"/>
          <w:sz w:val="24"/>
          <w:szCs w:val="24"/>
          <w:lang w:val="en-US"/>
        </w:rPr>
        <w:t>II</w:t>
      </w:r>
      <w:r w:rsidR="00323EC8" w:rsidRPr="00AB369C">
        <w:rPr>
          <w:rFonts w:ascii="Times New Roman" w:eastAsiaTheme="minorHAnsi" w:hAnsi="Times New Roman" w:cs="Times New Roman"/>
          <w:color w:val="auto"/>
          <w:sz w:val="24"/>
          <w:szCs w:val="24"/>
        </w:rPr>
        <w:t xml:space="preserve">. </w:t>
      </w:r>
      <w:r w:rsidRPr="00AB369C">
        <w:rPr>
          <w:rFonts w:ascii="Times New Roman" w:eastAsiaTheme="minorHAnsi" w:hAnsi="Times New Roman" w:cs="Times New Roman"/>
          <w:color w:val="auto"/>
          <w:sz w:val="24"/>
          <w:szCs w:val="24"/>
        </w:rPr>
        <w:t>«</w:t>
      </w:r>
      <w:r w:rsidR="00323EC8" w:rsidRPr="00AB369C">
        <w:rPr>
          <w:rFonts w:ascii="Times New Roman" w:eastAsiaTheme="minorHAnsi" w:hAnsi="Times New Roman" w:cs="Times New Roman"/>
          <w:color w:val="auto"/>
          <w:sz w:val="24"/>
          <w:szCs w:val="24"/>
        </w:rPr>
        <w:t>Способы оплаты медицинской помощи</w:t>
      </w:r>
      <w:r w:rsidRPr="00AB369C">
        <w:rPr>
          <w:rFonts w:ascii="Times New Roman" w:eastAsiaTheme="minorHAnsi" w:hAnsi="Times New Roman" w:cs="Times New Roman"/>
          <w:color w:val="auto"/>
          <w:sz w:val="24"/>
          <w:szCs w:val="24"/>
        </w:rPr>
        <w:t>»</w:t>
      </w:r>
      <w:bookmarkEnd w:id="1"/>
    </w:p>
    <w:p w14:paraId="57F12C92" w14:textId="77777777" w:rsidR="003A3427" w:rsidRPr="00AB369C" w:rsidRDefault="003A3427" w:rsidP="00A54B10">
      <w:pPr>
        <w:spacing w:after="0" w:line="240" w:lineRule="auto"/>
        <w:ind w:left="1440"/>
        <w:jc w:val="center"/>
        <w:rPr>
          <w:rFonts w:ascii="Times New Roman" w:eastAsiaTheme="minorHAnsi" w:hAnsi="Times New Roman"/>
          <w:sz w:val="18"/>
          <w:szCs w:val="18"/>
        </w:rPr>
      </w:pPr>
    </w:p>
    <w:p w14:paraId="5A47B36E" w14:textId="77777777" w:rsidR="00294555" w:rsidRPr="00AB369C" w:rsidRDefault="00294555" w:rsidP="004E03A8">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Оплата медицинской помощи в сфере ОМС автономного округа производится следующими способами:</w:t>
      </w:r>
    </w:p>
    <w:p w14:paraId="0BBB6D5D" w14:textId="56C20F7B" w:rsidR="00294555" w:rsidRPr="00AB369C"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 оплате </w:t>
      </w:r>
      <w:bookmarkStart w:id="2" w:name="_Hlk501568754"/>
      <w:r w:rsidR="00641D9B" w:rsidRPr="00AB369C">
        <w:rPr>
          <w:rFonts w:ascii="Times New Roman" w:eastAsiaTheme="minorHAnsi" w:hAnsi="Times New Roman"/>
          <w:sz w:val="24"/>
          <w:szCs w:val="24"/>
        </w:rPr>
        <w:t>первичной медико-санитарной</w:t>
      </w:r>
      <w:r w:rsidR="00FD420E" w:rsidRPr="00AB369C">
        <w:rPr>
          <w:rFonts w:ascii="Times New Roman" w:eastAsiaTheme="minorHAnsi" w:hAnsi="Times New Roman"/>
          <w:sz w:val="24"/>
          <w:szCs w:val="24"/>
        </w:rPr>
        <w:t>, оказываемой в амбулаторных условиях</w:t>
      </w:r>
      <w:bookmarkEnd w:id="2"/>
      <w:r w:rsidRPr="00AB369C">
        <w:rPr>
          <w:rFonts w:ascii="Times New Roman" w:eastAsiaTheme="minorHAnsi" w:hAnsi="Times New Roman"/>
          <w:sz w:val="24"/>
          <w:szCs w:val="24"/>
        </w:rPr>
        <w:t>:</w:t>
      </w:r>
    </w:p>
    <w:p w14:paraId="305F3991" w14:textId="1348E1E3" w:rsidR="00294555" w:rsidRPr="00AB369C" w:rsidRDefault="00294555" w:rsidP="004E03A8">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за единицу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 xml:space="preserve">а медицинской помощи – за медицинскую услугу, за посещение, </w:t>
      </w:r>
      <w:r w:rsidR="00E24A9E" w:rsidRPr="00AB369C">
        <w:rPr>
          <w:rFonts w:ascii="Times New Roman" w:eastAsiaTheme="minorHAnsi" w:hAnsi="Times New Roman"/>
          <w:sz w:val="24"/>
          <w:szCs w:val="24"/>
        </w:rPr>
        <w:t>обращение (законченный случай).</w:t>
      </w:r>
    </w:p>
    <w:p w14:paraId="590A5470" w14:textId="77777777" w:rsidR="008C1664" w:rsidRPr="00AB369C" w:rsidRDefault="00294555" w:rsidP="008C1664">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по </w:t>
      </w:r>
      <w:proofErr w:type="spellStart"/>
      <w:r w:rsidRPr="00AB369C">
        <w:rPr>
          <w:rFonts w:ascii="Times New Roman" w:eastAsiaTheme="minorHAnsi" w:hAnsi="Times New Roman"/>
          <w:sz w:val="24"/>
          <w:szCs w:val="24"/>
        </w:rPr>
        <w:t>подушевому</w:t>
      </w:r>
      <w:proofErr w:type="spellEnd"/>
      <w:r w:rsidRPr="00AB369C">
        <w:rPr>
          <w:rFonts w:ascii="Times New Roman" w:eastAsiaTheme="minorHAnsi" w:hAnsi="Times New Roman"/>
          <w:sz w:val="24"/>
          <w:szCs w:val="24"/>
        </w:rPr>
        <w:t xml:space="preserve"> нормативу финансирования на прикрепившихся лиц в сочетании с оплатой за единицу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а медицинской помощи – за медицинскую услугу, за посещение, за обращение (законченный случай).</w:t>
      </w:r>
    </w:p>
    <w:p w14:paraId="6F8EEBD0" w14:textId="7F1D2859" w:rsidR="00641D9B" w:rsidRPr="00AB369C" w:rsidRDefault="006917B4" w:rsidP="004D4640">
      <w:pPr>
        <w:spacing w:after="0"/>
        <w:jc w:val="both"/>
        <w:rPr>
          <w:rFonts w:ascii="Times New Roman" w:eastAsiaTheme="minorHAnsi" w:hAnsi="Times New Roman"/>
          <w:color w:val="FF0000"/>
          <w:sz w:val="24"/>
          <w:szCs w:val="24"/>
        </w:rPr>
      </w:pPr>
      <w:r w:rsidRPr="00AB369C">
        <w:rPr>
          <w:rFonts w:ascii="Times New Roman" w:eastAsiaTheme="minorHAnsi" w:hAnsi="Times New Roman"/>
          <w:sz w:val="24"/>
          <w:szCs w:val="24"/>
        </w:rPr>
        <w:t xml:space="preserve">    </w:t>
      </w:r>
      <w:r w:rsidR="00641D9B"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 xml:space="preserve"> </w:t>
      </w:r>
      <w:r w:rsidR="008C1664" w:rsidRPr="00AB369C">
        <w:rPr>
          <w:rFonts w:ascii="Times New Roman" w:eastAsiaTheme="minorHAnsi" w:hAnsi="Times New Roman"/>
          <w:sz w:val="24"/>
          <w:szCs w:val="24"/>
        </w:rPr>
        <w:t xml:space="preserve">Порядок применения способов оплаты </w:t>
      </w:r>
      <w:r w:rsidR="00FD420E" w:rsidRPr="00AB369C">
        <w:rPr>
          <w:rFonts w:ascii="Times New Roman" w:eastAsiaTheme="minorHAnsi" w:hAnsi="Times New Roman"/>
          <w:sz w:val="24"/>
          <w:szCs w:val="24"/>
        </w:rPr>
        <w:t xml:space="preserve">первичной медико-санитарной, оказываемой в амбулаторных условиях, </w:t>
      </w:r>
      <w:r w:rsidR="00641D9B" w:rsidRPr="00AB369C">
        <w:rPr>
          <w:rFonts w:ascii="Times New Roman" w:eastAsiaTheme="minorHAnsi" w:hAnsi="Times New Roman"/>
          <w:sz w:val="24"/>
          <w:szCs w:val="24"/>
        </w:rPr>
        <w:t xml:space="preserve">с особенностями формирования </w:t>
      </w:r>
      <w:r w:rsidR="00FD420E" w:rsidRPr="00AB369C">
        <w:rPr>
          <w:rFonts w:ascii="Times New Roman" w:eastAsiaTheme="minorHAnsi" w:hAnsi="Times New Roman"/>
          <w:sz w:val="24"/>
          <w:szCs w:val="24"/>
        </w:rPr>
        <w:t>реестров</w:t>
      </w:r>
      <w:r w:rsidR="00FD420E" w:rsidRPr="00AB369C">
        <w:rPr>
          <w:b/>
          <w:sz w:val="24"/>
          <w:szCs w:val="24"/>
        </w:rPr>
        <w:t xml:space="preserve"> </w:t>
      </w:r>
      <w:r w:rsidR="00FD420E" w:rsidRPr="00AB369C">
        <w:rPr>
          <w:rFonts w:ascii="Times New Roman" w:eastAsiaTheme="minorHAnsi" w:hAnsi="Times New Roman"/>
          <w:sz w:val="24"/>
          <w:szCs w:val="24"/>
        </w:rPr>
        <w:t>приведен</w:t>
      </w:r>
      <w:r w:rsidR="008C1664" w:rsidRPr="00AB369C">
        <w:rPr>
          <w:rFonts w:ascii="Times New Roman" w:eastAsiaTheme="minorHAnsi" w:hAnsi="Times New Roman"/>
          <w:sz w:val="24"/>
          <w:szCs w:val="24"/>
        </w:rPr>
        <w:t xml:space="preserve"> в </w:t>
      </w:r>
      <w:r w:rsidR="00A6507A" w:rsidRPr="00AB369C">
        <w:rPr>
          <w:rFonts w:ascii="Times New Roman" w:eastAsiaTheme="minorHAnsi" w:hAnsi="Times New Roman"/>
          <w:b/>
          <w:sz w:val="24"/>
          <w:szCs w:val="24"/>
        </w:rPr>
        <w:t>приложении</w:t>
      </w:r>
      <w:r w:rsidR="0060431B">
        <w:rPr>
          <w:rFonts w:ascii="Times New Roman" w:eastAsiaTheme="minorHAnsi" w:hAnsi="Times New Roman"/>
          <w:b/>
          <w:sz w:val="24"/>
          <w:szCs w:val="24"/>
        </w:rPr>
        <w:t xml:space="preserve"> 32</w:t>
      </w:r>
      <w:r w:rsidR="00196BAB" w:rsidRPr="00AB369C">
        <w:rPr>
          <w:rFonts w:ascii="Times New Roman" w:eastAsiaTheme="minorHAnsi" w:hAnsi="Times New Roman"/>
          <w:b/>
          <w:sz w:val="24"/>
          <w:szCs w:val="24"/>
        </w:rPr>
        <w:t>.</w:t>
      </w:r>
    </w:p>
    <w:p w14:paraId="1D344FAA" w14:textId="7A681A26" w:rsidR="009211F9" w:rsidRPr="00AB369C" w:rsidRDefault="006917B4" w:rsidP="004D4640">
      <w:pPr>
        <w:spacing w:after="0"/>
        <w:jc w:val="both"/>
        <w:rPr>
          <w:b/>
          <w:sz w:val="24"/>
          <w:szCs w:val="24"/>
        </w:rPr>
      </w:pPr>
      <w:r w:rsidRPr="00AB369C">
        <w:rPr>
          <w:rFonts w:ascii="Times New Roman" w:eastAsiaTheme="minorHAnsi" w:hAnsi="Times New Roman"/>
          <w:sz w:val="24"/>
          <w:szCs w:val="24"/>
        </w:rPr>
        <w:t xml:space="preserve"> </w:t>
      </w:r>
      <w:r w:rsidR="00641D9B"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 xml:space="preserve"> </w:t>
      </w:r>
      <w:r w:rsidR="009211F9" w:rsidRPr="00AB369C">
        <w:rPr>
          <w:rFonts w:ascii="Times New Roman" w:eastAsiaTheme="minorHAnsi" w:hAnsi="Times New Roman"/>
          <w:sz w:val="24"/>
          <w:szCs w:val="24"/>
        </w:rPr>
        <w:t xml:space="preserve">Методика расчета подушевого норматива финансирования при оплате </w:t>
      </w:r>
      <w:r w:rsidR="00FD420E" w:rsidRPr="00AB369C">
        <w:rPr>
          <w:rFonts w:ascii="Times New Roman" w:eastAsiaTheme="minorHAnsi" w:hAnsi="Times New Roman"/>
          <w:sz w:val="24"/>
          <w:szCs w:val="24"/>
        </w:rPr>
        <w:t xml:space="preserve">первичной медико-санитарной, оказываемой в амбулаторных условиях </w:t>
      </w:r>
      <w:r w:rsidR="004C4671" w:rsidRPr="00AB369C">
        <w:rPr>
          <w:rFonts w:ascii="Times New Roman" w:eastAsiaTheme="minorHAnsi" w:hAnsi="Times New Roman"/>
          <w:sz w:val="24"/>
          <w:szCs w:val="24"/>
        </w:rPr>
        <w:t xml:space="preserve">приведена </w:t>
      </w:r>
      <w:proofErr w:type="gramStart"/>
      <w:r w:rsidR="004C4671" w:rsidRPr="00AB369C">
        <w:rPr>
          <w:rFonts w:ascii="Times New Roman" w:eastAsiaTheme="minorHAnsi" w:hAnsi="Times New Roman"/>
          <w:sz w:val="24"/>
          <w:szCs w:val="24"/>
        </w:rPr>
        <w:t xml:space="preserve">в </w:t>
      </w:r>
      <w:r w:rsidR="009211F9" w:rsidRPr="00AB369C">
        <w:rPr>
          <w:rFonts w:ascii="Times New Roman" w:eastAsiaTheme="minorHAnsi" w:hAnsi="Times New Roman"/>
          <w:sz w:val="24"/>
          <w:szCs w:val="24"/>
        </w:rPr>
        <w:t xml:space="preserve"> </w:t>
      </w:r>
      <w:r w:rsidR="00A6507A" w:rsidRPr="00AB369C">
        <w:rPr>
          <w:rFonts w:ascii="Times New Roman" w:eastAsiaTheme="minorHAnsi" w:hAnsi="Times New Roman"/>
          <w:b/>
          <w:sz w:val="24"/>
          <w:szCs w:val="24"/>
        </w:rPr>
        <w:t>п</w:t>
      </w:r>
      <w:r w:rsidR="009211F9" w:rsidRPr="00AB369C">
        <w:rPr>
          <w:rFonts w:ascii="Times New Roman" w:eastAsiaTheme="minorHAnsi" w:hAnsi="Times New Roman"/>
          <w:b/>
          <w:sz w:val="24"/>
          <w:szCs w:val="24"/>
        </w:rPr>
        <w:t>риложени</w:t>
      </w:r>
      <w:r w:rsidR="004C4671" w:rsidRPr="00AB369C">
        <w:rPr>
          <w:rFonts w:ascii="Times New Roman" w:eastAsiaTheme="minorHAnsi" w:hAnsi="Times New Roman"/>
          <w:b/>
          <w:sz w:val="24"/>
          <w:szCs w:val="24"/>
        </w:rPr>
        <w:t>и</w:t>
      </w:r>
      <w:proofErr w:type="gramEnd"/>
      <w:r w:rsidR="00196BAB" w:rsidRPr="00AB369C">
        <w:rPr>
          <w:rFonts w:ascii="Times New Roman" w:eastAsiaTheme="minorHAnsi" w:hAnsi="Times New Roman"/>
          <w:b/>
          <w:sz w:val="24"/>
          <w:szCs w:val="24"/>
        </w:rPr>
        <w:t xml:space="preserve"> 6.</w:t>
      </w:r>
    </w:p>
    <w:p w14:paraId="632E706A" w14:textId="0628EC61" w:rsidR="00294555" w:rsidRPr="00AB369C"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 оплате </w:t>
      </w:r>
      <w:r w:rsidR="00BB0096" w:rsidRPr="00AB369C">
        <w:rPr>
          <w:rFonts w:ascii="Times New Roman" w:eastAsiaTheme="minorHAnsi" w:hAnsi="Times New Roman"/>
          <w:sz w:val="24"/>
          <w:szCs w:val="24"/>
        </w:rPr>
        <w:t xml:space="preserve">специализированной </w:t>
      </w:r>
      <w:r w:rsidRPr="00AB369C">
        <w:rPr>
          <w:rFonts w:ascii="Times New Roman" w:eastAsiaTheme="minorHAnsi" w:hAnsi="Times New Roman"/>
          <w:sz w:val="24"/>
          <w:szCs w:val="24"/>
        </w:rPr>
        <w:t>медицинской помощи, оказанной в стационарных условиях:</w:t>
      </w:r>
    </w:p>
    <w:p w14:paraId="3A2F23DF" w14:textId="77777777" w:rsidR="00EB0563" w:rsidRPr="00AB369C"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3D8002D2" w14:textId="77777777" w:rsidR="00EB0563" w:rsidRPr="00AB369C"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случай лечения заболевания в соответствии с нормативами финансовых затрат на единицу объема предоставления медицинской помощи, установленными для оплаты заболеваний, при которых применяются виды и методы медицинской помощи по перечню видов высокотехнологичной медицинской помощи, входящих в программу ОМС;</w:t>
      </w:r>
    </w:p>
    <w:p w14:paraId="72F8FFD6" w14:textId="77777777" w:rsidR="00EB0563" w:rsidRPr="00AB369C"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1814734D" w14:textId="14C9E1E2" w:rsidR="00EB0563" w:rsidRPr="00AB369C"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за отдельную медицинскую услугу при оказании услуг диализа </w:t>
      </w:r>
      <w:r w:rsidR="000E6B9E" w:rsidRPr="00AB369C">
        <w:rPr>
          <w:rFonts w:ascii="Times New Roman" w:eastAsiaTheme="minorHAnsi" w:hAnsi="Times New Roman"/>
          <w:sz w:val="24"/>
          <w:szCs w:val="24"/>
        </w:rPr>
        <w:t>по тарифам,</w:t>
      </w:r>
      <w:r w:rsidRPr="00AB369C">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6D3A1E48" w14:textId="4B09872C" w:rsidR="008C1664" w:rsidRPr="00AB369C" w:rsidRDefault="00641D9B" w:rsidP="004D4640">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8C1664" w:rsidRPr="00AB369C">
        <w:rPr>
          <w:rFonts w:ascii="Times New Roman" w:eastAsiaTheme="minorHAnsi" w:hAnsi="Times New Roman"/>
          <w:sz w:val="24"/>
          <w:szCs w:val="24"/>
        </w:rPr>
        <w:t xml:space="preserve">Порядок применения способов оплаты </w:t>
      </w:r>
      <w:r w:rsidR="00BB0096" w:rsidRPr="00AB369C">
        <w:rPr>
          <w:rFonts w:ascii="Times New Roman" w:eastAsiaTheme="minorHAnsi" w:hAnsi="Times New Roman"/>
          <w:sz w:val="24"/>
          <w:szCs w:val="24"/>
        </w:rPr>
        <w:t xml:space="preserve">специализированной </w:t>
      </w:r>
      <w:r w:rsidR="008C1664" w:rsidRPr="00AB369C">
        <w:rPr>
          <w:rFonts w:ascii="Times New Roman" w:eastAsiaTheme="minorHAnsi" w:hAnsi="Times New Roman"/>
          <w:sz w:val="24"/>
          <w:szCs w:val="24"/>
        </w:rPr>
        <w:t>медицинской помощи, оказанной в стационарных условиях</w:t>
      </w:r>
      <w:r w:rsidR="00745DC4" w:rsidRPr="00AB369C">
        <w:rPr>
          <w:rFonts w:ascii="Times New Roman" w:eastAsiaTheme="minorHAnsi" w:hAnsi="Times New Roman"/>
          <w:sz w:val="24"/>
          <w:szCs w:val="24"/>
        </w:rPr>
        <w:t xml:space="preserve"> с особенностями формирования реестров</w:t>
      </w:r>
      <w:r w:rsidR="008C1664" w:rsidRPr="00AB369C">
        <w:rPr>
          <w:rFonts w:ascii="Times New Roman" w:eastAsiaTheme="minorHAnsi" w:hAnsi="Times New Roman"/>
          <w:sz w:val="24"/>
          <w:szCs w:val="24"/>
        </w:rPr>
        <w:t xml:space="preserve"> приведен в </w:t>
      </w:r>
      <w:proofErr w:type="gramStart"/>
      <w:r w:rsidR="00A6507A" w:rsidRPr="00AB369C">
        <w:rPr>
          <w:rFonts w:ascii="Times New Roman" w:eastAsiaTheme="minorHAnsi" w:hAnsi="Times New Roman"/>
          <w:b/>
          <w:sz w:val="24"/>
          <w:szCs w:val="24"/>
        </w:rPr>
        <w:t xml:space="preserve">приложении </w:t>
      </w:r>
      <w:r w:rsidR="0060431B">
        <w:rPr>
          <w:rFonts w:ascii="Times New Roman" w:eastAsiaTheme="minorHAnsi" w:hAnsi="Times New Roman"/>
          <w:b/>
          <w:sz w:val="24"/>
          <w:szCs w:val="24"/>
        </w:rPr>
        <w:t xml:space="preserve"> 34</w:t>
      </w:r>
      <w:proofErr w:type="gramEnd"/>
      <w:r w:rsidR="00196BAB" w:rsidRPr="00AB369C">
        <w:rPr>
          <w:rFonts w:ascii="Times New Roman" w:eastAsiaTheme="minorHAnsi" w:hAnsi="Times New Roman"/>
          <w:b/>
          <w:sz w:val="24"/>
          <w:szCs w:val="24"/>
        </w:rPr>
        <w:t>.</w:t>
      </w:r>
    </w:p>
    <w:p w14:paraId="72952D1C" w14:textId="7FB62AAF" w:rsidR="00294555" w:rsidRPr="00AB369C"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 оплате </w:t>
      </w:r>
      <w:r w:rsidR="00BB0096" w:rsidRPr="00AB369C">
        <w:rPr>
          <w:rFonts w:ascii="Times New Roman" w:eastAsiaTheme="minorHAnsi" w:hAnsi="Times New Roman"/>
          <w:sz w:val="24"/>
          <w:szCs w:val="24"/>
        </w:rPr>
        <w:t xml:space="preserve">специализированной </w:t>
      </w:r>
      <w:r w:rsidRPr="00AB369C">
        <w:rPr>
          <w:rFonts w:ascii="Times New Roman" w:eastAsiaTheme="minorHAnsi" w:hAnsi="Times New Roman"/>
          <w:sz w:val="24"/>
          <w:szCs w:val="24"/>
        </w:rPr>
        <w:t>медицинской помощи, оказанной в условиях дневного стационара:</w:t>
      </w:r>
    </w:p>
    <w:p w14:paraId="3426FEA4" w14:textId="77777777" w:rsidR="00E24A9E" w:rsidRPr="00AB369C" w:rsidRDefault="00E24A9E" w:rsidP="004D4640">
      <w:pPr>
        <w:autoSpaceDE w:val="0"/>
        <w:autoSpaceDN w:val="0"/>
        <w:adjustRightInd w:val="0"/>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5703AF4C" w14:textId="77777777" w:rsidR="00E24A9E" w:rsidRPr="00AB369C" w:rsidRDefault="00E24A9E" w:rsidP="004D4640">
      <w:pPr>
        <w:autoSpaceDE w:val="0"/>
        <w:autoSpaceDN w:val="0"/>
        <w:adjustRightInd w:val="0"/>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44AD4C6B" w14:textId="3527388B" w:rsidR="00EB0563" w:rsidRPr="00AB369C" w:rsidRDefault="00E24A9E" w:rsidP="004D4640">
      <w:pPr>
        <w:autoSpaceDE w:val="0"/>
        <w:autoSpaceDN w:val="0"/>
        <w:adjustRightInd w:val="0"/>
        <w:spacing w:after="0" w:line="240" w:lineRule="auto"/>
        <w:ind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за отдельную медицинскую услугу при оказании услуг диализа </w:t>
      </w:r>
      <w:r w:rsidR="000E6B9E" w:rsidRPr="00AB369C">
        <w:rPr>
          <w:rFonts w:ascii="Times New Roman" w:eastAsiaTheme="minorHAnsi" w:hAnsi="Times New Roman"/>
          <w:sz w:val="24"/>
          <w:szCs w:val="24"/>
        </w:rPr>
        <w:t>по тарифам,</w:t>
      </w:r>
      <w:r w:rsidRPr="00AB369C">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6E5D0DA8" w14:textId="249CA08F" w:rsidR="008C1664" w:rsidRPr="00AB369C" w:rsidRDefault="00BB0096" w:rsidP="004D4640">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8C1664" w:rsidRPr="00AB369C">
        <w:rPr>
          <w:rFonts w:ascii="Times New Roman" w:eastAsiaTheme="minorHAnsi" w:hAnsi="Times New Roman"/>
          <w:sz w:val="24"/>
          <w:szCs w:val="24"/>
        </w:rPr>
        <w:t xml:space="preserve">Порядок применения способов оплаты </w:t>
      </w:r>
      <w:r w:rsidRPr="00AB369C">
        <w:rPr>
          <w:rFonts w:ascii="Times New Roman" w:eastAsiaTheme="minorHAnsi" w:hAnsi="Times New Roman"/>
          <w:sz w:val="24"/>
          <w:szCs w:val="24"/>
        </w:rPr>
        <w:t xml:space="preserve">специализированной </w:t>
      </w:r>
      <w:r w:rsidR="008C1664" w:rsidRPr="00AB369C">
        <w:rPr>
          <w:rFonts w:ascii="Times New Roman" w:eastAsiaTheme="minorHAnsi" w:hAnsi="Times New Roman"/>
          <w:sz w:val="24"/>
          <w:szCs w:val="24"/>
        </w:rPr>
        <w:t>медицинской помощи, оказанной в условиях дневного стационара</w:t>
      </w:r>
      <w:r w:rsidR="00745DC4" w:rsidRPr="00AB369C">
        <w:rPr>
          <w:rFonts w:ascii="Times New Roman" w:eastAsiaTheme="minorHAnsi" w:hAnsi="Times New Roman"/>
          <w:sz w:val="24"/>
          <w:szCs w:val="24"/>
        </w:rPr>
        <w:t xml:space="preserve"> с особенностями формирования реестров</w:t>
      </w:r>
      <w:r w:rsidR="008C1664" w:rsidRPr="00AB369C">
        <w:rPr>
          <w:rFonts w:ascii="Times New Roman" w:eastAsiaTheme="minorHAnsi" w:hAnsi="Times New Roman"/>
          <w:sz w:val="24"/>
          <w:szCs w:val="24"/>
        </w:rPr>
        <w:t xml:space="preserve"> приведен в </w:t>
      </w:r>
      <w:r w:rsidR="00A6507A" w:rsidRPr="00AB369C">
        <w:rPr>
          <w:rFonts w:ascii="Times New Roman" w:eastAsiaTheme="minorHAnsi" w:hAnsi="Times New Roman"/>
          <w:b/>
          <w:sz w:val="24"/>
          <w:szCs w:val="24"/>
        </w:rPr>
        <w:t xml:space="preserve">приложении </w:t>
      </w:r>
      <w:r w:rsidR="0060431B">
        <w:rPr>
          <w:rFonts w:ascii="Times New Roman" w:eastAsiaTheme="minorHAnsi" w:hAnsi="Times New Roman"/>
          <w:b/>
          <w:sz w:val="24"/>
          <w:szCs w:val="24"/>
        </w:rPr>
        <w:t>33</w:t>
      </w:r>
      <w:r w:rsidR="00196BAB" w:rsidRPr="00AB369C">
        <w:rPr>
          <w:rFonts w:ascii="Times New Roman" w:eastAsiaTheme="minorHAnsi" w:hAnsi="Times New Roman"/>
          <w:b/>
          <w:sz w:val="24"/>
          <w:szCs w:val="24"/>
        </w:rPr>
        <w:t>.</w:t>
      </w:r>
    </w:p>
    <w:p w14:paraId="29FA5561" w14:textId="6AFB10DD" w:rsidR="00294555" w:rsidRPr="00AB369C" w:rsidRDefault="00EB0563" w:rsidP="00E24A9E">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4) </w:t>
      </w:r>
      <w:r w:rsidR="00294555" w:rsidRPr="00AB369C">
        <w:rPr>
          <w:rFonts w:ascii="Times New Roman" w:eastAsiaTheme="minorHAnsi" w:hAnsi="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47D1428" w14:textId="3CC2DA1C" w:rsidR="00B45F36" w:rsidRPr="00AB369C" w:rsidRDefault="00B45F36" w:rsidP="00B45F36">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лицам, застрахованным в Ханты-Мансийском автономном округе - Югре по тарифам подушевого финансирования скорой медицинской помощи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норматив финансирования скорой медицинской помощи) с учётом численности и половозрастной структуры населения Ханты-Мансийского автономного округа – Югры в сочетании с оплатой за медицинские услуги, стоимость которых не включена в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норматив (внутривенное введение </w:t>
      </w:r>
      <w:proofErr w:type="spellStart"/>
      <w:r w:rsidRPr="00AB369C">
        <w:rPr>
          <w:rFonts w:ascii="Times New Roman" w:hAnsi="Times New Roman"/>
          <w:sz w:val="24"/>
          <w:szCs w:val="24"/>
        </w:rPr>
        <w:t>тромболитических</w:t>
      </w:r>
      <w:proofErr w:type="spellEnd"/>
      <w:r w:rsidRPr="00AB369C">
        <w:rPr>
          <w:rFonts w:ascii="Times New Roman" w:hAnsi="Times New Roman"/>
          <w:sz w:val="24"/>
          <w:szCs w:val="24"/>
        </w:rPr>
        <w:t xml:space="preserve"> препаратов)</w:t>
      </w:r>
      <w:r w:rsidR="00682C22" w:rsidRPr="00AB369C">
        <w:rPr>
          <w:rFonts w:ascii="Times New Roman" w:hAnsi="Times New Roman"/>
          <w:sz w:val="24"/>
          <w:szCs w:val="24"/>
        </w:rPr>
        <w:t>;</w:t>
      </w:r>
    </w:p>
    <w:p w14:paraId="4D7AF0FC" w14:textId="00D31390" w:rsidR="00B45F36" w:rsidRPr="00AB369C" w:rsidRDefault="00B45F36" w:rsidP="00B45F36">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 лицам, застрахованным за пределами Ханты-Мансийского автономного округа - Югры по тарифам оплаты одного вызова скорой медицинской помощи в сочетании с оплатой за медицинские услуги, стоимость которых не включена в тариф вызова (внутривенное введение </w:t>
      </w:r>
      <w:proofErr w:type="spellStart"/>
      <w:r w:rsidRPr="00AB369C">
        <w:rPr>
          <w:rFonts w:ascii="Times New Roman" w:hAnsi="Times New Roman"/>
          <w:sz w:val="24"/>
          <w:szCs w:val="24"/>
        </w:rPr>
        <w:t>тромболитических</w:t>
      </w:r>
      <w:proofErr w:type="spellEnd"/>
      <w:r w:rsidRPr="00AB369C">
        <w:rPr>
          <w:rFonts w:ascii="Times New Roman" w:hAnsi="Times New Roman"/>
          <w:sz w:val="24"/>
          <w:szCs w:val="24"/>
        </w:rPr>
        <w:t xml:space="preserve"> препаратов).</w:t>
      </w:r>
    </w:p>
    <w:p w14:paraId="646BA40F" w14:textId="2427B0C0" w:rsidR="00EE3FC8" w:rsidRPr="00AB369C" w:rsidRDefault="00BB0096" w:rsidP="004D4640">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8C1664" w:rsidRPr="00AB369C">
        <w:rPr>
          <w:rFonts w:ascii="Times New Roman" w:eastAsiaTheme="minorHAnsi" w:hAnsi="Times New Roman"/>
          <w:sz w:val="24"/>
          <w:szCs w:val="24"/>
        </w:rPr>
        <w:t xml:space="preserve">Порядок применения способов оплаты </w:t>
      </w:r>
      <w:r w:rsidR="00510C3A" w:rsidRPr="00AB369C">
        <w:rPr>
          <w:rFonts w:ascii="Times New Roman" w:eastAsiaTheme="minorHAnsi" w:hAnsi="Times New Roman"/>
          <w:sz w:val="24"/>
          <w:szCs w:val="24"/>
        </w:rPr>
        <w:t xml:space="preserve">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8C1664" w:rsidRPr="00AB369C">
        <w:rPr>
          <w:rFonts w:ascii="Times New Roman" w:eastAsiaTheme="minorHAnsi" w:hAnsi="Times New Roman"/>
          <w:sz w:val="24"/>
          <w:szCs w:val="24"/>
        </w:rPr>
        <w:t xml:space="preserve">приведен в </w:t>
      </w:r>
      <w:r w:rsidR="00A6507A" w:rsidRPr="00AB369C">
        <w:rPr>
          <w:rFonts w:ascii="Times New Roman" w:eastAsiaTheme="minorHAnsi" w:hAnsi="Times New Roman"/>
          <w:b/>
          <w:sz w:val="24"/>
          <w:szCs w:val="24"/>
        </w:rPr>
        <w:t>приложении</w:t>
      </w:r>
      <w:r w:rsidR="0060431B">
        <w:rPr>
          <w:rFonts w:ascii="Times New Roman" w:eastAsiaTheme="minorHAnsi" w:hAnsi="Times New Roman"/>
          <w:b/>
          <w:sz w:val="24"/>
          <w:szCs w:val="24"/>
        </w:rPr>
        <w:t xml:space="preserve"> 35</w:t>
      </w:r>
      <w:r w:rsidR="00196BAB" w:rsidRPr="00AB369C">
        <w:rPr>
          <w:rFonts w:ascii="Times New Roman" w:eastAsiaTheme="minorHAnsi" w:hAnsi="Times New Roman"/>
          <w:b/>
          <w:sz w:val="24"/>
          <w:szCs w:val="24"/>
        </w:rPr>
        <w:t>.</w:t>
      </w:r>
    </w:p>
    <w:p w14:paraId="48E4935B" w14:textId="4A1E9DEF" w:rsidR="001F3B50" w:rsidRPr="00AB369C" w:rsidRDefault="00BB0096" w:rsidP="004D4640">
      <w:pPr>
        <w:jc w:val="both"/>
      </w:pPr>
      <w:r w:rsidRPr="00AB369C">
        <w:rPr>
          <w:rFonts w:ascii="Times New Roman" w:eastAsiaTheme="minorHAnsi" w:hAnsi="Times New Roman"/>
          <w:sz w:val="24"/>
          <w:szCs w:val="24"/>
        </w:rPr>
        <w:t xml:space="preserve">      </w:t>
      </w:r>
      <w:r w:rsidR="004C4671" w:rsidRPr="00AB369C">
        <w:rPr>
          <w:rFonts w:ascii="Times New Roman" w:eastAsiaTheme="minorHAnsi" w:hAnsi="Times New Roman"/>
          <w:sz w:val="24"/>
          <w:szCs w:val="24"/>
        </w:rPr>
        <w:t>Методика расчета подушевого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A6507A" w:rsidRPr="00AB369C">
        <w:rPr>
          <w:rFonts w:ascii="Times New Roman" w:eastAsiaTheme="minorHAnsi" w:hAnsi="Times New Roman"/>
          <w:sz w:val="24"/>
          <w:szCs w:val="24"/>
        </w:rPr>
        <w:t xml:space="preserve"> </w:t>
      </w:r>
      <w:r w:rsidR="004C4671" w:rsidRPr="00AB369C">
        <w:rPr>
          <w:rFonts w:ascii="Times New Roman" w:eastAsiaTheme="minorHAnsi" w:hAnsi="Times New Roman"/>
          <w:sz w:val="24"/>
          <w:szCs w:val="24"/>
        </w:rPr>
        <w:t xml:space="preserve">приведена </w:t>
      </w:r>
      <w:r w:rsidR="00682C22" w:rsidRPr="00AB369C">
        <w:rPr>
          <w:rFonts w:ascii="Times New Roman" w:eastAsiaTheme="minorHAnsi" w:hAnsi="Times New Roman"/>
          <w:sz w:val="24"/>
          <w:szCs w:val="24"/>
        </w:rPr>
        <w:t xml:space="preserve">в </w:t>
      </w:r>
      <w:r w:rsidR="00682C22" w:rsidRPr="00AB369C">
        <w:rPr>
          <w:rFonts w:ascii="Times New Roman" w:eastAsiaTheme="minorHAnsi" w:hAnsi="Times New Roman"/>
          <w:b/>
          <w:sz w:val="24"/>
          <w:szCs w:val="24"/>
        </w:rPr>
        <w:t>приложении</w:t>
      </w:r>
      <w:r w:rsidR="0060431B">
        <w:rPr>
          <w:rFonts w:ascii="Times New Roman" w:eastAsiaTheme="minorHAnsi" w:hAnsi="Times New Roman"/>
          <w:b/>
          <w:sz w:val="24"/>
          <w:szCs w:val="24"/>
        </w:rPr>
        <w:t xml:space="preserve"> 13</w:t>
      </w:r>
      <w:r w:rsidR="00196BAB" w:rsidRPr="00AB369C">
        <w:rPr>
          <w:rFonts w:ascii="Times New Roman" w:eastAsiaTheme="minorHAnsi" w:hAnsi="Times New Roman"/>
          <w:b/>
          <w:sz w:val="24"/>
          <w:szCs w:val="24"/>
        </w:rPr>
        <w:t>.</w:t>
      </w:r>
    </w:p>
    <w:p w14:paraId="2FA24842" w14:textId="2496B9AF" w:rsidR="00EE3FC8" w:rsidRPr="00AB369C" w:rsidRDefault="00B74C55" w:rsidP="004D4640">
      <w:pPr>
        <w:autoSpaceDE w:val="0"/>
        <w:autoSpaceDN w:val="0"/>
        <w:adjustRightInd w:val="0"/>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w:t>
      </w:r>
      <w:r w:rsidR="00EE3FC8" w:rsidRPr="00AB369C">
        <w:rPr>
          <w:rFonts w:ascii="Times New Roman" w:eastAsiaTheme="minorHAnsi" w:hAnsi="Times New Roman"/>
          <w:sz w:val="24"/>
          <w:szCs w:val="24"/>
        </w:rPr>
        <w:t xml:space="preserve">Порядок применения способов оплаты высокотехнологичной медицинской помощи приведен в </w:t>
      </w:r>
      <w:r w:rsidR="00A6507A" w:rsidRPr="00AB369C">
        <w:rPr>
          <w:rFonts w:ascii="Times New Roman" w:eastAsiaTheme="minorHAnsi" w:hAnsi="Times New Roman"/>
          <w:b/>
          <w:sz w:val="24"/>
          <w:szCs w:val="24"/>
        </w:rPr>
        <w:t xml:space="preserve">приложении </w:t>
      </w:r>
      <w:r w:rsidR="0060431B">
        <w:rPr>
          <w:rFonts w:ascii="Times New Roman" w:eastAsiaTheme="minorHAnsi" w:hAnsi="Times New Roman"/>
          <w:b/>
          <w:sz w:val="24"/>
          <w:szCs w:val="24"/>
        </w:rPr>
        <w:t>36</w:t>
      </w:r>
      <w:r w:rsidR="00196BAB" w:rsidRPr="00AB369C">
        <w:rPr>
          <w:rFonts w:ascii="Times New Roman" w:eastAsiaTheme="minorHAnsi" w:hAnsi="Times New Roman"/>
          <w:b/>
          <w:sz w:val="24"/>
          <w:szCs w:val="24"/>
        </w:rPr>
        <w:t>.</w:t>
      </w:r>
    </w:p>
    <w:p w14:paraId="4B58BB08" w14:textId="74B97DF2" w:rsidR="001A7108" w:rsidRDefault="00B74C55" w:rsidP="001A7108">
      <w:pPr>
        <w:spacing w:after="0" w:line="240" w:lineRule="auto"/>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     Особенности раздельного учета и контроля объемов предоставления медицинской помощи изложены в </w:t>
      </w:r>
      <w:r w:rsidR="0060431B">
        <w:rPr>
          <w:rFonts w:ascii="Times New Roman" w:eastAsiaTheme="minorHAnsi" w:hAnsi="Times New Roman"/>
          <w:b/>
          <w:sz w:val="24"/>
          <w:szCs w:val="24"/>
        </w:rPr>
        <w:t>приложении 38</w:t>
      </w:r>
      <w:r w:rsidRPr="00AB369C">
        <w:rPr>
          <w:rFonts w:ascii="Times New Roman" w:eastAsiaTheme="minorHAnsi" w:hAnsi="Times New Roman"/>
          <w:sz w:val="24"/>
          <w:szCs w:val="24"/>
        </w:rPr>
        <w:t xml:space="preserve"> к настоящему Тарифному соглашению.</w:t>
      </w:r>
    </w:p>
    <w:p w14:paraId="0AF782AC" w14:textId="77777777" w:rsidR="00A957E9" w:rsidRPr="00AB369C" w:rsidRDefault="00A957E9" w:rsidP="001A7108">
      <w:pPr>
        <w:spacing w:after="0" w:line="240" w:lineRule="auto"/>
        <w:jc w:val="both"/>
        <w:rPr>
          <w:rFonts w:ascii="Times New Roman" w:eastAsiaTheme="minorHAnsi" w:hAnsi="Times New Roman"/>
          <w:sz w:val="24"/>
          <w:szCs w:val="24"/>
        </w:rPr>
      </w:pPr>
    </w:p>
    <w:p w14:paraId="715DEBE5" w14:textId="77777777" w:rsidR="0048054B" w:rsidRPr="00AB369C" w:rsidRDefault="0048054B" w:rsidP="0048054B">
      <w:pPr>
        <w:suppressAutoHyphens/>
        <w:spacing w:after="0" w:line="240" w:lineRule="auto"/>
        <w:ind w:firstLine="709"/>
        <w:jc w:val="both"/>
        <w:rPr>
          <w:rFonts w:ascii="Times New Roman" w:hAnsi="Times New Roman"/>
        </w:rPr>
      </w:pPr>
    </w:p>
    <w:p w14:paraId="45D42375" w14:textId="77777777" w:rsidR="004B52A0" w:rsidRPr="00AB369C" w:rsidRDefault="009D31D9" w:rsidP="00152C12">
      <w:pPr>
        <w:pStyle w:val="1"/>
        <w:spacing w:before="0"/>
        <w:jc w:val="center"/>
        <w:rPr>
          <w:rFonts w:ascii="Times New Roman" w:eastAsiaTheme="minorHAnsi" w:hAnsi="Times New Roman" w:cs="Times New Roman"/>
          <w:b w:val="0"/>
          <w:color w:val="auto"/>
          <w:sz w:val="24"/>
          <w:szCs w:val="24"/>
        </w:rPr>
      </w:pPr>
      <w:bookmarkStart w:id="3" w:name="_Toc470793181"/>
      <w:r w:rsidRPr="00AB369C">
        <w:rPr>
          <w:rFonts w:ascii="Times New Roman" w:eastAsiaTheme="minorHAnsi" w:hAnsi="Times New Roman" w:cs="Times New Roman"/>
          <w:color w:val="auto"/>
          <w:sz w:val="24"/>
          <w:szCs w:val="24"/>
        </w:rPr>
        <w:t xml:space="preserve">Раздел </w:t>
      </w:r>
      <w:r w:rsidR="004B52A0" w:rsidRPr="00AB369C">
        <w:rPr>
          <w:rFonts w:ascii="Times New Roman" w:eastAsiaTheme="minorHAnsi" w:hAnsi="Times New Roman" w:cs="Times New Roman"/>
          <w:color w:val="auto"/>
          <w:sz w:val="24"/>
          <w:szCs w:val="24"/>
          <w:lang w:val="en-US"/>
        </w:rPr>
        <w:t>III</w:t>
      </w:r>
      <w:r w:rsidR="004B52A0" w:rsidRPr="00AB369C">
        <w:rPr>
          <w:rFonts w:ascii="Times New Roman" w:eastAsiaTheme="minorHAnsi" w:hAnsi="Times New Roman" w:cs="Times New Roman"/>
          <w:color w:val="auto"/>
          <w:sz w:val="24"/>
          <w:szCs w:val="24"/>
        </w:rPr>
        <w:t xml:space="preserve">. </w:t>
      </w:r>
      <w:r w:rsidRPr="00AB369C">
        <w:rPr>
          <w:rFonts w:ascii="Times New Roman" w:eastAsiaTheme="minorHAnsi" w:hAnsi="Times New Roman" w:cs="Times New Roman"/>
          <w:color w:val="auto"/>
          <w:sz w:val="24"/>
          <w:szCs w:val="24"/>
        </w:rPr>
        <w:t>«</w:t>
      </w:r>
      <w:r w:rsidR="004B52A0" w:rsidRPr="00AB369C">
        <w:rPr>
          <w:rFonts w:ascii="Times New Roman" w:eastAsiaTheme="minorHAnsi" w:hAnsi="Times New Roman" w:cs="Times New Roman"/>
          <w:color w:val="auto"/>
          <w:sz w:val="24"/>
          <w:szCs w:val="24"/>
        </w:rPr>
        <w:t>Размер и структура тарифа на оплату медицинской помощи</w:t>
      </w:r>
      <w:r w:rsidRPr="00AB369C">
        <w:rPr>
          <w:rFonts w:ascii="Times New Roman" w:eastAsiaTheme="minorHAnsi" w:hAnsi="Times New Roman" w:cs="Times New Roman"/>
          <w:color w:val="auto"/>
          <w:sz w:val="24"/>
          <w:szCs w:val="24"/>
        </w:rPr>
        <w:t>»</w:t>
      </w:r>
      <w:bookmarkEnd w:id="3"/>
    </w:p>
    <w:p w14:paraId="7661233B" w14:textId="77777777" w:rsidR="00CD2BC2" w:rsidRPr="00AB369C" w:rsidRDefault="009D31D9" w:rsidP="00152C12">
      <w:pPr>
        <w:pStyle w:val="2"/>
        <w:spacing w:before="0"/>
        <w:jc w:val="center"/>
        <w:rPr>
          <w:rFonts w:ascii="Times New Roman" w:eastAsiaTheme="minorHAnsi" w:hAnsi="Times New Roman" w:cs="Times New Roman"/>
          <w:b w:val="0"/>
          <w:color w:val="auto"/>
          <w:sz w:val="24"/>
          <w:szCs w:val="24"/>
        </w:rPr>
      </w:pPr>
      <w:bookmarkStart w:id="4" w:name="_Toc470793182"/>
      <w:r w:rsidRPr="00AB369C">
        <w:rPr>
          <w:rFonts w:ascii="Times New Roman" w:eastAsiaTheme="minorHAnsi" w:hAnsi="Times New Roman" w:cs="Times New Roman"/>
          <w:color w:val="auto"/>
          <w:sz w:val="24"/>
          <w:szCs w:val="24"/>
        </w:rPr>
        <w:t>Часть 1.</w:t>
      </w:r>
      <w:r w:rsidR="006D50BF" w:rsidRPr="00AB369C">
        <w:rPr>
          <w:rFonts w:ascii="Times New Roman" w:eastAsiaTheme="minorHAnsi" w:hAnsi="Times New Roman" w:cs="Times New Roman"/>
          <w:b w:val="0"/>
          <w:color w:val="auto"/>
          <w:sz w:val="24"/>
          <w:szCs w:val="24"/>
        </w:rPr>
        <w:t xml:space="preserve"> </w:t>
      </w:r>
      <w:r w:rsidR="007F2850" w:rsidRPr="00AB369C">
        <w:rPr>
          <w:rFonts w:ascii="Times New Roman" w:eastAsiaTheme="minorHAnsi" w:hAnsi="Times New Roman" w:cs="Times New Roman"/>
          <w:color w:val="auto"/>
          <w:sz w:val="24"/>
          <w:szCs w:val="24"/>
        </w:rPr>
        <w:t>Тарифы в системе обязательного медицинского страхования</w:t>
      </w:r>
      <w:bookmarkEnd w:id="4"/>
    </w:p>
    <w:p w14:paraId="07918593" w14:textId="77777777" w:rsidR="007F2850" w:rsidRDefault="007F2850" w:rsidP="00152C12">
      <w:pPr>
        <w:suppressAutoHyphens/>
        <w:spacing w:after="0" w:line="240" w:lineRule="auto"/>
        <w:ind w:firstLine="720"/>
        <w:rPr>
          <w:rFonts w:ascii="Times New Roman" w:eastAsiaTheme="minorHAnsi" w:hAnsi="Times New Roman"/>
          <w:sz w:val="24"/>
          <w:szCs w:val="24"/>
        </w:rPr>
      </w:pPr>
    </w:p>
    <w:p w14:paraId="545CA520" w14:textId="77777777" w:rsidR="00A957E9" w:rsidRPr="00AB369C" w:rsidRDefault="00A957E9" w:rsidP="00152C12">
      <w:pPr>
        <w:suppressAutoHyphens/>
        <w:spacing w:after="0" w:line="240" w:lineRule="auto"/>
        <w:ind w:firstLine="720"/>
        <w:rPr>
          <w:rFonts w:ascii="Times New Roman" w:eastAsiaTheme="minorHAnsi" w:hAnsi="Times New Roman"/>
          <w:sz w:val="24"/>
          <w:szCs w:val="24"/>
        </w:rPr>
      </w:pPr>
    </w:p>
    <w:p w14:paraId="74BE04AF" w14:textId="1770AAD8" w:rsidR="004B52A0" w:rsidRPr="00AB369C" w:rsidRDefault="004B52A0" w:rsidP="0094134A">
      <w:pPr>
        <w:pStyle w:val="a3"/>
        <w:numPr>
          <w:ilvl w:val="0"/>
          <w:numId w:val="24"/>
        </w:numPr>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Тарифы устанавливаются исходя из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 xml:space="preserve">а бюджетных ассигнований на реализацию </w:t>
      </w:r>
      <w:r w:rsidR="005E0BAB" w:rsidRPr="00AB369C">
        <w:rPr>
          <w:rFonts w:ascii="Times New Roman" w:eastAsiaTheme="minorHAnsi" w:hAnsi="Times New Roman"/>
          <w:sz w:val="24"/>
          <w:szCs w:val="24"/>
        </w:rPr>
        <w:t>ТП</w:t>
      </w:r>
      <w:r w:rsidRPr="00AB369C">
        <w:rPr>
          <w:rFonts w:ascii="Times New Roman" w:eastAsiaTheme="minorHAnsi" w:hAnsi="Times New Roman"/>
          <w:sz w:val="24"/>
          <w:szCs w:val="24"/>
        </w:rPr>
        <w:t xml:space="preserve"> ОМС, установленного </w:t>
      </w:r>
      <w:r w:rsidR="00964940" w:rsidRPr="00AB369C">
        <w:rPr>
          <w:rFonts w:ascii="Times New Roman" w:eastAsiaTheme="minorHAnsi" w:hAnsi="Times New Roman"/>
          <w:sz w:val="24"/>
          <w:szCs w:val="24"/>
        </w:rPr>
        <w:t>з</w:t>
      </w:r>
      <w:r w:rsidRPr="00AB369C">
        <w:rPr>
          <w:rFonts w:ascii="Times New Roman" w:eastAsiaTheme="minorHAnsi" w:hAnsi="Times New Roman"/>
          <w:sz w:val="24"/>
          <w:szCs w:val="24"/>
        </w:rPr>
        <w:t>аконом</w:t>
      </w:r>
      <w:r w:rsidR="00D44EAF" w:rsidRPr="00AB369C">
        <w:rPr>
          <w:rFonts w:ascii="Times New Roman" w:eastAsiaTheme="minorHAnsi" w:hAnsi="Times New Roman"/>
          <w:sz w:val="24"/>
          <w:szCs w:val="24"/>
        </w:rPr>
        <w:t xml:space="preserve"> </w:t>
      </w:r>
      <w:r w:rsidR="00964940" w:rsidRPr="00AB369C">
        <w:rPr>
          <w:rFonts w:ascii="Times New Roman" w:eastAsiaTheme="minorHAnsi" w:hAnsi="Times New Roman"/>
          <w:sz w:val="24"/>
          <w:szCs w:val="24"/>
        </w:rPr>
        <w:t>о</w:t>
      </w:r>
      <w:r w:rsidRPr="00AB369C">
        <w:rPr>
          <w:rFonts w:ascii="Times New Roman" w:eastAsiaTheme="minorHAnsi" w:hAnsi="Times New Roman"/>
          <w:sz w:val="24"/>
          <w:szCs w:val="24"/>
        </w:rPr>
        <w:t xml:space="preserve"> бюджете </w:t>
      </w:r>
      <w:r w:rsidR="00964940" w:rsidRPr="00AB369C">
        <w:rPr>
          <w:rFonts w:ascii="Times New Roman" w:eastAsiaTheme="minorHAnsi" w:hAnsi="Times New Roman"/>
          <w:sz w:val="24"/>
          <w:szCs w:val="24"/>
        </w:rPr>
        <w:t>ТФОМС</w:t>
      </w:r>
      <w:r w:rsidR="00CD2BC2" w:rsidRPr="00AB369C">
        <w:rPr>
          <w:rFonts w:ascii="Times New Roman" w:eastAsiaTheme="minorHAnsi" w:hAnsi="Times New Roman"/>
          <w:sz w:val="24"/>
          <w:szCs w:val="24"/>
        </w:rPr>
        <w:t xml:space="preserve"> ХМАО</w:t>
      </w:r>
      <w:r w:rsidR="001F0172" w:rsidRPr="00AB369C">
        <w:rPr>
          <w:rFonts w:ascii="Times New Roman" w:eastAsiaTheme="minorHAnsi" w:hAnsi="Times New Roman"/>
          <w:sz w:val="24"/>
          <w:szCs w:val="24"/>
        </w:rPr>
        <w:t xml:space="preserve"> </w:t>
      </w:r>
      <w:r w:rsidR="00964940" w:rsidRPr="00AB369C">
        <w:rPr>
          <w:rFonts w:ascii="Times New Roman" w:eastAsiaTheme="minorHAnsi" w:hAnsi="Times New Roman"/>
          <w:sz w:val="24"/>
          <w:szCs w:val="24"/>
        </w:rPr>
        <w:t>–</w:t>
      </w:r>
      <w:r w:rsidR="001F0172" w:rsidRPr="00AB369C">
        <w:rPr>
          <w:rFonts w:ascii="Times New Roman" w:eastAsiaTheme="minorHAnsi" w:hAnsi="Times New Roman"/>
          <w:sz w:val="24"/>
          <w:szCs w:val="24"/>
        </w:rPr>
        <w:t xml:space="preserve"> </w:t>
      </w:r>
      <w:r w:rsidR="00D44EAF" w:rsidRPr="00AB369C">
        <w:rPr>
          <w:rFonts w:ascii="Times New Roman" w:eastAsiaTheme="minorHAnsi" w:hAnsi="Times New Roman"/>
          <w:sz w:val="24"/>
          <w:szCs w:val="24"/>
        </w:rPr>
        <w:t>Югры</w:t>
      </w:r>
      <w:r w:rsidR="00964940" w:rsidRPr="00AB369C">
        <w:rPr>
          <w:rFonts w:ascii="Times New Roman" w:eastAsiaTheme="minorHAnsi" w:hAnsi="Times New Roman"/>
          <w:sz w:val="24"/>
          <w:szCs w:val="24"/>
        </w:rPr>
        <w:t>.</w:t>
      </w:r>
      <w:r w:rsidR="00D44EAF" w:rsidRPr="00AB369C">
        <w:rPr>
          <w:rFonts w:ascii="Times New Roman" w:eastAsiaTheme="minorHAnsi" w:hAnsi="Times New Roman"/>
          <w:sz w:val="24"/>
          <w:szCs w:val="24"/>
        </w:rPr>
        <w:t xml:space="preserve"> </w:t>
      </w:r>
    </w:p>
    <w:p w14:paraId="38C694D4" w14:textId="3BAC482D" w:rsidR="00CD2BC2" w:rsidRPr="00AB369C" w:rsidRDefault="00CD2BC2" w:rsidP="0094134A">
      <w:pPr>
        <w:pStyle w:val="a3"/>
        <w:numPr>
          <w:ilvl w:val="0"/>
          <w:numId w:val="24"/>
        </w:numPr>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Тарифы на оплату медицинской помощи являются контролируемыми, подлежащими регулированию через Тарифное соглашение</w:t>
      </w:r>
      <w:r w:rsidR="006D50BF" w:rsidRPr="00AB369C">
        <w:rPr>
          <w:rFonts w:ascii="Times New Roman" w:eastAsiaTheme="minorHAnsi" w:hAnsi="Times New Roman"/>
          <w:sz w:val="24"/>
          <w:szCs w:val="24"/>
        </w:rPr>
        <w:t xml:space="preserve"> </w:t>
      </w:r>
      <w:r w:rsidRPr="00AB369C">
        <w:rPr>
          <w:rFonts w:ascii="Times New Roman" w:eastAsiaTheme="minorHAnsi" w:hAnsi="Times New Roman"/>
          <w:sz w:val="24"/>
          <w:szCs w:val="24"/>
        </w:rPr>
        <w:t xml:space="preserve">и едиными </w:t>
      </w:r>
      <w:r w:rsidR="000E6B9E" w:rsidRPr="00AB369C">
        <w:rPr>
          <w:rFonts w:ascii="Times New Roman" w:eastAsiaTheme="minorHAnsi" w:hAnsi="Times New Roman"/>
          <w:sz w:val="24"/>
          <w:szCs w:val="24"/>
        </w:rPr>
        <w:t>для всех медицинских организаций,</w:t>
      </w:r>
      <w:r w:rsidR="00CD5010" w:rsidRPr="00AB369C">
        <w:rPr>
          <w:rFonts w:ascii="Times New Roman" w:eastAsiaTheme="minorHAnsi" w:hAnsi="Times New Roman"/>
          <w:sz w:val="24"/>
          <w:szCs w:val="24"/>
        </w:rPr>
        <w:t xml:space="preserve"> </w:t>
      </w:r>
      <w:r w:rsidR="00964940" w:rsidRPr="00AB369C">
        <w:rPr>
          <w:rFonts w:ascii="Times New Roman" w:hAnsi="Times New Roman"/>
          <w:sz w:val="24"/>
          <w:szCs w:val="24"/>
        </w:rPr>
        <w:t>участвующих в реализации территориальной программы обязательного медицинского страхования на территории автономного округа.</w:t>
      </w:r>
    </w:p>
    <w:p w14:paraId="3548482E" w14:textId="60F02146" w:rsidR="004B52A0" w:rsidRPr="00AB369C" w:rsidRDefault="00CD2BC2" w:rsidP="0094134A">
      <w:pPr>
        <w:pStyle w:val="a3"/>
        <w:numPr>
          <w:ilvl w:val="0"/>
          <w:numId w:val="24"/>
        </w:numPr>
        <w:autoSpaceDE w:val="0"/>
        <w:autoSpaceDN w:val="0"/>
        <w:adjustRightInd w:val="0"/>
        <w:spacing w:after="0" w:line="240" w:lineRule="auto"/>
        <w:ind w:left="0" w:firstLine="709"/>
        <w:jc w:val="both"/>
        <w:rPr>
          <w:rFonts w:ascii="Times New Roman" w:eastAsiaTheme="minorHAnsi" w:hAnsi="Times New Roman"/>
          <w:sz w:val="24"/>
          <w:szCs w:val="24"/>
        </w:rPr>
      </w:pPr>
      <w:r w:rsidRPr="00AB369C">
        <w:rPr>
          <w:rFonts w:ascii="Times New Roman" w:eastAsia="Times New Roman" w:hAnsi="Times New Roman"/>
          <w:sz w:val="24"/>
          <w:szCs w:val="24"/>
          <w:lang w:eastAsia="ru-RU"/>
        </w:rPr>
        <w:t>Тарифы</w:t>
      </w:r>
      <w:r w:rsidR="001704E5" w:rsidRPr="00AB369C">
        <w:rPr>
          <w:rFonts w:ascii="Times New Roman" w:hAnsi="Times New Roman"/>
          <w:sz w:val="24"/>
          <w:szCs w:val="24"/>
        </w:rPr>
        <w:t xml:space="preserve"> на оплату медицинской помощи формируются по видам и условиям оказания медицинской помощи, </w:t>
      </w:r>
      <w:r w:rsidR="00016A19" w:rsidRPr="00AB369C">
        <w:rPr>
          <w:rFonts w:ascii="Times New Roman" w:hAnsi="Times New Roman"/>
          <w:sz w:val="24"/>
          <w:szCs w:val="24"/>
        </w:rPr>
        <w:t>определён</w:t>
      </w:r>
      <w:r w:rsidR="001704E5" w:rsidRPr="00AB369C">
        <w:rPr>
          <w:rFonts w:ascii="Times New Roman" w:hAnsi="Times New Roman"/>
          <w:sz w:val="24"/>
          <w:szCs w:val="24"/>
        </w:rPr>
        <w:t>ным ТП ОМС и</w:t>
      </w:r>
      <w:r w:rsidR="006D50BF" w:rsidRPr="00AB369C">
        <w:rPr>
          <w:rFonts w:ascii="Times New Roman" w:hAnsi="Times New Roman"/>
          <w:sz w:val="24"/>
          <w:szCs w:val="24"/>
        </w:rPr>
        <w:t xml:space="preserve"> </w:t>
      </w:r>
      <w:r w:rsidRPr="00AB369C">
        <w:rPr>
          <w:rFonts w:ascii="Times New Roman" w:eastAsia="Times New Roman" w:hAnsi="Times New Roman"/>
          <w:sz w:val="24"/>
          <w:szCs w:val="24"/>
          <w:lang w:eastAsia="ru-RU"/>
        </w:rPr>
        <w:t>рас</w:t>
      </w:r>
      <w:r w:rsidR="001704E5" w:rsidRPr="00AB369C">
        <w:rPr>
          <w:rFonts w:ascii="Times New Roman" w:eastAsia="Times New Roman" w:hAnsi="Times New Roman"/>
          <w:sz w:val="24"/>
          <w:szCs w:val="24"/>
          <w:lang w:eastAsia="ru-RU"/>
        </w:rPr>
        <w:t>с</w:t>
      </w:r>
      <w:r w:rsidRPr="00AB369C">
        <w:rPr>
          <w:rFonts w:ascii="Times New Roman" w:eastAsia="Times New Roman" w:hAnsi="Times New Roman"/>
          <w:sz w:val="24"/>
          <w:szCs w:val="24"/>
          <w:lang w:eastAsia="ru-RU"/>
        </w:rPr>
        <w:t xml:space="preserve">читываются в </w:t>
      </w:r>
      <w:r w:rsidR="001704E5" w:rsidRPr="00AB369C">
        <w:rPr>
          <w:rFonts w:ascii="Times New Roman" w:eastAsia="Times New Roman" w:hAnsi="Times New Roman"/>
          <w:sz w:val="24"/>
          <w:szCs w:val="24"/>
          <w:lang w:eastAsia="ru-RU"/>
        </w:rPr>
        <w:t>соответстви</w:t>
      </w:r>
      <w:r w:rsidR="00E30FF4" w:rsidRPr="00AB369C">
        <w:rPr>
          <w:rFonts w:ascii="Times New Roman" w:eastAsia="Times New Roman" w:hAnsi="Times New Roman"/>
          <w:sz w:val="24"/>
          <w:szCs w:val="24"/>
          <w:lang w:eastAsia="ru-RU"/>
        </w:rPr>
        <w:t>е</w:t>
      </w:r>
      <w:r w:rsidRPr="00AB369C">
        <w:rPr>
          <w:rFonts w:ascii="Times New Roman" w:eastAsia="Times New Roman" w:hAnsi="Times New Roman"/>
          <w:sz w:val="24"/>
          <w:szCs w:val="24"/>
          <w:lang w:eastAsia="ru-RU"/>
        </w:rPr>
        <w:t xml:space="preserve"> </w:t>
      </w:r>
      <w:r w:rsidR="001704E5" w:rsidRPr="00AB369C">
        <w:rPr>
          <w:rFonts w:ascii="Times New Roman" w:hAnsi="Times New Roman"/>
          <w:sz w:val="24"/>
          <w:szCs w:val="24"/>
        </w:rPr>
        <w:t>с методикой ра</w:t>
      </w:r>
      <w:r w:rsidR="00B10AEE" w:rsidRPr="00AB369C">
        <w:rPr>
          <w:rFonts w:ascii="Times New Roman" w:hAnsi="Times New Roman"/>
          <w:sz w:val="24"/>
          <w:szCs w:val="24"/>
        </w:rPr>
        <w:t>счёт</w:t>
      </w:r>
      <w:r w:rsidR="001704E5" w:rsidRPr="00AB369C">
        <w:rPr>
          <w:rFonts w:ascii="Times New Roman" w:hAnsi="Times New Roman"/>
          <w:sz w:val="24"/>
          <w:szCs w:val="24"/>
        </w:rPr>
        <w:t xml:space="preserve">а тарифов на оплату медицинской помощи по обязательному медицинскому страхованию, установленной Правилами, </w:t>
      </w:r>
      <w:r w:rsidR="00E30FF4" w:rsidRPr="00AB369C">
        <w:rPr>
          <w:rFonts w:ascii="Times New Roman" w:hAnsi="Times New Roman"/>
          <w:sz w:val="24"/>
          <w:szCs w:val="24"/>
        </w:rPr>
        <w:t xml:space="preserve">с </w:t>
      </w:r>
      <w:r w:rsidR="00511313" w:rsidRPr="00AB369C">
        <w:rPr>
          <w:rFonts w:ascii="Times New Roman" w:eastAsiaTheme="minorHAnsi" w:hAnsi="Times New Roman"/>
          <w:sz w:val="24"/>
          <w:szCs w:val="24"/>
        </w:rPr>
        <w:t>учёт</w:t>
      </w:r>
      <w:r w:rsidR="00E30FF4" w:rsidRPr="00AB369C">
        <w:rPr>
          <w:rFonts w:ascii="Times New Roman" w:eastAsiaTheme="minorHAnsi" w:hAnsi="Times New Roman"/>
          <w:sz w:val="24"/>
          <w:szCs w:val="24"/>
        </w:rPr>
        <w:t xml:space="preserve">ом порядков оказания медицинской помощи и на основе стандартов медицинской помощи </w:t>
      </w:r>
      <w:r w:rsidR="001704E5" w:rsidRPr="00AB369C">
        <w:rPr>
          <w:rFonts w:ascii="Times New Roman" w:eastAsia="Times New Roman" w:hAnsi="Times New Roman"/>
          <w:sz w:val="24"/>
          <w:szCs w:val="24"/>
          <w:lang w:eastAsia="ru-RU"/>
        </w:rPr>
        <w:t xml:space="preserve">и включают в себя статьи затрат, установленные </w:t>
      </w:r>
      <w:r w:rsidR="00E30FF4" w:rsidRPr="00AB369C">
        <w:rPr>
          <w:rFonts w:ascii="Times New Roman" w:eastAsia="Times New Roman" w:hAnsi="Times New Roman"/>
          <w:sz w:val="24"/>
          <w:szCs w:val="24"/>
          <w:lang w:eastAsia="ru-RU"/>
        </w:rPr>
        <w:t>ТП</w:t>
      </w:r>
      <w:r w:rsidR="001704E5" w:rsidRPr="00AB369C">
        <w:rPr>
          <w:rFonts w:ascii="Times New Roman" w:eastAsia="Times New Roman" w:hAnsi="Times New Roman"/>
          <w:sz w:val="24"/>
          <w:szCs w:val="24"/>
          <w:lang w:eastAsia="ru-RU"/>
        </w:rPr>
        <w:t xml:space="preserve"> ОМС.</w:t>
      </w:r>
    </w:p>
    <w:p w14:paraId="4B1F98BF" w14:textId="77777777" w:rsidR="009F6DBD" w:rsidRPr="00AB369C" w:rsidRDefault="00CD5010" w:rsidP="0094134A">
      <w:pPr>
        <w:pStyle w:val="a3"/>
        <w:numPr>
          <w:ilvl w:val="0"/>
          <w:numId w:val="24"/>
        </w:numPr>
        <w:autoSpaceDE w:val="0"/>
        <w:autoSpaceDN w:val="0"/>
        <w:adjustRightInd w:val="0"/>
        <w:spacing w:after="0" w:line="240" w:lineRule="auto"/>
        <w:ind w:left="0" w:firstLine="709"/>
        <w:jc w:val="both"/>
        <w:rPr>
          <w:rFonts w:ascii="Times New Roman" w:hAnsi="Times New Roman"/>
          <w:bCs/>
          <w:iCs/>
          <w:sz w:val="24"/>
          <w:szCs w:val="24"/>
        </w:rPr>
      </w:pPr>
      <w:r w:rsidRPr="00AB369C">
        <w:rPr>
          <w:rFonts w:ascii="Times New Roman" w:hAnsi="Times New Roman"/>
          <w:sz w:val="24"/>
          <w:szCs w:val="24"/>
        </w:rPr>
        <w:t>Тарифы возмещают затраты медицинских организаций, связанные c оказанием медицинской помощи по ТП ОМС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w:t>
      </w:r>
      <w:r w:rsidR="006D50BF" w:rsidRPr="00AB369C">
        <w:rPr>
          <w:rFonts w:ascii="Times New Roman" w:hAnsi="Times New Roman"/>
          <w:sz w:val="24"/>
          <w:szCs w:val="24"/>
        </w:rPr>
        <w:t xml:space="preserve"> </w:t>
      </w:r>
      <w:r w:rsidRPr="00AB369C">
        <w:rPr>
          <w:rFonts w:ascii="Times New Roman" w:hAnsi="Times New Roman"/>
          <w:sz w:val="24"/>
          <w:szCs w:val="24"/>
        </w:rPr>
        <w:t xml:space="preserve">за </w:t>
      </w:r>
      <w:r w:rsidR="00B10AEE" w:rsidRPr="00AB369C">
        <w:rPr>
          <w:rFonts w:ascii="Times New Roman" w:hAnsi="Times New Roman"/>
          <w:sz w:val="24"/>
          <w:szCs w:val="24"/>
        </w:rPr>
        <w:t>счёт</w:t>
      </w:r>
      <w:r w:rsidRPr="00AB369C">
        <w:rPr>
          <w:rFonts w:ascii="Times New Roman" w:hAnsi="Times New Roman"/>
          <w:sz w:val="24"/>
          <w:szCs w:val="24"/>
        </w:rPr>
        <w:t xml:space="preserve"> средств ОМС). </w:t>
      </w:r>
    </w:p>
    <w:p w14:paraId="1633B9B2" w14:textId="5D6F974C" w:rsidR="009F6DBD" w:rsidRPr="00AB369C" w:rsidRDefault="009F6DBD" w:rsidP="0094134A">
      <w:pPr>
        <w:pStyle w:val="a3"/>
        <w:numPr>
          <w:ilvl w:val="0"/>
          <w:numId w:val="24"/>
        </w:numPr>
        <w:autoSpaceDE w:val="0"/>
        <w:autoSpaceDN w:val="0"/>
        <w:adjustRightInd w:val="0"/>
        <w:spacing w:after="0" w:line="240" w:lineRule="auto"/>
        <w:ind w:left="0" w:firstLine="709"/>
        <w:jc w:val="both"/>
        <w:rPr>
          <w:rFonts w:ascii="Times New Roman" w:hAnsi="Times New Roman"/>
          <w:bCs/>
          <w:iCs/>
          <w:sz w:val="24"/>
          <w:szCs w:val="24"/>
        </w:rPr>
      </w:pPr>
      <w:r w:rsidRPr="00AB369C">
        <w:rPr>
          <w:rFonts w:ascii="Times New Roman" w:hAnsi="Times New Roman"/>
          <w:bCs/>
          <w:iCs/>
          <w:sz w:val="24"/>
          <w:szCs w:val="24"/>
        </w:rPr>
        <w:t xml:space="preserve">Тарифы на </w:t>
      </w:r>
      <w:r w:rsidRPr="00AB369C">
        <w:rPr>
          <w:rFonts w:ascii="Times New Roman" w:hAnsi="Times New Roman"/>
          <w:sz w:val="24"/>
          <w:szCs w:val="24"/>
        </w:rPr>
        <w:t xml:space="preserve">оплату медицинской помощи </w:t>
      </w:r>
      <w:r w:rsidRPr="00AB369C">
        <w:rPr>
          <w:rFonts w:ascii="Times New Roman" w:hAnsi="Times New Roman"/>
          <w:bCs/>
          <w:iCs/>
          <w:sz w:val="24"/>
          <w:szCs w:val="24"/>
        </w:rPr>
        <w:t xml:space="preserve">в рамках обязательного медицинского страхования включают </w:t>
      </w:r>
      <w:r w:rsidRPr="00AB369C">
        <w:rPr>
          <w:rFonts w:ascii="Times New Roman" w:hAnsi="Times New Roman"/>
          <w:sz w:val="24"/>
          <w:szCs w:val="24"/>
        </w:rPr>
        <w:t xml:space="preserve">экономически обоснованные и документально подтвержденные </w:t>
      </w:r>
      <w:r w:rsidRPr="00AB369C">
        <w:rPr>
          <w:rFonts w:ascii="Times New Roman" w:hAnsi="Times New Roman"/>
          <w:bCs/>
          <w:iCs/>
          <w:sz w:val="24"/>
          <w:szCs w:val="24"/>
        </w:rPr>
        <w:t>затраты медицинских организаций,</w:t>
      </w:r>
      <w:r w:rsidRPr="00AB369C">
        <w:rPr>
          <w:rFonts w:ascii="Times New Roman" w:hAnsi="Times New Roman"/>
          <w:sz w:val="24"/>
          <w:szCs w:val="24"/>
        </w:rPr>
        <w:t xml:space="preserve"> связанные </w:t>
      </w:r>
      <w:r w:rsidRPr="00AB369C">
        <w:rPr>
          <w:rFonts w:ascii="Times New Roman" w:hAnsi="Times New Roman"/>
          <w:sz w:val="24"/>
          <w:szCs w:val="24"/>
          <w:lang w:val="en-US"/>
        </w:rPr>
        <w:t>c</w:t>
      </w:r>
      <w:r w:rsidRPr="00AB369C">
        <w:rPr>
          <w:rFonts w:ascii="Times New Roman" w:hAnsi="Times New Roman"/>
          <w:sz w:val="24"/>
          <w:szCs w:val="24"/>
        </w:rPr>
        <w:t xml:space="preserve"> оказанием медицинской помощи по территориальной программе обязательного медицинского страхования и обеспечением уставной деятельности медицинской организации</w:t>
      </w:r>
      <w:r w:rsidRPr="00AB369C">
        <w:rPr>
          <w:rFonts w:ascii="Times New Roman" w:hAnsi="Times New Roman"/>
          <w:bCs/>
          <w:iCs/>
          <w:sz w:val="24"/>
          <w:szCs w:val="24"/>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оплачивается за счёт средств </w:t>
      </w:r>
      <w:r w:rsidRPr="00AB369C">
        <w:rPr>
          <w:rFonts w:ascii="Times New Roman" w:hAnsi="Times New Roman"/>
          <w:sz w:val="24"/>
          <w:szCs w:val="24"/>
        </w:rPr>
        <w:t>обязательного медицинского страхования)</w:t>
      </w:r>
      <w:r w:rsidRPr="00AB369C">
        <w:rPr>
          <w:rFonts w:ascii="Times New Roman" w:hAnsi="Times New Roman"/>
          <w:bCs/>
          <w:iCs/>
          <w:sz w:val="24"/>
          <w:szCs w:val="24"/>
        </w:rPr>
        <w:t xml:space="preserve"> по видам расходов</w:t>
      </w:r>
      <w:r w:rsidR="00BC790A" w:rsidRPr="00AB369C">
        <w:rPr>
          <w:rFonts w:ascii="Times New Roman" w:hAnsi="Times New Roman"/>
          <w:bCs/>
          <w:iCs/>
          <w:sz w:val="24"/>
          <w:szCs w:val="24"/>
        </w:rPr>
        <w:t xml:space="preserve"> согласно </w:t>
      </w:r>
      <w:r w:rsidR="00A6507A" w:rsidRPr="00AB369C">
        <w:rPr>
          <w:rFonts w:ascii="Times New Roman" w:eastAsiaTheme="minorHAnsi" w:hAnsi="Times New Roman"/>
          <w:b/>
          <w:sz w:val="24"/>
          <w:szCs w:val="24"/>
        </w:rPr>
        <w:t xml:space="preserve">приложения </w:t>
      </w:r>
      <w:r w:rsidR="0060431B">
        <w:rPr>
          <w:rFonts w:ascii="Times New Roman" w:eastAsiaTheme="minorHAnsi" w:hAnsi="Times New Roman"/>
          <w:b/>
          <w:sz w:val="24"/>
          <w:szCs w:val="24"/>
        </w:rPr>
        <w:t>37</w:t>
      </w:r>
      <w:r w:rsidR="00196BAB" w:rsidRPr="00AB369C">
        <w:rPr>
          <w:rFonts w:ascii="Times New Roman" w:eastAsiaTheme="minorHAnsi" w:hAnsi="Times New Roman"/>
          <w:b/>
          <w:sz w:val="24"/>
          <w:szCs w:val="24"/>
        </w:rPr>
        <w:t>.</w:t>
      </w:r>
    </w:p>
    <w:p w14:paraId="5967A121" w14:textId="77777777" w:rsidR="009F6DBD" w:rsidRPr="00AB369C" w:rsidRDefault="009F6DBD" w:rsidP="009F6DBD">
      <w:pPr>
        <w:widowControl w:val="0"/>
        <w:spacing w:after="0" w:line="240" w:lineRule="auto"/>
        <w:ind w:firstLine="567"/>
        <w:jc w:val="both"/>
        <w:rPr>
          <w:rFonts w:ascii="Times New Roman" w:eastAsia="Times New Roman" w:hAnsi="Times New Roman"/>
          <w:sz w:val="24"/>
          <w:szCs w:val="24"/>
          <w:lang w:eastAsia="ru-RU"/>
        </w:rPr>
      </w:pPr>
    </w:p>
    <w:p w14:paraId="20E7C1CB" w14:textId="248F8C12" w:rsidR="004A647D" w:rsidRPr="00AB369C" w:rsidRDefault="004A647D" w:rsidP="00A54B10">
      <w:pPr>
        <w:pStyle w:val="2"/>
        <w:spacing w:before="0"/>
        <w:jc w:val="center"/>
        <w:rPr>
          <w:rFonts w:ascii="Times New Roman" w:hAnsi="Times New Roman" w:cs="Times New Roman"/>
          <w:b w:val="0"/>
          <w:color w:val="auto"/>
          <w:sz w:val="24"/>
          <w:szCs w:val="24"/>
        </w:rPr>
      </w:pPr>
      <w:bookmarkStart w:id="5" w:name="_Toc470793184"/>
      <w:r w:rsidRPr="00AB369C">
        <w:rPr>
          <w:rFonts w:ascii="Times New Roman" w:hAnsi="Times New Roman" w:cs="Times New Roman"/>
          <w:color w:val="auto"/>
          <w:sz w:val="24"/>
          <w:szCs w:val="24"/>
        </w:rPr>
        <w:t xml:space="preserve">Часть 2. Тарифы на оплату </w:t>
      </w:r>
      <w:r w:rsidR="00FD420E" w:rsidRPr="00AB369C">
        <w:rPr>
          <w:rFonts w:ascii="Times New Roman" w:eastAsiaTheme="minorHAnsi" w:hAnsi="Times New Roman"/>
          <w:color w:val="000000" w:themeColor="text1"/>
          <w:sz w:val="24"/>
          <w:szCs w:val="24"/>
        </w:rPr>
        <w:t>первичной медико-санитарной помощи, оказываемой в амбулаторных условиях</w:t>
      </w:r>
      <w:bookmarkEnd w:id="5"/>
    </w:p>
    <w:p w14:paraId="76023CF8" w14:textId="77777777" w:rsidR="00EE2E19" w:rsidRPr="00AB369C" w:rsidRDefault="00EE2E19" w:rsidP="00A54B10">
      <w:pPr>
        <w:spacing w:after="0" w:line="240" w:lineRule="auto"/>
        <w:ind w:firstLine="720"/>
        <w:jc w:val="center"/>
        <w:rPr>
          <w:rFonts w:ascii="Times New Roman" w:hAnsi="Times New Roman"/>
          <w:b/>
          <w:sz w:val="24"/>
          <w:szCs w:val="24"/>
        </w:rPr>
      </w:pPr>
    </w:p>
    <w:p w14:paraId="4EE9E716" w14:textId="532B16D1"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Возмещение расходов медицинской организации на оказание </w:t>
      </w:r>
      <w:r w:rsidR="00FD420E" w:rsidRPr="00AB369C">
        <w:rPr>
          <w:rFonts w:ascii="Times New Roman" w:eastAsiaTheme="minorHAnsi" w:hAnsi="Times New Roman"/>
          <w:sz w:val="24"/>
          <w:szCs w:val="24"/>
        </w:rPr>
        <w:t xml:space="preserve">первичной медико-санитарной помощи в амбулаторных условиях, </w:t>
      </w:r>
      <w:r w:rsidRPr="00AB369C">
        <w:rPr>
          <w:rFonts w:ascii="Times New Roman" w:hAnsi="Times New Roman"/>
          <w:sz w:val="24"/>
          <w:szCs w:val="24"/>
        </w:rPr>
        <w:t>осуществляется по следующим группам тарифов:</w:t>
      </w:r>
    </w:p>
    <w:p w14:paraId="7E530D88" w14:textId="08DB1898"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подушевого финансирования </w:t>
      </w:r>
      <w:r w:rsidR="00FD420E" w:rsidRPr="00AB369C">
        <w:rPr>
          <w:rFonts w:ascii="Times New Roman" w:eastAsiaTheme="minorHAnsi" w:hAnsi="Times New Roman"/>
          <w:sz w:val="24"/>
          <w:szCs w:val="24"/>
        </w:rPr>
        <w:t xml:space="preserve">первичной медико-санитарной помощи, оказываемой в амбулаторных условиях, </w:t>
      </w:r>
      <w:r w:rsidRPr="00AB369C">
        <w:rPr>
          <w:rFonts w:ascii="Times New Roman" w:hAnsi="Times New Roman"/>
          <w:sz w:val="24"/>
          <w:szCs w:val="24"/>
        </w:rPr>
        <w:t xml:space="preserve">(амбулаторный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норматив финансирования);</w:t>
      </w:r>
    </w:p>
    <w:p w14:paraId="533B12BE" w14:textId="5657FA2F"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посещений с профилактической целью при оказании </w:t>
      </w:r>
      <w:r w:rsidR="00FD420E" w:rsidRPr="00AB369C">
        <w:rPr>
          <w:rFonts w:ascii="Times New Roman" w:hAnsi="Times New Roman"/>
          <w:sz w:val="24"/>
          <w:szCs w:val="24"/>
        </w:rPr>
        <w:t xml:space="preserve">первичной </w:t>
      </w:r>
      <w:r w:rsidR="00FD420E" w:rsidRPr="00AB369C">
        <w:rPr>
          <w:rFonts w:ascii="Times New Roman" w:eastAsiaTheme="minorHAnsi" w:hAnsi="Times New Roman"/>
          <w:sz w:val="24"/>
          <w:szCs w:val="24"/>
        </w:rPr>
        <w:t>медико-санитарной помощи в амбулаторных условиях</w:t>
      </w:r>
    </w:p>
    <w:p w14:paraId="1C4AD213" w14:textId="77777777"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по тарифам посещений при оказании неотложной помощи</w:t>
      </w:r>
      <w:r w:rsidR="006D50BF" w:rsidRPr="00AB369C">
        <w:rPr>
          <w:rFonts w:ascii="Times New Roman" w:hAnsi="Times New Roman"/>
          <w:sz w:val="24"/>
          <w:szCs w:val="24"/>
        </w:rPr>
        <w:t xml:space="preserve"> </w:t>
      </w:r>
      <w:r w:rsidRPr="00AB369C">
        <w:rPr>
          <w:rFonts w:ascii="Times New Roman" w:hAnsi="Times New Roman"/>
          <w:sz w:val="24"/>
          <w:szCs w:val="24"/>
        </w:rPr>
        <w:t>в амбулаторных условиях;</w:t>
      </w:r>
    </w:p>
    <w:p w14:paraId="7D69EE94" w14:textId="28D30D19"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посещений по поводу заболевания при оказании </w:t>
      </w:r>
      <w:r w:rsidR="00FD420E" w:rsidRPr="00AB369C">
        <w:rPr>
          <w:rFonts w:ascii="Times New Roman" w:hAnsi="Times New Roman"/>
          <w:sz w:val="24"/>
          <w:szCs w:val="24"/>
        </w:rPr>
        <w:t xml:space="preserve">первичной </w:t>
      </w:r>
      <w:r w:rsidR="00FD420E" w:rsidRPr="00AB369C">
        <w:rPr>
          <w:rFonts w:ascii="Times New Roman" w:eastAsiaTheme="minorHAnsi" w:hAnsi="Times New Roman"/>
          <w:sz w:val="24"/>
          <w:szCs w:val="24"/>
        </w:rPr>
        <w:t xml:space="preserve">медико-санитарной </w:t>
      </w:r>
      <w:proofErr w:type="gramStart"/>
      <w:r w:rsidR="00FD420E" w:rsidRPr="00AB369C">
        <w:rPr>
          <w:rFonts w:ascii="Times New Roman" w:eastAsiaTheme="minorHAnsi" w:hAnsi="Times New Roman"/>
          <w:sz w:val="24"/>
          <w:szCs w:val="24"/>
        </w:rPr>
        <w:t>помощи</w:t>
      </w:r>
      <w:r w:rsidR="00FD420E" w:rsidRPr="00AB369C" w:rsidDel="00FD420E">
        <w:rPr>
          <w:rFonts w:ascii="Times New Roman" w:hAnsi="Times New Roman"/>
          <w:sz w:val="24"/>
          <w:szCs w:val="24"/>
        </w:rPr>
        <w:t xml:space="preserve"> </w:t>
      </w:r>
      <w:r w:rsidRPr="00AB369C">
        <w:rPr>
          <w:rFonts w:ascii="Times New Roman" w:hAnsi="Times New Roman"/>
          <w:sz w:val="24"/>
          <w:szCs w:val="24"/>
        </w:rPr>
        <w:t xml:space="preserve"> в</w:t>
      </w:r>
      <w:proofErr w:type="gramEnd"/>
      <w:r w:rsidRPr="00AB369C">
        <w:rPr>
          <w:rFonts w:ascii="Times New Roman" w:hAnsi="Times New Roman"/>
          <w:sz w:val="24"/>
          <w:szCs w:val="24"/>
        </w:rPr>
        <w:t xml:space="preserve"> амбулаторных условиях;</w:t>
      </w:r>
    </w:p>
    <w:p w14:paraId="63F28F23" w14:textId="43AA3719"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по тарифам</w:t>
      </w:r>
      <w:r w:rsidR="001F3B50" w:rsidRPr="00AB369C">
        <w:rPr>
          <w:rFonts w:ascii="Times New Roman" w:hAnsi="Times New Roman"/>
          <w:sz w:val="24"/>
          <w:szCs w:val="24"/>
        </w:rPr>
        <w:t xml:space="preserve"> групп</w:t>
      </w:r>
      <w:r w:rsidRPr="00AB369C">
        <w:rPr>
          <w:rFonts w:ascii="Times New Roman" w:hAnsi="Times New Roman"/>
          <w:sz w:val="24"/>
          <w:szCs w:val="24"/>
        </w:rPr>
        <w:t xml:space="preserve"> диагностических медицинских услуг при оказании </w:t>
      </w:r>
      <w:r w:rsidR="00FD420E" w:rsidRPr="00AB369C">
        <w:rPr>
          <w:rFonts w:ascii="Times New Roman" w:hAnsi="Times New Roman"/>
          <w:sz w:val="24"/>
          <w:szCs w:val="24"/>
        </w:rPr>
        <w:t xml:space="preserve">первичной </w:t>
      </w:r>
      <w:r w:rsidR="00FD420E" w:rsidRPr="00AB369C">
        <w:rPr>
          <w:rFonts w:ascii="Times New Roman" w:eastAsiaTheme="minorHAnsi" w:hAnsi="Times New Roman"/>
          <w:sz w:val="24"/>
          <w:szCs w:val="24"/>
        </w:rPr>
        <w:t xml:space="preserve">медико-санитарной </w:t>
      </w:r>
      <w:proofErr w:type="gramStart"/>
      <w:r w:rsidR="00FD420E" w:rsidRPr="00AB369C">
        <w:rPr>
          <w:rFonts w:ascii="Times New Roman" w:eastAsiaTheme="minorHAnsi" w:hAnsi="Times New Roman"/>
          <w:sz w:val="24"/>
          <w:szCs w:val="24"/>
        </w:rPr>
        <w:t>помощи</w:t>
      </w:r>
      <w:r w:rsidR="00FD420E" w:rsidRPr="00AB369C" w:rsidDel="00FD420E">
        <w:rPr>
          <w:rFonts w:ascii="Times New Roman" w:hAnsi="Times New Roman"/>
          <w:sz w:val="24"/>
          <w:szCs w:val="24"/>
        </w:rPr>
        <w:t xml:space="preserve"> </w:t>
      </w:r>
      <w:r w:rsidRPr="00AB369C">
        <w:rPr>
          <w:rFonts w:ascii="Times New Roman" w:hAnsi="Times New Roman"/>
          <w:sz w:val="24"/>
          <w:szCs w:val="24"/>
        </w:rPr>
        <w:t xml:space="preserve"> в</w:t>
      </w:r>
      <w:proofErr w:type="gramEnd"/>
      <w:r w:rsidRPr="00AB369C">
        <w:rPr>
          <w:rFonts w:ascii="Times New Roman" w:hAnsi="Times New Roman"/>
          <w:sz w:val="24"/>
          <w:szCs w:val="24"/>
        </w:rPr>
        <w:t xml:space="preserve"> амбулаторных условиях; </w:t>
      </w:r>
    </w:p>
    <w:p w14:paraId="6B6A16CA" w14:textId="74108AB4"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медицинских услуг по медицинской реабилитации/ восстановительной медицине при оказании </w:t>
      </w:r>
      <w:r w:rsidR="00FD420E" w:rsidRPr="00AB369C">
        <w:rPr>
          <w:rFonts w:ascii="Times New Roman" w:hAnsi="Times New Roman"/>
          <w:sz w:val="24"/>
          <w:szCs w:val="24"/>
        </w:rPr>
        <w:t xml:space="preserve">первичной </w:t>
      </w:r>
      <w:r w:rsidR="00FD420E" w:rsidRPr="00AB369C">
        <w:rPr>
          <w:rFonts w:ascii="Times New Roman" w:eastAsiaTheme="minorHAnsi" w:hAnsi="Times New Roman"/>
          <w:sz w:val="24"/>
          <w:szCs w:val="24"/>
        </w:rPr>
        <w:t>медико-санитарной помощи</w:t>
      </w:r>
      <w:r w:rsidR="00FD420E" w:rsidRPr="00AB369C" w:rsidDel="00FD420E">
        <w:rPr>
          <w:rFonts w:ascii="Times New Roman" w:hAnsi="Times New Roman"/>
          <w:sz w:val="24"/>
          <w:szCs w:val="24"/>
        </w:rPr>
        <w:t xml:space="preserve"> </w:t>
      </w:r>
      <w:r w:rsidRPr="00AB369C">
        <w:rPr>
          <w:rFonts w:ascii="Times New Roman" w:hAnsi="Times New Roman"/>
          <w:sz w:val="24"/>
          <w:szCs w:val="24"/>
        </w:rPr>
        <w:t>в амбулаторных условиях;</w:t>
      </w:r>
    </w:p>
    <w:p w14:paraId="5FF944DB" w14:textId="77777777"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по тарифам медицинских услуг в стоматологии;</w:t>
      </w:r>
    </w:p>
    <w:p w14:paraId="650763C9" w14:textId="77777777"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проведения диспансеризации </w:t>
      </w:r>
      <w:r w:rsidR="00016A19" w:rsidRPr="00AB369C">
        <w:rPr>
          <w:rFonts w:ascii="Times New Roman" w:hAnsi="Times New Roman"/>
          <w:sz w:val="24"/>
          <w:szCs w:val="24"/>
        </w:rPr>
        <w:t>определён</w:t>
      </w:r>
      <w:r w:rsidRPr="00AB369C">
        <w:rPr>
          <w:rFonts w:ascii="Times New Roman" w:hAnsi="Times New Roman"/>
          <w:sz w:val="24"/>
          <w:szCs w:val="24"/>
        </w:rPr>
        <w:t xml:space="preserve">ных групп взрослого населения, </w:t>
      </w:r>
      <w:r w:rsidRPr="00AB369C">
        <w:rPr>
          <w:rFonts w:ascii="Times New Roman" w:hAnsi="Times New Roman"/>
          <w:sz w:val="24"/>
          <w:szCs w:val="24"/>
          <w:lang w:val="en-US"/>
        </w:rPr>
        <w:t>I</w:t>
      </w:r>
      <w:r w:rsidRPr="00AB369C">
        <w:rPr>
          <w:rFonts w:ascii="Times New Roman" w:hAnsi="Times New Roman"/>
          <w:sz w:val="24"/>
          <w:szCs w:val="24"/>
        </w:rPr>
        <w:t xml:space="preserve"> этап;</w:t>
      </w:r>
    </w:p>
    <w:p w14:paraId="678C1120" w14:textId="77777777"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проведения диспансеризации пребывающих в стационарных учреждениях детей-сирот и детей, находящихся в трудной жизненной ситуации, </w:t>
      </w:r>
      <w:r w:rsidRPr="00AB369C">
        <w:rPr>
          <w:rFonts w:ascii="Times New Roman" w:hAnsi="Times New Roman"/>
          <w:sz w:val="24"/>
          <w:szCs w:val="24"/>
          <w:lang w:val="en-US"/>
        </w:rPr>
        <w:t>I</w:t>
      </w:r>
      <w:r w:rsidRPr="00AB369C">
        <w:rPr>
          <w:rFonts w:ascii="Times New Roman" w:hAnsi="Times New Roman"/>
          <w:sz w:val="24"/>
          <w:szCs w:val="24"/>
        </w:rPr>
        <w:t xml:space="preserve"> этап;</w:t>
      </w:r>
    </w:p>
    <w:p w14:paraId="0379E32D" w14:textId="77777777" w:rsidR="007F2850" w:rsidRPr="00AB369C"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профилактических медицинских осмотров несовершеннолетних (законченный случай </w:t>
      </w:r>
      <w:r w:rsidRPr="00AB369C">
        <w:rPr>
          <w:rFonts w:ascii="Times New Roman" w:hAnsi="Times New Roman"/>
          <w:sz w:val="24"/>
          <w:szCs w:val="24"/>
          <w:lang w:val="en-US"/>
        </w:rPr>
        <w:t>I</w:t>
      </w:r>
      <w:r w:rsidRPr="00AB369C">
        <w:rPr>
          <w:rFonts w:ascii="Times New Roman" w:hAnsi="Times New Roman"/>
          <w:sz w:val="24"/>
          <w:szCs w:val="24"/>
        </w:rPr>
        <w:t xml:space="preserve"> этапа профилактического медицинского осмотра несовершеннолетнего);</w:t>
      </w:r>
    </w:p>
    <w:p w14:paraId="7F8A2D23" w14:textId="77777777" w:rsidR="00685439"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 тарифам проведения диспансеризации детей-сирот и детей, оставшихся без попечения родителей, в том числе </w:t>
      </w:r>
      <w:r w:rsidR="000D3C6C" w:rsidRPr="00AB369C">
        <w:rPr>
          <w:rFonts w:ascii="Times New Roman" w:hAnsi="Times New Roman"/>
          <w:sz w:val="24"/>
          <w:szCs w:val="24"/>
        </w:rPr>
        <w:t>усыновлён</w:t>
      </w:r>
      <w:r w:rsidRPr="00AB369C">
        <w:rPr>
          <w:rFonts w:ascii="Times New Roman" w:hAnsi="Times New Roman"/>
          <w:sz w:val="24"/>
          <w:szCs w:val="24"/>
        </w:rPr>
        <w:t>ных (</w:t>
      </w:r>
      <w:r w:rsidR="00833852" w:rsidRPr="00AB369C">
        <w:rPr>
          <w:rFonts w:ascii="Times New Roman" w:hAnsi="Times New Roman"/>
          <w:sz w:val="24"/>
          <w:szCs w:val="24"/>
        </w:rPr>
        <w:t>удочерён</w:t>
      </w:r>
      <w:r w:rsidRPr="00AB369C">
        <w:rPr>
          <w:rFonts w:ascii="Times New Roman" w:hAnsi="Times New Roman"/>
          <w:sz w:val="24"/>
          <w:szCs w:val="24"/>
        </w:rPr>
        <w:t xml:space="preserve">ных), принятых под опеку (попечительство), в </w:t>
      </w:r>
      <w:r w:rsidR="00016A19" w:rsidRPr="00AB369C">
        <w:rPr>
          <w:rFonts w:ascii="Times New Roman" w:hAnsi="Times New Roman"/>
          <w:sz w:val="24"/>
          <w:szCs w:val="24"/>
        </w:rPr>
        <w:t>приём</w:t>
      </w:r>
      <w:r w:rsidRPr="00AB369C">
        <w:rPr>
          <w:rFonts w:ascii="Times New Roman" w:hAnsi="Times New Roman"/>
          <w:sz w:val="24"/>
          <w:szCs w:val="24"/>
        </w:rPr>
        <w:t xml:space="preserve">ную или патронатную семью, </w:t>
      </w:r>
      <w:r w:rsidRPr="00AB369C">
        <w:rPr>
          <w:rFonts w:ascii="Times New Roman" w:hAnsi="Times New Roman"/>
          <w:sz w:val="24"/>
          <w:szCs w:val="24"/>
          <w:lang w:val="en-US"/>
        </w:rPr>
        <w:t>I</w:t>
      </w:r>
      <w:r w:rsidR="009F03CB" w:rsidRPr="00AB369C">
        <w:rPr>
          <w:rFonts w:ascii="Times New Roman" w:hAnsi="Times New Roman"/>
          <w:sz w:val="24"/>
          <w:szCs w:val="24"/>
        </w:rPr>
        <w:t xml:space="preserve"> этап</w:t>
      </w:r>
      <w:r w:rsidR="00685439" w:rsidRPr="00AB369C">
        <w:rPr>
          <w:rFonts w:ascii="Times New Roman" w:hAnsi="Times New Roman"/>
          <w:sz w:val="24"/>
          <w:szCs w:val="24"/>
        </w:rPr>
        <w:t>.</w:t>
      </w:r>
    </w:p>
    <w:p w14:paraId="2C900AD6" w14:textId="77777777" w:rsidR="00A957E9" w:rsidRPr="00AB369C" w:rsidRDefault="00A957E9" w:rsidP="00A957E9">
      <w:pPr>
        <w:pStyle w:val="a3"/>
        <w:spacing w:after="0" w:line="240" w:lineRule="auto"/>
        <w:ind w:left="709"/>
        <w:jc w:val="both"/>
        <w:rPr>
          <w:rFonts w:ascii="Times New Roman" w:hAnsi="Times New Roman"/>
          <w:sz w:val="24"/>
          <w:szCs w:val="24"/>
        </w:rPr>
      </w:pPr>
    </w:p>
    <w:p w14:paraId="00F70A20" w14:textId="5FDFF5DF" w:rsidR="00E77B2F" w:rsidRDefault="002D07BD" w:rsidP="00E77B2F">
      <w:pPr>
        <w:pStyle w:val="a3"/>
        <w:spacing w:after="0" w:line="240" w:lineRule="auto"/>
        <w:ind w:left="0" w:firstLine="709"/>
        <w:jc w:val="both"/>
        <w:rPr>
          <w:rFonts w:ascii="Times New Roman" w:eastAsia="Times New Roman" w:hAnsi="Times New Roman" w:cs="Calibri"/>
          <w:sz w:val="24"/>
          <w:szCs w:val="24"/>
          <w:lang w:eastAsia="ru-RU"/>
        </w:rPr>
      </w:pPr>
      <w:r w:rsidRPr="00AB369C">
        <w:rPr>
          <w:rFonts w:ascii="Times New Roman" w:eastAsia="Times New Roman" w:hAnsi="Times New Roman"/>
          <w:sz w:val="24"/>
          <w:szCs w:val="24"/>
          <w:lang w:eastAsia="ru-RU"/>
        </w:rPr>
        <w:t xml:space="preserve">Средний </w:t>
      </w:r>
      <w:r w:rsidR="00E77B2F" w:rsidRPr="00AB369C">
        <w:rPr>
          <w:rFonts w:ascii="Times New Roman" w:eastAsia="Times New Roman" w:hAnsi="Times New Roman" w:cs="Calibri"/>
          <w:sz w:val="24"/>
          <w:szCs w:val="24"/>
          <w:lang w:eastAsia="ru-RU"/>
        </w:rPr>
        <w:t xml:space="preserve">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 </w:t>
      </w:r>
      <w:r w:rsidR="00C7769E" w:rsidRPr="00AB369C">
        <w:rPr>
          <w:rFonts w:ascii="Times New Roman" w:eastAsia="Times New Roman" w:hAnsi="Times New Roman" w:cs="Calibri"/>
          <w:sz w:val="24"/>
          <w:szCs w:val="24"/>
          <w:lang w:eastAsia="ru-RU"/>
        </w:rPr>
        <w:t>9</w:t>
      </w:r>
      <w:r w:rsidR="00682C22" w:rsidRPr="00AB369C">
        <w:rPr>
          <w:rFonts w:ascii="Times New Roman" w:eastAsia="Times New Roman" w:hAnsi="Times New Roman" w:cs="Calibri"/>
          <w:sz w:val="24"/>
          <w:szCs w:val="24"/>
          <w:lang w:eastAsia="ru-RU"/>
        </w:rPr>
        <w:t> 247,00</w:t>
      </w:r>
      <w:r w:rsidR="001F3B50" w:rsidRPr="00AB369C">
        <w:rPr>
          <w:rFonts w:ascii="Times New Roman" w:eastAsia="Times New Roman" w:hAnsi="Times New Roman" w:cs="Calibri"/>
          <w:sz w:val="24"/>
          <w:szCs w:val="24"/>
          <w:lang w:eastAsia="ru-RU"/>
        </w:rPr>
        <w:t xml:space="preserve"> </w:t>
      </w:r>
      <w:r w:rsidR="00E77B2F" w:rsidRPr="00AB369C">
        <w:rPr>
          <w:rFonts w:ascii="Times New Roman" w:eastAsia="Times New Roman" w:hAnsi="Times New Roman" w:cs="Calibri"/>
          <w:sz w:val="24"/>
          <w:szCs w:val="24"/>
          <w:lang w:eastAsia="ru-RU"/>
        </w:rPr>
        <w:t>руб.</w:t>
      </w:r>
    </w:p>
    <w:p w14:paraId="6D6EFA37" w14:textId="77777777" w:rsidR="00A957E9" w:rsidRPr="00AB369C" w:rsidRDefault="00A957E9" w:rsidP="00E77B2F">
      <w:pPr>
        <w:pStyle w:val="a3"/>
        <w:spacing w:after="0" w:line="240" w:lineRule="auto"/>
        <w:ind w:left="0" w:firstLine="709"/>
        <w:jc w:val="both"/>
        <w:rPr>
          <w:rFonts w:ascii="Times New Roman" w:eastAsia="Times New Roman" w:hAnsi="Times New Roman" w:cs="Calibri"/>
          <w:sz w:val="24"/>
          <w:szCs w:val="24"/>
          <w:lang w:eastAsia="ru-RU"/>
        </w:rPr>
      </w:pPr>
    </w:p>
    <w:p w14:paraId="60A97975" w14:textId="755CBE63" w:rsidR="007F2850" w:rsidRDefault="00D36C15" w:rsidP="00E77B2F">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Базовый (средний)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норматив финансирования медицинской помощи, оказываемой в амбулаторных условиях, </w:t>
      </w:r>
      <w:r w:rsidRPr="00A957E9">
        <w:rPr>
          <w:rFonts w:ascii="Times New Roman" w:hAnsi="Times New Roman"/>
          <w:sz w:val="24"/>
          <w:szCs w:val="24"/>
        </w:rPr>
        <w:t xml:space="preserve">составляет </w:t>
      </w:r>
      <w:r w:rsidRPr="00A957E9">
        <w:rPr>
          <w:rFonts w:ascii="Times New Roman" w:hAnsi="Times New Roman"/>
          <w:color w:val="000000" w:themeColor="text1"/>
          <w:sz w:val="24"/>
          <w:szCs w:val="24"/>
        </w:rPr>
        <w:t>–</w:t>
      </w:r>
      <w:r w:rsidR="00A957E9" w:rsidRPr="00A957E9">
        <w:rPr>
          <w:rFonts w:ascii="Times New Roman" w:hAnsi="Times New Roman"/>
          <w:color w:val="000000" w:themeColor="text1"/>
          <w:sz w:val="24"/>
          <w:szCs w:val="24"/>
        </w:rPr>
        <w:t xml:space="preserve"> </w:t>
      </w:r>
      <w:r w:rsidR="00B864EF" w:rsidRPr="00A957E9">
        <w:rPr>
          <w:rFonts w:ascii="Times New Roman" w:hAnsi="Times New Roman"/>
          <w:sz w:val="24"/>
          <w:szCs w:val="24"/>
        </w:rPr>
        <w:t>409,</w:t>
      </w:r>
      <w:proofErr w:type="gramStart"/>
      <w:r w:rsidR="00B864EF" w:rsidRPr="00A957E9">
        <w:rPr>
          <w:rFonts w:ascii="Times New Roman" w:hAnsi="Times New Roman"/>
          <w:sz w:val="24"/>
          <w:szCs w:val="24"/>
        </w:rPr>
        <w:t>75</w:t>
      </w:r>
      <w:r w:rsidR="00682C22" w:rsidRPr="00A957E9">
        <w:rPr>
          <w:rFonts w:ascii="Times New Roman" w:hAnsi="Times New Roman"/>
          <w:sz w:val="24"/>
          <w:szCs w:val="24"/>
        </w:rPr>
        <w:t xml:space="preserve"> </w:t>
      </w:r>
      <w:r w:rsidRPr="00A957E9">
        <w:rPr>
          <w:rFonts w:ascii="Times New Roman" w:hAnsi="Times New Roman"/>
          <w:sz w:val="24"/>
          <w:szCs w:val="24"/>
        </w:rPr>
        <w:t xml:space="preserve"> рублей</w:t>
      </w:r>
      <w:proofErr w:type="gramEnd"/>
      <w:r w:rsidRPr="00AB369C">
        <w:rPr>
          <w:rFonts w:ascii="Times New Roman" w:hAnsi="Times New Roman"/>
          <w:sz w:val="24"/>
          <w:szCs w:val="24"/>
        </w:rPr>
        <w:t xml:space="preserve"> в месяц.</w:t>
      </w:r>
    </w:p>
    <w:p w14:paraId="2CFC7DB3" w14:textId="77777777" w:rsidR="00A957E9" w:rsidRPr="00AB369C" w:rsidRDefault="00A957E9" w:rsidP="00E77B2F">
      <w:pPr>
        <w:pStyle w:val="a3"/>
        <w:spacing w:after="0" w:line="240" w:lineRule="auto"/>
        <w:ind w:left="0" w:firstLine="709"/>
        <w:jc w:val="both"/>
        <w:rPr>
          <w:rFonts w:ascii="Times New Roman" w:hAnsi="Times New Roman"/>
          <w:sz w:val="24"/>
          <w:szCs w:val="24"/>
        </w:rPr>
      </w:pPr>
    </w:p>
    <w:p w14:paraId="41628BD7" w14:textId="3627948F" w:rsidR="004D4640" w:rsidRDefault="004D4640" w:rsidP="00E77B2F">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Стоимость 1 УЕТ в стоматологии составляет </w:t>
      </w:r>
      <w:r w:rsidR="00E026AD">
        <w:rPr>
          <w:rFonts w:ascii="Times New Roman" w:hAnsi="Times New Roman"/>
          <w:sz w:val="24"/>
          <w:szCs w:val="24"/>
        </w:rPr>
        <w:t xml:space="preserve">176,54 </w:t>
      </w:r>
      <w:r w:rsidRPr="00AB369C">
        <w:rPr>
          <w:rFonts w:ascii="Times New Roman" w:hAnsi="Times New Roman"/>
          <w:sz w:val="24"/>
          <w:szCs w:val="24"/>
        </w:rPr>
        <w:t>рубля.</w:t>
      </w:r>
    </w:p>
    <w:p w14:paraId="5582070A" w14:textId="77777777" w:rsidR="00A957E9" w:rsidRPr="00AB369C" w:rsidRDefault="00A957E9" w:rsidP="00E77B2F">
      <w:pPr>
        <w:pStyle w:val="a3"/>
        <w:spacing w:after="0" w:line="240" w:lineRule="auto"/>
        <w:ind w:left="0" w:firstLine="709"/>
        <w:jc w:val="both"/>
        <w:rPr>
          <w:rFonts w:ascii="Times New Roman" w:hAnsi="Times New Roman"/>
          <w:sz w:val="24"/>
          <w:szCs w:val="24"/>
        </w:rPr>
      </w:pPr>
    </w:p>
    <w:p w14:paraId="60A56820" w14:textId="77777777" w:rsidR="007F2850"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Оплата первичной медико-санитарной помощи (в том числе первичной специализированной медико-санитарной помощи), оказанной в медицинской организации, производится страховыми медицинскими организациями по </w:t>
      </w:r>
      <w:proofErr w:type="spellStart"/>
      <w:r w:rsidRPr="00AB369C">
        <w:rPr>
          <w:rFonts w:ascii="Times New Roman" w:hAnsi="Times New Roman"/>
          <w:sz w:val="24"/>
          <w:szCs w:val="24"/>
        </w:rPr>
        <w:t>подушевому</w:t>
      </w:r>
      <w:proofErr w:type="spellEnd"/>
      <w:r w:rsidRPr="00AB369C">
        <w:rPr>
          <w:rFonts w:ascii="Times New Roman" w:hAnsi="Times New Roman"/>
          <w:sz w:val="24"/>
          <w:szCs w:val="24"/>
        </w:rPr>
        <w:t xml:space="preserve"> нормативу финансирования медицинской помощи, оказанной в амбулаторных условиях </w:t>
      </w:r>
      <w:r w:rsidR="00016A19" w:rsidRPr="00AB369C">
        <w:rPr>
          <w:rFonts w:ascii="Times New Roman" w:hAnsi="Times New Roman"/>
          <w:sz w:val="24"/>
          <w:szCs w:val="24"/>
        </w:rPr>
        <w:t>прикреплён</w:t>
      </w:r>
      <w:r w:rsidRPr="00AB369C">
        <w:rPr>
          <w:rFonts w:ascii="Times New Roman" w:hAnsi="Times New Roman"/>
          <w:sz w:val="24"/>
          <w:szCs w:val="24"/>
        </w:rPr>
        <w:t xml:space="preserve">ному застрахованному населению. </w:t>
      </w:r>
    </w:p>
    <w:p w14:paraId="7854FC98" w14:textId="77777777" w:rsidR="00A957E9" w:rsidRPr="00AB369C" w:rsidRDefault="00A957E9" w:rsidP="00A957E9">
      <w:pPr>
        <w:pStyle w:val="a3"/>
        <w:spacing w:after="0" w:line="240" w:lineRule="auto"/>
        <w:ind w:left="709"/>
        <w:jc w:val="both"/>
        <w:rPr>
          <w:rFonts w:ascii="Times New Roman" w:hAnsi="Times New Roman"/>
          <w:sz w:val="24"/>
          <w:szCs w:val="24"/>
        </w:rPr>
      </w:pPr>
    </w:p>
    <w:p w14:paraId="44987FAC" w14:textId="77777777"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Ра</w:t>
      </w:r>
      <w:r w:rsidR="00B10AEE" w:rsidRPr="00AB369C">
        <w:rPr>
          <w:rFonts w:ascii="Times New Roman" w:hAnsi="Times New Roman"/>
          <w:sz w:val="24"/>
          <w:szCs w:val="24"/>
        </w:rPr>
        <w:t>счёт</w:t>
      </w:r>
      <w:r w:rsidRPr="00AB369C">
        <w:rPr>
          <w:rFonts w:ascii="Times New Roman" w:hAnsi="Times New Roman"/>
          <w:sz w:val="24"/>
          <w:szCs w:val="24"/>
        </w:rPr>
        <w:t xml:space="preserve"> численности </w:t>
      </w:r>
      <w:r w:rsidR="00016A19" w:rsidRPr="00AB369C">
        <w:rPr>
          <w:rFonts w:ascii="Times New Roman" w:hAnsi="Times New Roman"/>
          <w:sz w:val="24"/>
          <w:szCs w:val="24"/>
        </w:rPr>
        <w:t>прикреплён</w:t>
      </w:r>
      <w:r w:rsidRPr="00AB369C">
        <w:rPr>
          <w:rFonts w:ascii="Times New Roman" w:hAnsi="Times New Roman"/>
          <w:sz w:val="24"/>
          <w:szCs w:val="24"/>
        </w:rPr>
        <w:t xml:space="preserve">ного застрахованного населения </w:t>
      </w:r>
      <w:r w:rsidR="00E30FF4" w:rsidRPr="00AB369C">
        <w:rPr>
          <w:rFonts w:ascii="Times New Roman" w:hAnsi="Times New Roman"/>
          <w:sz w:val="24"/>
          <w:szCs w:val="24"/>
        </w:rPr>
        <w:t>автономного округа</w:t>
      </w:r>
      <w:r w:rsidRPr="00AB369C">
        <w:rPr>
          <w:rFonts w:ascii="Times New Roman" w:hAnsi="Times New Roman"/>
          <w:sz w:val="24"/>
          <w:szCs w:val="24"/>
        </w:rPr>
        <w:t>, получающего первичную медико-санитарную помощь (в том числе первичную специализированную медико-санитарную помощь)</w:t>
      </w:r>
      <w:r w:rsidR="006D50BF" w:rsidRPr="00AB369C">
        <w:rPr>
          <w:rFonts w:ascii="Times New Roman" w:hAnsi="Times New Roman"/>
          <w:sz w:val="24"/>
          <w:szCs w:val="24"/>
        </w:rPr>
        <w:t xml:space="preserve"> </w:t>
      </w:r>
      <w:r w:rsidRPr="00AB369C">
        <w:rPr>
          <w:rFonts w:ascii="Times New Roman" w:hAnsi="Times New Roman"/>
          <w:sz w:val="24"/>
          <w:szCs w:val="24"/>
        </w:rPr>
        <w:t>в медицинской организации, в разрезе страховых медицинских организаций и медицинских организаций осуществляется на основании сведений регионального сегмента единого регистра застрахованных передаваемых медицинской организацией в соответствии с Порядком взаимодействия сторон при осуществлении прикрепления лиц, застрахованных на территории Ханты-Мансийского автономного округа – Югры (</w:t>
      </w:r>
      <w:r w:rsidR="00016A19" w:rsidRPr="00AB369C">
        <w:rPr>
          <w:rFonts w:ascii="Times New Roman" w:hAnsi="Times New Roman"/>
          <w:sz w:val="24"/>
          <w:szCs w:val="24"/>
        </w:rPr>
        <w:t>определён</w:t>
      </w:r>
      <w:r w:rsidRPr="00AB369C">
        <w:rPr>
          <w:rFonts w:ascii="Times New Roman" w:hAnsi="Times New Roman"/>
          <w:sz w:val="24"/>
          <w:szCs w:val="24"/>
        </w:rPr>
        <w:t xml:space="preserve">ным </w:t>
      </w:r>
      <w:r w:rsidR="00E30FF4" w:rsidRPr="00AB369C">
        <w:rPr>
          <w:rFonts w:ascii="Times New Roman" w:hAnsi="Times New Roman"/>
          <w:sz w:val="24"/>
          <w:szCs w:val="24"/>
        </w:rPr>
        <w:t xml:space="preserve">частью 1 </w:t>
      </w:r>
      <w:r w:rsidRPr="00AB369C">
        <w:rPr>
          <w:rFonts w:ascii="Times New Roman" w:hAnsi="Times New Roman"/>
          <w:sz w:val="24"/>
          <w:szCs w:val="24"/>
        </w:rPr>
        <w:t>раздел</w:t>
      </w:r>
      <w:r w:rsidR="00E30FF4" w:rsidRPr="00AB369C">
        <w:rPr>
          <w:rFonts w:ascii="Times New Roman" w:hAnsi="Times New Roman"/>
          <w:sz w:val="24"/>
          <w:szCs w:val="24"/>
        </w:rPr>
        <w:t>а</w:t>
      </w:r>
      <w:r w:rsidRPr="00AB369C">
        <w:rPr>
          <w:rFonts w:ascii="Times New Roman" w:hAnsi="Times New Roman"/>
          <w:sz w:val="24"/>
          <w:szCs w:val="24"/>
        </w:rPr>
        <w:t xml:space="preserve"> </w:t>
      </w:r>
      <w:r w:rsidR="00E30FF4" w:rsidRPr="00AB369C">
        <w:rPr>
          <w:rFonts w:ascii="Times New Roman" w:hAnsi="Times New Roman"/>
          <w:sz w:val="24"/>
          <w:szCs w:val="24"/>
          <w:lang w:val="en-US"/>
        </w:rPr>
        <w:t>V</w:t>
      </w:r>
      <w:r w:rsidR="00E30FF4" w:rsidRPr="00AB369C">
        <w:rPr>
          <w:rFonts w:ascii="Times New Roman" w:hAnsi="Times New Roman"/>
          <w:sz w:val="24"/>
          <w:szCs w:val="24"/>
        </w:rPr>
        <w:t xml:space="preserve"> настоящего Тарифного соглашения</w:t>
      </w:r>
      <w:r w:rsidRPr="00AB369C">
        <w:rPr>
          <w:rFonts w:ascii="Times New Roman" w:hAnsi="Times New Roman"/>
          <w:sz w:val="24"/>
          <w:szCs w:val="24"/>
        </w:rPr>
        <w:t>).</w:t>
      </w:r>
    </w:p>
    <w:p w14:paraId="2966C07A" w14:textId="77777777"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На основе численности </w:t>
      </w:r>
      <w:r w:rsidR="00016A19" w:rsidRPr="00AB369C">
        <w:rPr>
          <w:rFonts w:ascii="Times New Roman" w:hAnsi="Times New Roman"/>
          <w:sz w:val="24"/>
          <w:szCs w:val="24"/>
        </w:rPr>
        <w:t>прикреплён</w:t>
      </w:r>
      <w:r w:rsidRPr="00AB369C">
        <w:rPr>
          <w:rFonts w:ascii="Times New Roman" w:hAnsi="Times New Roman"/>
          <w:sz w:val="24"/>
          <w:szCs w:val="24"/>
        </w:rPr>
        <w:t>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w:t>
      </w:r>
      <w:r w:rsidR="006D50BF" w:rsidRPr="00AB369C">
        <w:rPr>
          <w:rFonts w:ascii="Times New Roman" w:hAnsi="Times New Roman"/>
          <w:sz w:val="24"/>
          <w:szCs w:val="24"/>
        </w:rPr>
        <w:t xml:space="preserve"> </w:t>
      </w:r>
      <w:r w:rsidRPr="00AB369C">
        <w:rPr>
          <w:rFonts w:ascii="Times New Roman" w:hAnsi="Times New Roman"/>
          <w:sz w:val="24"/>
          <w:szCs w:val="24"/>
        </w:rPr>
        <w:t>ТФОМС Югры рассчитывается величина подушевого норматива на осуществление деятельности медицинской организации в ра</w:t>
      </w:r>
      <w:r w:rsidR="00B10AEE" w:rsidRPr="00AB369C">
        <w:rPr>
          <w:rFonts w:ascii="Times New Roman" w:hAnsi="Times New Roman"/>
          <w:sz w:val="24"/>
          <w:szCs w:val="24"/>
        </w:rPr>
        <w:t>счёт</w:t>
      </w:r>
      <w:r w:rsidRPr="00AB369C">
        <w:rPr>
          <w:rFonts w:ascii="Times New Roman" w:hAnsi="Times New Roman"/>
          <w:sz w:val="24"/>
          <w:szCs w:val="24"/>
        </w:rPr>
        <w:t xml:space="preserve">е на одного </w:t>
      </w:r>
      <w:r w:rsidR="00016A19" w:rsidRPr="00AB369C">
        <w:rPr>
          <w:rFonts w:ascii="Times New Roman" w:hAnsi="Times New Roman"/>
          <w:sz w:val="24"/>
          <w:szCs w:val="24"/>
        </w:rPr>
        <w:t>прикреплён</w:t>
      </w:r>
      <w:r w:rsidRPr="00AB369C">
        <w:rPr>
          <w:rFonts w:ascii="Times New Roman" w:hAnsi="Times New Roman"/>
          <w:sz w:val="24"/>
          <w:szCs w:val="24"/>
        </w:rPr>
        <w:t xml:space="preserve">ного застрахованного гражданина </w:t>
      </w:r>
      <w:r w:rsidR="00E30FF4" w:rsidRPr="00AB369C">
        <w:rPr>
          <w:rFonts w:ascii="Times New Roman" w:hAnsi="Times New Roman"/>
          <w:sz w:val="24"/>
          <w:szCs w:val="24"/>
        </w:rPr>
        <w:t>автономного округа</w:t>
      </w:r>
      <w:r w:rsidRPr="00AB369C">
        <w:rPr>
          <w:rFonts w:ascii="Times New Roman" w:hAnsi="Times New Roman"/>
          <w:sz w:val="24"/>
          <w:szCs w:val="24"/>
        </w:rPr>
        <w:t xml:space="preserve"> в месяц для медицинской организации.</w:t>
      </w:r>
    </w:p>
    <w:p w14:paraId="65F2DDBD" w14:textId="3F47CA6F"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Тарифы </w:t>
      </w:r>
      <w:proofErr w:type="spellStart"/>
      <w:r w:rsidRPr="00AB369C">
        <w:rPr>
          <w:rFonts w:ascii="Times New Roman" w:hAnsi="Times New Roman"/>
          <w:sz w:val="24"/>
          <w:szCs w:val="24"/>
        </w:rPr>
        <w:t>подушевых</w:t>
      </w:r>
      <w:proofErr w:type="spellEnd"/>
      <w:r w:rsidRPr="00AB369C">
        <w:rPr>
          <w:rFonts w:ascii="Times New Roman" w:hAnsi="Times New Roman"/>
          <w:sz w:val="24"/>
          <w:szCs w:val="24"/>
        </w:rPr>
        <w:t xml:space="preserve"> нормативов финансирования </w:t>
      </w:r>
      <w:r w:rsidR="001F3B50" w:rsidRPr="00AB369C">
        <w:rPr>
          <w:rFonts w:ascii="Times New Roman" w:hAnsi="Times New Roman"/>
          <w:sz w:val="24"/>
          <w:szCs w:val="24"/>
        </w:rPr>
        <w:t xml:space="preserve">первичной медико-санитарной </w:t>
      </w:r>
      <w:r w:rsidRPr="00AB369C">
        <w:rPr>
          <w:rFonts w:ascii="Times New Roman" w:hAnsi="Times New Roman"/>
          <w:sz w:val="24"/>
          <w:szCs w:val="24"/>
        </w:rPr>
        <w:t>медицинской помощи, оказанной в</w:t>
      </w:r>
      <w:r w:rsidR="006D50BF" w:rsidRPr="00AB369C">
        <w:rPr>
          <w:rFonts w:ascii="Times New Roman" w:hAnsi="Times New Roman"/>
          <w:sz w:val="24"/>
          <w:szCs w:val="24"/>
        </w:rPr>
        <w:t xml:space="preserve"> </w:t>
      </w:r>
      <w:r w:rsidRPr="00AB369C">
        <w:rPr>
          <w:rFonts w:ascii="Times New Roman" w:hAnsi="Times New Roman"/>
          <w:sz w:val="24"/>
          <w:szCs w:val="24"/>
        </w:rPr>
        <w:t>амбулаторных условиях, формируются ежемесячно</w:t>
      </w:r>
      <w:r w:rsidR="00C100B0" w:rsidRPr="00AB369C">
        <w:rPr>
          <w:rFonts w:ascii="Times New Roman" w:hAnsi="Times New Roman"/>
          <w:sz w:val="24"/>
          <w:szCs w:val="24"/>
        </w:rPr>
        <w:t xml:space="preserve"> и выносятся</w:t>
      </w:r>
      <w:r w:rsidR="00453987" w:rsidRPr="00AB369C">
        <w:rPr>
          <w:rFonts w:ascii="Times New Roman" w:hAnsi="Times New Roman"/>
          <w:sz w:val="24"/>
          <w:szCs w:val="24"/>
        </w:rPr>
        <w:t xml:space="preserve"> на утверждение комиссией по разработке территориальной программы обязательного медицинского страхования</w:t>
      </w:r>
      <w:r w:rsidR="00C36F39" w:rsidRPr="00AB369C">
        <w:rPr>
          <w:rFonts w:ascii="Times New Roman" w:hAnsi="Times New Roman"/>
          <w:sz w:val="24"/>
          <w:szCs w:val="24"/>
        </w:rPr>
        <w:t>.</w:t>
      </w:r>
      <w:r w:rsidRPr="00AB369C">
        <w:rPr>
          <w:rFonts w:ascii="Times New Roman" w:hAnsi="Times New Roman"/>
          <w:sz w:val="24"/>
          <w:szCs w:val="24"/>
        </w:rPr>
        <w:t xml:space="preserve"> </w:t>
      </w:r>
    </w:p>
    <w:p w14:paraId="31317833" w14:textId="23BFCC99" w:rsidR="00102429" w:rsidRPr="00AB369C" w:rsidRDefault="00102429" w:rsidP="0094134A">
      <w:pPr>
        <w:pStyle w:val="a3"/>
        <w:numPr>
          <w:ilvl w:val="0"/>
          <w:numId w:val="25"/>
        </w:numPr>
        <w:spacing w:after="0" w:line="240" w:lineRule="auto"/>
        <w:ind w:left="0" w:firstLine="709"/>
        <w:jc w:val="both"/>
        <w:rPr>
          <w:rFonts w:ascii="Times New Roman" w:hAnsi="Times New Roman"/>
          <w:i/>
          <w:sz w:val="24"/>
          <w:szCs w:val="24"/>
          <w:u w:val="single"/>
        </w:rPr>
      </w:pPr>
      <w:r w:rsidRPr="00AB369C">
        <w:rPr>
          <w:rFonts w:ascii="Times New Roman" w:hAnsi="Times New Roman"/>
          <w:sz w:val="24"/>
          <w:szCs w:val="24"/>
        </w:rPr>
        <w:t>Методика ра</w:t>
      </w:r>
      <w:r w:rsidR="00B10AEE" w:rsidRPr="00AB369C">
        <w:rPr>
          <w:rFonts w:ascii="Times New Roman" w:hAnsi="Times New Roman"/>
          <w:sz w:val="24"/>
          <w:szCs w:val="24"/>
        </w:rPr>
        <w:t>счёт</w:t>
      </w:r>
      <w:r w:rsidRPr="00AB369C">
        <w:rPr>
          <w:rFonts w:ascii="Times New Roman" w:hAnsi="Times New Roman"/>
          <w:sz w:val="24"/>
          <w:szCs w:val="24"/>
        </w:rPr>
        <w:t xml:space="preserve">а стоимости тарифа </w:t>
      </w:r>
      <w:proofErr w:type="spellStart"/>
      <w:r w:rsidRPr="00AB369C">
        <w:rPr>
          <w:rFonts w:ascii="Times New Roman" w:hAnsi="Times New Roman"/>
          <w:sz w:val="24"/>
          <w:szCs w:val="24"/>
        </w:rPr>
        <w:t>подушевых</w:t>
      </w:r>
      <w:proofErr w:type="spellEnd"/>
      <w:r w:rsidRPr="00AB369C">
        <w:rPr>
          <w:rFonts w:ascii="Times New Roman" w:hAnsi="Times New Roman"/>
          <w:sz w:val="24"/>
          <w:szCs w:val="24"/>
        </w:rPr>
        <w:t xml:space="preserve"> нормативов финансирования медицинской помощи, оказанной в</w:t>
      </w:r>
      <w:r w:rsidR="006D50BF" w:rsidRPr="00AB369C">
        <w:rPr>
          <w:rFonts w:ascii="Times New Roman" w:hAnsi="Times New Roman"/>
          <w:sz w:val="24"/>
          <w:szCs w:val="24"/>
        </w:rPr>
        <w:t xml:space="preserve"> </w:t>
      </w:r>
      <w:r w:rsidRPr="00AB369C">
        <w:rPr>
          <w:rFonts w:ascii="Times New Roman" w:hAnsi="Times New Roman"/>
          <w:sz w:val="24"/>
          <w:szCs w:val="24"/>
        </w:rPr>
        <w:t>амбулаторных условиях</w:t>
      </w:r>
      <w:r w:rsidR="006D50BF" w:rsidRPr="00AB369C">
        <w:rPr>
          <w:rFonts w:ascii="Times New Roman" w:hAnsi="Times New Roman"/>
          <w:sz w:val="24"/>
          <w:szCs w:val="24"/>
        </w:rPr>
        <w:t xml:space="preserve"> </w:t>
      </w:r>
      <w:r w:rsidRPr="00AB369C">
        <w:rPr>
          <w:rFonts w:ascii="Times New Roman" w:hAnsi="Times New Roman"/>
          <w:sz w:val="24"/>
          <w:szCs w:val="24"/>
        </w:rPr>
        <w:t xml:space="preserve">определена </w:t>
      </w:r>
      <w:r w:rsidRPr="0060431B">
        <w:rPr>
          <w:rFonts w:ascii="Times New Roman" w:hAnsi="Times New Roman"/>
          <w:b/>
          <w:sz w:val="24"/>
          <w:szCs w:val="24"/>
        </w:rPr>
        <w:t xml:space="preserve">приложением </w:t>
      </w:r>
      <w:r w:rsidR="00DC728D" w:rsidRPr="0060431B">
        <w:rPr>
          <w:rFonts w:ascii="Times New Roman" w:eastAsiaTheme="minorHAnsi" w:hAnsi="Times New Roman"/>
          <w:b/>
          <w:sz w:val="24"/>
          <w:szCs w:val="24"/>
        </w:rPr>
        <w:t>6</w:t>
      </w:r>
      <w:r w:rsidR="00D3118D" w:rsidRPr="00AB369C">
        <w:rPr>
          <w:rFonts w:ascii="Times New Roman" w:eastAsiaTheme="minorHAnsi" w:hAnsi="Times New Roman"/>
          <w:sz w:val="24"/>
          <w:szCs w:val="24"/>
        </w:rPr>
        <w:t xml:space="preserve"> </w:t>
      </w:r>
      <w:r w:rsidRPr="00AB369C">
        <w:rPr>
          <w:rFonts w:ascii="Times New Roman" w:hAnsi="Times New Roman"/>
          <w:sz w:val="24"/>
          <w:szCs w:val="24"/>
        </w:rPr>
        <w:t>к настоящему Тарифному соглашению.</w:t>
      </w:r>
    </w:p>
    <w:p w14:paraId="25D03271" w14:textId="3617C5F5"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Тарифы </w:t>
      </w:r>
      <w:r w:rsidRPr="00AB369C">
        <w:rPr>
          <w:rFonts w:ascii="Times New Roman" w:hAnsi="Times New Roman"/>
          <w:bCs/>
          <w:sz w:val="24"/>
          <w:szCs w:val="24"/>
        </w:rPr>
        <w:t>оплаты медицинской помощи при оказании в амбулаторных условиях</w:t>
      </w:r>
      <w:r w:rsidRPr="00AB369C">
        <w:rPr>
          <w:rFonts w:ascii="Times New Roman" w:hAnsi="Times New Roman"/>
          <w:sz w:val="24"/>
          <w:szCs w:val="24"/>
        </w:rPr>
        <w:t xml:space="preserve">, установлены </w:t>
      </w:r>
      <w:r w:rsidR="002D184C" w:rsidRPr="0060431B">
        <w:rPr>
          <w:rFonts w:ascii="Times New Roman" w:hAnsi="Times New Roman"/>
          <w:b/>
          <w:sz w:val="24"/>
          <w:szCs w:val="24"/>
        </w:rPr>
        <w:t xml:space="preserve">приложением </w:t>
      </w:r>
      <w:r w:rsidR="00E1306B" w:rsidRPr="0060431B">
        <w:rPr>
          <w:rFonts w:ascii="Times New Roman" w:eastAsiaTheme="minorHAnsi" w:hAnsi="Times New Roman"/>
          <w:b/>
          <w:sz w:val="24"/>
          <w:szCs w:val="24"/>
        </w:rPr>
        <w:t>7</w:t>
      </w:r>
      <w:r w:rsidR="00E1306B" w:rsidRPr="00AB369C">
        <w:rPr>
          <w:rFonts w:ascii="Times New Roman" w:hAnsi="Times New Roman"/>
          <w:sz w:val="24"/>
          <w:szCs w:val="24"/>
        </w:rPr>
        <w:t xml:space="preserve"> </w:t>
      </w:r>
      <w:r w:rsidRPr="00AB369C">
        <w:rPr>
          <w:rFonts w:ascii="Times New Roman" w:hAnsi="Times New Roman"/>
          <w:sz w:val="24"/>
          <w:szCs w:val="24"/>
        </w:rPr>
        <w:t xml:space="preserve">к настоящему Тарифному соглашению. </w:t>
      </w:r>
    </w:p>
    <w:p w14:paraId="0E9A057C" w14:textId="7D75004B" w:rsidR="007F2850" w:rsidRPr="00AB369C" w:rsidRDefault="007F2850" w:rsidP="00A90D00">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Тарифы проведения </w:t>
      </w:r>
      <w:r w:rsidRPr="00AB369C">
        <w:rPr>
          <w:rFonts w:ascii="Times New Roman" w:hAnsi="Times New Roman"/>
          <w:sz w:val="24"/>
          <w:szCs w:val="24"/>
          <w:lang w:val="en-US"/>
        </w:rPr>
        <w:t>I</w:t>
      </w:r>
      <w:r w:rsidRPr="00AB369C">
        <w:rPr>
          <w:rFonts w:ascii="Times New Roman" w:hAnsi="Times New Roman"/>
          <w:sz w:val="24"/>
          <w:szCs w:val="24"/>
        </w:rPr>
        <w:t xml:space="preserve"> этапа диспансеризации, профилактических медицинских осмотров несовершеннолетних</w:t>
      </w:r>
      <w:r w:rsidR="00A957E9">
        <w:rPr>
          <w:rFonts w:ascii="Times New Roman" w:hAnsi="Times New Roman"/>
          <w:sz w:val="24"/>
          <w:szCs w:val="24"/>
        </w:rPr>
        <w:t xml:space="preserve"> </w:t>
      </w:r>
      <w:r w:rsidRPr="00AB369C">
        <w:rPr>
          <w:rFonts w:ascii="Times New Roman" w:hAnsi="Times New Roman"/>
          <w:sz w:val="24"/>
          <w:szCs w:val="24"/>
        </w:rPr>
        <w:t>дифференцированы по полу и возрасту и установлены</w:t>
      </w:r>
      <w:r w:rsidR="006C26FE" w:rsidRPr="00AB369C">
        <w:rPr>
          <w:rFonts w:ascii="Times New Roman" w:hAnsi="Times New Roman"/>
          <w:sz w:val="24"/>
          <w:szCs w:val="24"/>
        </w:rPr>
        <w:t xml:space="preserve"> </w:t>
      </w:r>
      <w:r w:rsidRPr="0060431B">
        <w:rPr>
          <w:rFonts w:ascii="Times New Roman" w:hAnsi="Times New Roman"/>
          <w:b/>
          <w:sz w:val="24"/>
          <w:szCs w:val="24"/>
        </w:rPr>
        <w:t>приложени</w:t>
      </w:r>
      <w:r w:rsidR="00A957E9">
        <w:rPr>
          <w:rFonts w:ascii="Times New Roman" w:hAnsi="Times New Roman"/>
          <w:b/>
          <w:sz w:val="24"/>
          <w:szCs w:val="24"/>
        </w:rPr>
        <w:t>ям</w:t>
      </w:r>
      <w:r w:rsidR="00A957E9" w:rsidRPr="00A957E9">
        <w:rPr>
          <w:rFonts w:ascii="Times New Roman" w:hAnsi="Times New Roman"/>
          <w:b/>
          <w:sz w:val="24"/>
          <w:szCs w:val="24"/>
        </w:rPr>
        <w:t>и</w:t>
      </w:r>
      <w:r w:rsidR="0060431B" w:rsidRPr="00A957E9">
        <w:rPr>
          <w:rFonts w:ascii="Times New Roman" w:hAnsi="Times New Roman"/>
          <w:b/>
          <w:sz w:val="24"/>
          <w:szCs w:val="24"/>
        </w:rPr>
        <w:t xml:space="preserve"> </w:t>
      </w:r>
      <w:r w:rsidR="00A90D00" w:rsidRPr="00A957E9">
        <w:rPr>
          <w:rFonts w:ascii="Times New Roman" w:hAnsi="Times New Roman"/>
          <w:b/>
          <w:sz w:val="24"/>
          <w:szCs w:val="24"/>
        </w:rPr>
        <w:t>8-11</w:t>
      </w:r>
      <w:r w:rsidR="0060431B" w:rsidRPr="00A957E9">
        <w:rPr>
          <w:rFonts w:ascii="Times New Roman" w:hAnsi="Times New Roman"/>
          <w:b/>
          <w:sz w:val="24"/>
          <w:szCs w:val="24"/>
        </w:rPr>
        <w:t xml:space="preserve"> </w:t>
      </w:r>
      <w:r w:rsidRPr="00A957E9">
        <w:rPr>
          <w:rFonts w:ascii="Times New Roman" w:hAnsi="Times New Roman"/>
          <w:sz w:val="24"/>
          <w:szCs w:val="24"/>
        </w:rPr>
        <w:t xml:space="preserve">к </w:t>
      </w:r>
      <w:r w:rsidRPr="00AB369C">
        <w:rPr>
          <w:rFonts w:ascii="Times New Roman" w:hAnsi="Times New Roman"/>
          <w:sz w:val="24"/>
          <w:szCs w:val="24"/>
        </w:rPr>
        <w:t>настоящему Тарифному соглашению.</w:t>
      </w:r>
    </w:p>
    <w:p w14:paraId="45D12523" w14:textId="77777777" w:rsidR="007F2850" w:rsidRPr="00AB369C"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Гр</w:t>
      </w:r>
      <w:r w:rsidR="009D1646" w:rsidRPr="00AB369C">
        <w:rPr>
          <w:rFonts w:ascii="Times New Roman" w:hAnsi="Times New Roman"/>
          <w:sz w:val="24"/>
          <w:szCs w:val="24"/>
        </w:rPr>
        <w:t xml:space="preserve">уппы тарифов, перечисленные в пункте 1 части 2 раздела </w:t>
      </w:r>
      <w:r w:rsidR="009D1646" w:rsidRPr="00AB369C">
        <w:rPr>
          <w:rFonts w:ascii="Times New Roman" w:hAnsi="Times New Roman"/>
          <w:sz w:val="24"/>
          <w:szCs w:val="24"/>
          <w:lang w:val="en-US"/>
        </w:rPr>
        <w:t>III</w:t>
      </w:r>
      <w:r w:rsidRPr="00AB369C">
        <w:rPr>
          <w:rFonts w:ascii="Times New Roman" w:hAnsi="Times New Roman"/>
          <w:sz w:val="24"/>
          <w:szCs w:val="24"/>
        </w:rPr>
        <w:t xml:space="preserve"> настоящего Тарифного соглашения (за исключением тарифов амбулаторного подушевого норматива финансирования) применяются:</w:t>
      </w:r>
    </w:p>
    <w:p w14:paraId="038A874F" w14:textId="77777777" w:rsidR="007F2850" w:rsidRPr="00AB369C"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для оплаты случаев оказания медицинской помощи лицам, застрахованным за пределами Ханты-Мансийского автономного округа – Югры;</w:t>
      </w:r>
    </w:p>
    <w:p w14:paraId="7475A222" w14:textId="77777777" w:rsidR="007F2850" w:rsidRPr="00AB369C"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для оплаты случаев оказания медицинской помощи в </w:t>
      </w:r>
      <w:r w:rsidR="00016A19" w:rsidRPr="00AB369C">
        <w:rPr>
          <w:rFonts w:ascii="Times New Roman" w:hAnsi="Times New Roman"/>
          <w:sz w:val="24"/>
          <w:szCs w:val="24"/>
        </w:rPr>
        <w:t>приём</w:t>
      </w:r>
      <w:r w:rsidRPr="00AB369C">
        <w:rPr>
          <w:rFonts w:ascii="Times New Roman" w:hAnsi="Times New Roman"/>
          <w:sz w:val="24"/>
          <w:szCs w:val="24"/>
        </w:rPr>
        <w:t>ных отделениях стационара, не завершившихся госпитализацией;</w:t>
      </w:r>
    </w:p>
    <w:p w14:paraId="5FD9FAA5" w14:textId="77777777" w:rsidR="007F2850" w:rsidRPr="00AB369C"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для оплаты случаев оказания медицинской помощи, при которых не применяется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способ финансирования медицинской организации;</w:t>
      </w:r>
    </w:p>
    <w:p w14:paraId="4871755E" w14:textId="77777777" w:rsidR="007F2850" w:rsidRPr="00AB369C"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для формирования реестров счетов за оказанную медицинскую помощь </w:t>
      </w:r>
      <w:r w:rsidR="00016A19" w:rsidRPr="00AB369C">
        <w:rPr>
          <w:rFonts w:ascii="Times New Roman" w:hAnsi="Times New Roman"/>
          <w:sz w:val="24"/>
          <w:szCs w:val="24"/>
        </w:rPr>
        <w:t>прикреплён</w:t>
      </w:r>
      <w:r w:rsidRPr="00AB369C">
        <w:rPr>
          <w:rFonts w:ascii="Times New Roman" w:hAnsi="Times New Roman"/>
          <w:sz w:val="24"/>
          <w:szCs w:val="24"/>
        </w:rPr>
        <w:t xml:space="preserve">ным застрахованным лицам при </w:t>
      </w:r>
      <w:proofErr w:type="spellStart"/>
      <w:r w:rsidRPr="00AB369C">
        <w:rPr>
          <w:rFonts w:ascii="Times New Roman" w:hAnsi="Times New Roman"/>
          <w:sz w:val="24"/>
          <w:szCs w:val="24"/>
        </w:rPr>
        <w:t>подушевом</w:t>
      </w:r>
      <w:proofErr w:type="spellEnd"/>
      <w:r w:rsidRPr="00AB369C">
        <w:rPr>
          <w:rFonts w:ascii="Times New Roman" w:hAnsi="Times New Roman"/>
          <w:sz w:val="24"/>
          <w:szCs w:val="24"/>
        </w:rPr>
        <w:t xml:space="preserve"> способе финансирования медицинской организации.</w:t>
      </w:r>
    </w:p>
    <w:p w14:paraId="43B0606E" w14:textId="77777777" w:rsidR="007F2850" w:rsidRPr="00AB369C" w:rsidRDefault="007F2850" w:rsidP="0094134A">
      <w:pPr>
        <w:pStyle w:val="a3"/>
        <w:numPr>
          <w:ilvl w:val="0"/>
          <w:numId w:val="25"/>
        </w:numPr>
        <w:spacing w:after="0" w:line="240" w:lineRule="auto"/>
        <w:ind w:left="0" w:firstLine="709"/>
        <w:jc w:val="both"/>
        <w:rPr>
          <w:rFonts w:ascii="Times New Roman" w:eastAsia="Times New Roman" w:hAnsi="Times New Roman"/>
          <w:sz w:val="24"/>
          <w:szCs w:val="24"/>
        </w:rPr>
      </w:pPr>
      <w:r w:rsidRPr="00AB369C">
        <w:rPr>
          <w:rFonts w:ascii="Times New Roman" w:hAnsi="Times New Roman"/>
          <w:sz w:val="24"/>
          <w:szCs w:val="24"/>
        </w:rPr>
        <w:t>В тариф посещения включена средняя ра</w:t>
      </w:r>
      <w:r w:rsidR="00B10AEE" w:rsidRPr="00AB369C">
        <w:rPr>
          <w:rFonts w:ascii="Times New Roman" w:hAnsi="Times New Roman"/>
          <w:sz w:val="24"/>
          <w:szCs w:val="24"/>
        </w:rPr>
        <w:t>счёт</w:t>
      </w:r>
      <w:r w:rsidRPr="00AB369C">
        <w:rPr>
          <w:rFonts w:ascii="Times New Roman" w:hAnsi="Times New Roman"/>
          <w:sz w:val="24"/>
          <w:szCs w:val="24"/>
        </w:rPr>
        <w:t>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AB369C">
        <w:rPr>
          <w:rFonts w:ascii="Times New Roman" w:eastAsia="Times New Roman" w:hAnsi="Times New Roman"/>
          <w:sz w:val="24"/>
          <w:szCs w:val="24"/>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14:paraId="60702829" w14:textId="77777777" w:rsidR="007F2850" w:rsidRPr="00AB369C" w:rsidRDefault="007F2850" w:rsidP="0094134A">
      <w:pPr>
        <w:pStyle w:val="a9"/>
        <w:numPr>
          <w:ilvl w:val="0"/>
          <w:numId w:val="25"/>
        </w:numPr>
        <w:ind w:left="0" w:firstLine="709"/>
        <w:jc w:val="both"/>
        <w:rPr>
          <w:rFonts w:ascii="Times New Roman" w:hAnsi="Times New Roman"/>
          <w:sz w:val="24"/>
          <w:szCs w:val="24"/>
        </w:rPr>
      </w:pPr>
      <w:r w:rsidRPr="00AB369C">
        <w:rPr>
          <w:rFonts w:ascii="Times New Roman" w:hAnsi="Times New Roman"/>
          <w:sz w:val="24"/>
          <w:szCs w:val="24"/>
        </w:rPr>
        <w:t>В тариф посещения Центра здоровья включена средняя ра</w:t>
      </w:r>
      <w:r w:rsidR="00B10AEE" w:rsidRPr="00AB369C">
        <w:rPr>
          <w:rFonts w:ascii="Times New Roman" w:hAnsi="Times New Roman"/>
          <w:sz w:val="24"/>
          <w:szCs w:val="24"/>
        </w:rPr>
        <w:t>счёт</w:t>
      </w:r>
      <w:r w:rsidRPr="00AB369C">
        <w:rPr>
          <w:rFonts w:ascii="Times New Roman" w:hAnsi="Times New Roman"/>
          <w:sz w:val="24"/>
          <w:szCs w:val="24"/>
        </w:rPr>
        <w:t>ная стоимость комплекса медицинских услуг, установленного нормативно-правовым актом федерального органа исполнительной власти в сфере здравоохранения.</w:t>
      </w:r>
    </w:p>
    <w:p w14:paraId="49C1A2AE" w14:textId="16C318CE" w:rsidR="007F2850" w:rsidRPr="00AB369C" w:rsidRDefault="007F2850" w:rsidP="0094134A">
      <w:pPr>
        <w:pStyle w:val="a9"/>
        <w:numPr>
          <w:ilvl w:val="0"/>
          <w:numId w:val="25"/>
        </w:numPr>
        <w:ind w:left="0" w:firstLine="709"/>
        <w:jc w:val="both"/>
        <w:rPr>
          <w:rFonts w:ascii="Times New Roman" w:hAnsi="Times New Roman"/>
          <w:sz w:val="24"/>
          <w:szCs w:val="24"/>
        </w:rPr>
      </w:pPr>
      <w:r w:rsidRPr="00AB369C">
        <w:rPr>
          <w:rFonts w:ascii="Times New Roman" w:hAnsi="Times New Roman"/>
          <w:sz w:val="24"/>
          <w:szCs w:val="24"/>
        </w:rPr>
        <w:t xml:space="preserve">В тарифы </w:t>
      </w:r>
      <w:r w:rsidR="00C13C41" w:rsidRPr="00AB369C">
        <w:rPr>
          <w:rFonts w:ascii="Times New Roman" w:hAnsi="Times New Roman"/>
          <w:sz w:val="24"/>
          <w:szCs w:val="24"/>
        </w:rPr>
        <w:t xml:space="preserve">групп </w:t>
      </w:r>
      <w:r w:rsidRPr="00AB369C">
        <w:rPr>
          <w:rFonts w:ascii="Times New Roman" w:hAnsi="Times New Roman"/>
          <w:sz w:val="24"/>
          <w:szCs w:val="24"/>
        </w:rPr>
        <w:t>диагностических медицинских услуг и медицинских усл</w:t>
      </w:r>
      <w:r w:rsidR="00555531" w:rsidRPr="00AB369C">
        <w:rPr>
          <w:rFonts w:ascii="Times New Roman" w:hAnsi="Times New Roman"/>
          <w:sz w:val="24"/>
          <w:szCs w:val="24"/>
        </w:rPr>
        <w:t>уг по медицинской реабилитации/</w:t>
      </w:r>
      <w:r w:rsidRPr="00AB369C">
        <w:rPr>
          <w:rFonts w:ascii="Times New Roman" w:hAnsi="Times New Roman"/>
          <w:sz w:val="24"/>
          <w:szCs w:val="24"/>
        </w:rPr>
        <w:t>восстановительной медицине включена средняя ра</w:t>
      </w:r>
      <w:r w:rsidR="00B10AEE" w:rsidRPr="00AB369C">
        <w:rPr>
          <w:rFonts w:ascii="Times New Roman" w:hAnsi="Times New Roman"/>
          <w:sz w:val="24"/>
          <w:szCs w:val="24"/>
        </w:rPr>
        <w:t>счёт</w:t>
      </w:r>
      <w:r w:rsidRPr="00AB369C">
        <w:rPr>
          <w:rFonts w:ascii="Times New Roman" w:hAnsi="Times New Roman"/>
          <w:sz w:val="24"/>
          <w:szCs w:val="24"/>
        </w:rPr>
        <w:t>ная стоимость медицинских услуг, соответствующих наименованию тарифа.</w:t>
      </w:r>
    </w:p>
    <w:p w14:paraId="248ADBBB" w14:textId="44F76152" w:rsidR="00C70CE0" w:rsidRPr="00AB369C" w:rsidRDefault="00C70CE0" w:rsidP="0094134A">
      <w:pPr>
        <w:pStyle w:val="a9"/>
        <w:numPr>
          <w:ilvl w:val="0"/>
          <w:numId w:val="25"/>
        </w:numPr>
        <w:ind w:left="0" w:firstLine="709"/>
        <w:jc w:val="both"/>
        <w:rPr>
          <w:rFonts w:ascii="Times New Roman" w:hAnsi="Times New Roman"/>
          <w:sz w:val="24"/>
          <w:szCs w:val="24"/>
        </w:rPr>
      </w:pPr>
      <w:r w:rsidRPr="00AB369C">
        <w:rPr>
          <w:rFonts w:ascii="Times New Roman" w:hAnsi="Times New Roman"/>
          <w:sz w:val="24"/>
          <w:szCs w:val="24"/>
        </w:rPr>
        <w:t xml:space="preserve">Половозрастные коэффициенты дифференциации подушевого норматива финансирования </w:t>
      </w:r>
      <w:r w:rsidRPr="00AB369C">
        <w:rPr>
          <w:rFonts w:ascii="Times New Roman" w:hAnsi="Times New Roman" w:cs="Calibri"/>
          <w:sz w:val="24"/>
          <w:szCs w:val="24"/>
        </w:rPr>
        <w:t>медицинской помощи,</w:t>
      </w:r>
      <w:r w:rsidR="008366A3" w:rsidRPr="00AB369C">
        <w:rPr>
          <w:rFonts w:ascii="Times New Roman" w:hAnsi="Times New Roman" w:cs="Calibri"/>
          <w:sz w:val="24"/>
          <w:szCs w:val="24"/>
        </w:rPr>
        <w:t xml:space="preserve"> </w:t>
      </w:r>
      <w:r w:rsidRPr="00AB369C">
        <w:rPr>
          <w:rFonts w:ascii="Times New Roman" w:hAnsi="Times New Roman" w:cs="Calibri"/>
          <w:sz w:val="24"/>
          <w:szCs w:val="24"/>
        </w:rPr>
        <w:t xml:space="preserve">оказываемой в амбулаторных условиях отражены в </w:t>
      </w:r>
      <w:r w:rsidRPr="0060431B">
        <w:rPr>
          <w:rFonts w:ascii="Times New Roman" w:hAnsi="Times New Roman" w:cs="Calibri"/>
          <w:b/>
          <w:sz w:val="24"/>
          <w:szCs w:val="24"/>
        </w:rPr>
        <w:t xml:space="preserve">приложении </w:t>
      </w:r>
      <w:r w:rsidR="0060431B" w:rsidRPr="0060431B">
        <w:rPr>
          <w:rFonts w:ascii="Times New Roman" w:hAnsi="Times New Roman" w:cs="Calibri"/>
          <w:b/>
          <w:sz w:val="24"/>
          <w:szCs w:val="24"/>
        </w:rPr>
        <w:t>31</w:t>
      </w:r>
      <w:r w:rsidR="00D0593C" w:rsidRPr="00AB369C">
        <w:rPr>
          <w:rFonts w:ascii="Times New Roman" w:hAnsi="Times New Roman" w:cs="Calibri"/>
          <w:sz w:val="24"/>
          <w:szCs w:val="24"/>
        </w:rPr>
        <w:t xml:space="preserve"> </w:t>
      </w:r>
      <w:r w:rsidRPr="00AB369C">
        <w:rPr>
          <w:rFonts w:ascii="Times New Roman" w:hAnsi="Times New Roman" w:cs="Calibri"/>
          <w:sz w:val="24"/>
          <w:szCs w:val="24"/>
        </w:rPr>
        <w:t>к настоящему Тарифному соглашению.</w:t>
      </w:r>
    </w:p>
    <w:p w14:paraId="39DC93C5" w14:textId="4E2ADA65" w:rsidR="00E77B2F" w:rsidRPr="00AB369C" w:rsidRDefault="00E77B2F" w:rsidP="0094134A">
      <w:pPr>
        <w:pStyle w:val="a9"/>
        <w:numPr>
          <w:ilvl w:val="0"/>
          <w:numId w:val="25"/>
        </w:numPr>
        <w:ind w:left="0" w:firstLine="709"/>
        <w:jc w:val="both"/>
        <w:rPr>
          <w:rFonts w:ascii="Times New Roman" w:hAnsi="Times New Roman"/>
          <w:color w:val="000000" w:themeColor="text1"/>
          <w:sz w:val="24"/>
          <w:szCs w:val="24"/>
        </w:rPr>
      </w:pPr>
      <w:r w:rsidRPr="00AB369C">
        <w:rPr>
          <w:rFonts w:ascii="Times New Roman" w:hAnsi="Times New Roman" w:cs="Calibri"/>
          <w:color w:val="000000" w:themeColor="text1"/>
          <w:sz w:val="24"/>
          <w:szCs w:val="24"/>
        </w:rPr>
        <w:t xml:space="preserve">Интегрированный коэффициент дифференциации на оплату медицинской помощи по группам медицинских организаций, имеющих прикрепившихся лиц отражен в </w:t>
      </w:r>
      <w:r w:rsidR="000C13A8" w:rsidRPr="00AB369C">
        <w:rPr>
          <w:rFonts w:ascii="Times New Roman" w:hAnsi="Times New Roman" w:cs="Calibri"/>
          <w:b/>
          <w:color w:val="000000" w:themeColor="text1"/>
          <w:sz w:val="24"/>
          <w:szCs w:val="24"/>
        </w:rPr>
        <w:t>п</w:t>
      </w:r>
      <w:r w:rsidR="0060431B">
        <w:rPr>
          <w:rFonts w:ascii="Times New Roman" w:hAnsi="Times New Roman" w:cs="Calibri"/>
          <w:b/>
          <w:color w:val="000000" w:themeColor="text1"/>
          <w:sz w:val="24"/>
          <w:szCs w:val="24"/>
        </w:rPr>
        <w:t>риложении 43</w:t>
      </w:r>
      <w:r w:rsidRPr="00AB369C">
        <w:rPr>
          <w:rFonts w:ascii="Times New Roman" w:hAnsi="Times New Roman" w:cs="Calibri"/>
          <w:color w:val="000000" w:themeColor="text1"/>
          <w:sz w:val="24"/>
          <w:szCs w:val="24"/>
        </w:rPr>
        <w:t xml:space="preserve"> к настоящему Тарифному соглашению.</w:t>
      </w:r>
    </w:p>
    <w:p w14:paraId="01378FA6" w14:textId="77777777" w:rsidR="00A957E9" w:rsidRDefault="00A957E9" w:rsidP="007F0D48">
      <w:pPr>
        <w:pStyle w:val="a9"/>
        <w:jc w:val="both"/>
        <w:rPr>
          <w:rFonts w:ascii="Times New Roman" w:hAnsi="Times New Roman"/>
          <w:sz w:val="24"/>
          <w:szCs w:val="24"/>
        </w:rPr>
      </w:pPr>
    </w:p>
    <w:p w14:paraId="35C4ACF0" w14:textId="77777777" w:rsidR="00A957E9" w:rsidRPr="00AB369C" w:rsidRDefault="00A957E9" w:rsidP="007F0D48">
      <w:pPr>
        <w:pStyle w:val="a9"/>
        <w:jc w:val="both"/>
        <w:rPr>
          <w:rFonts w:ascii="Times New Roman" w:hAnsi="Times New Roman"/>
          <w:sz w:val="24"/>
          <w:szCs w:val="24"/>
        </w:rPr>
      </w:pPr>
    </w:p>
    <w:p w14:paraId="235C98E8" w14:textId="4EAA6E20" w:rsidR="00CB7676" w:rsidRPr="00AB369C" w:rsidRDefault="005E39EB" w:rsidP="00DC16BE">
      <w:pPr>
        <w:pStyle w:val="2"/>
        <w:spacing w:before="0" w:line="240" w:lineRule="auto"/>
        <w:jc w:val="center"/>
        <w:rPr>
          <w:rFonts w:ascii="Times New Roman" w:hAnsi="Times New Roman" w:cs="Times New Roman"/>
          <w:color w:val="auto"/>
          <w:sz w:val="24"/>
          <w:szCs w:val="24"/>
        </w:rPr>
      </w:pPr>
      <w:bookmarkStart w:id="6" w:name="_Toc470793185"/>
      <w:r w:rsidRPr="00AB369C">
        <w:rPr>
          <w:rFonts w:ascii="Times New Roman" w:hAnsi="Times New Roman" w:cs="Times New Roman"/>
          <w:color w:val="auto"/>
          <w:sz w:val="24"/>
          <w:szCs w:val="24"/>
        </w:rPr>
        <w:t>Часть 3.</w:t>
      </w:r>
      <w:r w:rsidR="006D50BF" w:rsidRPr="00AB369C">
        <w:rPr>
          <w:rFonts w:ascii="Times New Roman" w:hAnsi="Times New Roman" w:cs="Times New Roman"/>
          <w:b w:val="0"/>
          <w:color w:val="auto"/>
          <w:sz w:val="24"/>
          <w:szCs w:val="24"/>
        </w:rPr>
        <w:t xml:space="preserve"> </w:t>
      </w:r>
      <w:r w:rsidR="005D09F4" w:rsidRPr="00AB369C">
        <w:rPr>
          <w:rFonts w:ascii="Times New Roman" w:hAnsi="Times New Roman" w:cs="Times New Roman"/>
          <w:color w:val="auto"/>
          <w:sz w:val="24"/>
          <w:szCs w:val="24"/>
        </w:rPr>
        <w:t xml:space="preserve">Тарифы на оплату </w:t>
      </w:r>
      <w:r w:rsidR="0022301A" w:rsidRPr="00AB369C">
        <w:rPr>
          <w:rFonts w:ascii="Times New Roman" w:hAnsi="Times New Roman" w:cs="Times New Roman"/>
          <w:color w:val="auto"/>
          <w:sz w:val="24"/>
          <w:szCs w:val="24"/>
        </w:rPr>
        <w:t xml:space="preserve">специализированной </w:t>
      </w:r>
      <w:r w:rsidR="005D09F4" w:rsidRPr="00AB369C">
        <w:rPr>
          <w:rFonts w:ascii="Times New Roman" w:hAnsi="Times New Roman" w:cs="Times New Roman"/>
          <w:color w:val="auto"/>
          <w:sz w:val="24"/>
          <w:szCs w:val="24"/>
        </w:rPr>
        <w:t>медицинской помощи, оказанной в условиях стационаров круглосуточного пребывания и в условиях дневных стационаров всех типов</w:t>
      </w:r>
      <w:bookmarkEnd w:id="6"/>
    </w:p>
    <w:p w14:paraId="3262BEE5" w14:textId="77777777" w:rsidR="00D95427" w:rsidRDefault="00D95427" w:rsidP="00D95427">
      <w:pPr>
        <w:spacing w:after="0"/>
        <w:rPr>
          <w:rFonts w:ascii="Times New Roman" w:hAnsi="Times New Roman"/>
        </w:rPr>
      </w:pPr>
    </w:p>
    <w:p w14:paraId="7F1B558D" w14:textId="77777777" w:rsidR="00A957E9" w:rsidRPr="00AB369C" w:rsidRDefault="00A957E9" w:rsidP="00D95427">
      <w:pPr>
        <w:spacing w:after="0"/>
        <w:rPr>
          <w:rFonts w:ascii="Times New Roman" w:hAnsi="Times New Roman"/>
        </w:rPr>
      </w:pPr>
    </w:p>
    <w:p w14:paraId="707AE9FC" w14:textId="2B9CED37" w:rsidR="00E77B2F" w:rsidRPr="00AB369C" w:rsidRDefault="002D07BD" w:rsidP="008167DB">
      <w:pPr>
        <w:pStyle w:val="a3"/>
        <w:numPr>
          <w:ilvl w:val="0"/>
          <w:numId w:val="70"/>
        </w:numPr>
        <w:tabs>
          <w:tab w:val="left" w:pos="709"/>
        </w:tabs>
        <w:spacing w:after="0" w:line="240" w:lineRule="auto"/>
        <w:ind w:left="0" w:firstLine="709"/>
        <w:jc w:val="both"/>
        <w:rPr>
          <w:rFonts w:ascii="Times New Roman" w:hAnsi="Times New Roman" w:cs="Calibri"/>
          <w:sz w:val="24"/>
          <w:szCs w:val="24"/>
        </w:rPr>
      </w:pPr>
      <w:r w:rsidRPr="00AB369C">
        <w:rPr>
          <w:rFonts w:ascii="Times New Roman" w:hAnsi="Times New Roman"/>
          <w:sz w:val="24"/>
          <w:szCs w:val="24"/>
        </w:rPr>
        <w:t xml:space="preserve">Средний </w:t>
      </w:r>
      <w:r w:rsidR="00E77B2F" w:rsidRPr="00AB369C">
        <w:rPr>
          <w:rFonts w:ascii="Times New Roman" w:hAnsi="Times New Roman" w:cs="Calibri"/>
          <w:sz w:val="24"/>
          <w:szCs w:val="24"/>
        </w:rPr>
        <w:t>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14:paraId="366F60E2" w14:textId="356F180A" w:rsidR="00E77B2F" w:rsidRPr="00AB369C" w:rsidRDefault="00E77B2F" w:rsidP="008167DB">
      <w:pPr>
        <w:numPr>
          <w:ilvl w:val="0"/>
          <w:numId w:val="52"/>
        </w:numPr>
        <w:tabs>
          <w:tab w:val="left" w:pos="709"/>
        </w:tabs>
        <w:spacing w:after="0" w:line="240" w:lineRule="auto"/>
        <w:ind w:left="0" w:firstLine="709"/>
        <w:contextualSpacing/>
        <w:jc w:val="both"/>
        <w:rPr>
          <w:rFonts w:ascii="Times New Roman" w:hAnsi="Times New Roman" w:cs="Calibri"/>
          <w:sz w:val="24"/>
          <w:szCs w:val="24"/>
        </w:rPr>
      </w:pPr>
      <w:r w:rsidRPr="00AB369C">
        <w:rPr>
          <w:rFonts w:ascii="Times New Roman" w:hAnsi="Times New Roman" w:cs="Calibri"/>
          <w:sz w:val="24"/>
          <w:szCs w:val="24"/>
        </w:rPr>
        <w:t xml:space="preserve">в дневных стационарах </w:t>
      </w:r>
      <w:r w:rsidRPr="00A957E9">
        <w:rPr>
          <w:rFonts w:ascii="Times New Roman" w:hAnsi="Times New Roman" w:cs="Calibri"/>
          <w:sz w:val="24"/>
          <w:szCs w:val="24"/>
        </w:rPr>
        <w:t>сост</w:t>
      </w:r>
      <w:r w:rsidR="00BA3F11" w:rsidRPr="00A957E9">
        <w:rPr>
          <w:rFonts w:ascii="Times New Roman" w:hAnsi="Times New Roman" w:cs="Calibri"/>
          <w:sz w:val="24"/>
          <w:szCs w:val="24"/>
        </w:rPr>
        <w:t xml:space="preserve">авляет – </w:t>
      </w:r>
      <w:r w:rsidR="002A6B35">
        <w:rPr>
          <w:rFonts w:ascii="Times New Roman" w:hAnsi="Times New Roman" w:cs="Calibri"/>
          <w:sz w:val="24"/>
          <w:szCs w:val="24"/>
        </w:rPr>
        <w:t>1 990</w:t>
      </w:r>
      <w:r w:rsidR="00A957E9" w:rsidRPr="00A957E9">
        <w:rPr>
          <w:rFonts w:ascii="Times New Roman" w:hAnsi="Times New Roman" w:cs="Calibri"/>
          <w:sz w:val="24"/>
          <w:szCs w:val="24"/>
        </w:rPr>
        <w:t xml:space="preserve"> руб.</w:t>
      </w:r>
      <w:r w:rsidR="00BA3F11" w:rsidRPr="00A957E9">
        <w:rPr>
          <w:rFonts w:ascii="Times New Roman" w:hAnsi="Times New Roman" w:cs="Calibri"/>
          <w:sz w:val="24"/>
          <w:szCs w:val="24"/>
        </w:rPr>
        <w:t>;</w:t>
      </w:r>
    </w:p>
    <w:p w14:paraId="69E48D26" w14:textId="2A6848A3" w:rsidR="00E77B2F" w:rsidRPr="00AB369C" w:rsidRDefault="00E77B2F" w:rsidP="008167DB">
      <w:pPr>
        <w:numPr>
          <w:ilvl w:val="0"/>
          <w:numId w:val="52"/>
        </w:numPr>
        <w:tabs>
          <w:tab w:val="left" w:pos="709"/>
        </w:tabs>
        <w:spacing w:after="0" w:line="240" w:lineRule="auto"/>
        <w:ind w:left="0" w:firstLine="709"/>
        <w:contextualSpacing/>
        <w:jc w:val="both"/>
        <w:rPr>
          <w:rFonts w:ascii="Times New Roman" w:hAnsi="Times New Roman" w:cs="Calibri"/>
          <w:sz w:val="24"/>
          <w:szCs w:val="24"/>
        </w:rPr>
      </w:pPr>
      <w:r w:rsidRPr="00AB369C">
        <w:rPr>
          <w:rFonts w:ascii="Times New Roman" w:hAnsi="Times New Roman" w:cs="Calibri"/>
          <w:sz w:val="24"/>
          <w:szCs w:val="24"/>
        </w:rPr>
        <w:t>в стационарах составляет –</w:t>
      </w:r>
      <w:r w:rsidR="00A957E9">
        <w:rPr>
          <w:rFonts w:ascii="Times New Roman" w:hAnsi="Times New Roman" w:cs="Calibri"/>
          <w:sz w:val="24"/>
          <w:szCs w:val="24"/>
        </w:rPr>
        <w:t xml:space="preserve"> </w:t>
      </w:r>
      <w:r w:rsidR="00B864EF" w:rsidRPr="00B864EF">
        <w:rPr>
          <w:rFonts w:ascii="Times New Roman" w:hAnsi="Times New Roman" w:cs="Calibri"/>
          <w:sz w:val="24"/>
          <w:szCs w:val="24"/>
        </w:rPr>
        <w:t xml:space="preserve">10 877,60 </w:t>
      </w:r>
      <w:r w:rsidRPr="00B864EF">
        <w:rPr>
          <w:rFonts w:ascii="Times New Roman" w:hAnsi="Times New Roman" w:cs="Calibri"/>
          <w:sz w:val="24"/>
          <w:szCs w:val="24"/>
        </w:rPr>
        <w:t>руб.</w:t>
      </w:r>
    </w:p>
    <w:p w14:paraId="4ECE131F" w14:textId="44AE24FE" w:rsidR="00F85A46" w:rsidRPr="00AB369C" w:rsidRDefault="00E77B2F" w:rsidP="008167DB">
      <w:pPr>
        <w:tabs>
          <w:tab w:val="left" w:pos="709"/>
        </w:tabs>
        <w:spacing w:after="0" w:line="240" w:lineRule="auto"/>
        <w:ind w:firstLine="709"/>
        <w:contextualSpacing/>
        <w:jc w:val="both"/>
        <w:rPr>
          <w:rFonts w:ascii="Times New Roman" w:hAnsi="Times New Roman" w:cs="Calibri"/>
          <w:sz w:val="24"/>
          <w:szCs w:val="24"/>
        </w:rPr>
      </w:pPr>
      <w:r w:rsidRPr="00AB369C">
        <w:rPr>
          <w:rFonts w:ascii="Times New Roman" w:hAnsi="Times New Roman" w:cs="Calibri"/>
          <w:sz w:val="24"/>
          <w:szCs w:val="24"/>
        </w:rPr>
        <w:t>Средний размер стоимости законченного случая лечения, включенного в КСГ (базовая ставка)</w:t>
      </w:r>
      <w:r w:rsidR="00F85A46" w:rsidRPr="00AB369C">
        <w:rPr>
          <w:rFonts w:ascii="Times New Roman" w:hAnsi="Times New Roman" w:cs="Calibri"/>
          <w:sz w:val="24"/>
          <w:szCs w:val="24"/>
        </w:rPr>
        <w:t>:</w:t>
      </w:r>
      <w:bookmarkStart w:id="7" w:name="_GoBack"/>
      <w:bookmarkEnd w:id="7"/>
    </w:p>
    <w:p w14:paraId="0FA1028B" w14:textId="23D4FA44" w:rsidR="00F85A46" w:rsidRPr="00AB369C" w:rsidRDefault="00F85A46" w:rsidP="008167DB">
      <w:pPr>
        <w:numPr>
          <w:ilvl w:val="0"/>
          <w:numId w:val="52"/>
        </w:numPr>
        <w:tabs>
          <w:tab w:val="left" w:pos="709"/>
        </w:tabs>
        <w:spacing w:after="0" w:line="240" w:lineRule="auto"/>
        <w:ind w:left="0" w:firstLine="709"/>
        <w:contextualSpacing/>
        <w:jc w:val="both"/>
        <w:rPr>
          <w:rFonts w:ascii="Times New Roman" w:hAnsi="Times New Roman" w:cs="Calibri"/>
          <w:sz w:val="24"/>
          <w:szCs w:val="24"/>
        </w:rPr>
      </w:pPr>
      <w:r w:rsidRPr="00AB369C">
        <w:rPr>
          <w:rFonts w:ascii="Times New Roman" w:hAnsi="Times New Roman" w:cs="Calibri"/>
          <w:sz w:val="24"/>
          <w:szCs w:val="24"/>
        </w:rPr>
        <w:t xml:space="preserve">в </w:t>
      </w:r>
      <w:r w:rsidR="00C94687" w:rsidRPr="00AB369C">
        <w:rPr>
          <w:rFonts w:ascii="Times New Roman" w:hAnsi="Times New Roman"/>
          <w:sz w:val="24"/>
          <w:szCs w:val="24"/>
        </w:rPr>
        <w:t xml:space="preserve">условиях </w:t>
      </w:r>
      <w:r w:rsidRPr="00AB369C">
        <w:rPr>
          <w:rFonts w:ascii="Times New Roman" w:hAnsi="Times New Roman" w:cs="Calibri"/>
          <w:sz w:val="24"/>
          <w:szCs w:val="24"/>
        </w:rPr>
        <w:t xml:space="preserve">дневных стационарах составляет –15 233 </w:t>
      </w:r>
      <w:proofErr w:type="spellStart"/>
      <w:r w:rsidRPr="00AB369C">
        <w:rPr>
          <w:rFonts w:ascii="Times New Roman" w:hAnsi="Times New Roman" w:cs="Calibri"/>
          <w:sz w:val="24"/>
          <w:szCs w:val="24"/>
        </w:rPr>
        <w:t>руб</w:t>
      </w:r>
      <w:proofErr w:type="spellEnd"/>
      <w:r w:rsidRPr="00AB369C">
        <w:rPr>
          <w:rFonts w:ascii="Times New Roman" w:hAnsi="Times New Roman" w:cs="Calibri"/>
          <w:sz w:val="24"/>
          <w:szCs w:val="24"/>
        </w:rPr>
        <w:t>;</w:t>
      </w:r>
    </w:p>
    <w:p w14:paraId="0007DCDA" w14:textId="133B62E7" w:rsidR="00E77B2F" w:rsidRPr="00AB369C" w:rsidRDefault="00F85A46" w:rsidP="008167DB">
      <w:pPr>
        <w:numPr>
          <w:ilvl w:val="0"/>
          <w:numId w:val="52"/>
        </w:numPr>
        <w:tabs>
          <w:tab w:val="left" w:pos="709"/>
        </w:tabs>
        <w:spacing w:after="0" w:line="240" w:lineRule="auto"/>
        <w:ind w:left="0" w:firstLine="709"/>
        <w:contextualSpacing/>
        <w:jc w:val="both"/>
        <w:rPr>
          <w:rFonts w:ascii="Times New Roman" w:hAnsi="Times New Roman" w:cs="Calibri"/>
          <w:sz w:val="24"/>
          <w:szCs w:val="24"/>
        </w:rPr>
      </w:pPr>
      <w:r w:rsidRPr="00AB369C">
        <w:rPr>
          <w:rFonts w:ascii="Times New Roman" w:hAnsi="Times New Roman" w:cs="Calibri"/>
          <w:sz w:val="24"/>
          <w:szCs w:val="24"/>
        </w:rPr>
        <w:t>в</w:t>
      </w:r>
      <w:r w:rsidR="00C94687" w:rsidRPr="00AB369C">
        <w:rPr>
          <w:rFonts w:ascii="Times New Roman" w:hAnsi="Times New Roman" w:cs="Calibri"/>
          <w:sz w:val="24"/>
          <w:szCs w:val="24"/>
        </w:rPr>
        <w:t xml:space="preserve"> условиях круглосуточного стационара</w:t>
      </w:r>
      <w:r w:rsidRPr="00AB369C">
        <w:rPr>
          <w:rFonts w:ascii="Times New Roman" w:hAnsi="Times New Roman" w:cs="Calibri"/>
          <w:sz w:val="24"/>
          <w:szCs w:val="24"/>
        </w:rPr>
        <w:t xml:space="preserve"> составляет – 43 307 руб.</w:t>
      </w:r>
    </w:p>
    <w:p w14:paraId="438F85CE" w14:textId="3A467D9A" w:rsidR="007F2850" w:rsidRPr="00AB369C" w:rsidRDefault="00E77B2F" w:rsidP="008167DB">
      <w:pPr>
        <w:tabs>
          <w:tab w:val="left" w:pos="709"/>
        </w:tabs>
        <w:spacing w:after="0" w:line="240" w:lineRule="auto"/>
        <w:ind w:firstLine="709"/>
        <w:contextualSpacing/>
        <w:jc w:val="both"/>
        <w:rPr>
          <w:rFonts w:ascii="Times New Roman" w:hAnsi="Times New Roman" w:cs="Calibri"/>
          <w:color w:val="000000"/>
          <w:sz w:val="24"/>
          <w:szCs w:val="24"/>
        </w:rPr>
      </w:pPr>
      <w:r w:rsidRPr="00AB369C">
        <w:rPr>
          <w:rFonts w:ascii="Times New Roman" w:hAnsi="Times New Roman" w:cs="Calibri"/>
          <w:sz w:val="24"/>
          <w:szCs w:val="24"/>
        </w:rPr>
        <w:t xml:space="preserve">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 стационарах на дому, ЦАХ) осуществляется согласно перечню клинико-статистических групп, коэффициентов относительной </w:t>
      </w:r>
      <w:proofErr w:type="spellStart"/>
      <w:r w:rsidRPr="00AB369C">
        <w:rPr>
          <w:rFonts w:ascii="Times New Roman" w:hAnsi="Times New Roman" w:cs="Calibri"/>
          <w:sz w:val="24"/>
          <w:szCs w:val="24"/>
        </w:rPr>
        <w:t>затратоемкости</w:t>
      </w:r>
      <w:proofErr w:type="spellEnd"/>
      <w:r w:rsidRPr="00AB369C">
        <w:rPr>
          <w:rFonts w:ascii="Times New Roman" w:hAnsi="Times New Roman" w:cs="Calibri"/>
          <w:sz w:val="24"/>
          <w:szCs w:val="24"/>
        </w:rPr>
        <w:t xml:space="preserve"> для определения стоимости медицинской помощи в стационарных условиях (</w:t>
      </w:r>
      <w:r w:rsidR="00CA5E90" w:rsidRPr="00AB369C">
        <w:rPr>
          <w:rFonts w:ascii="Times New Roman" w:hAnsi="Times New Roman" w:cs="Calibri"/>
          <w:b/>
          <w:sz w:val="24"/>
          <w:szCs w:val="24"/>
        </w:rPr>
        <w:t>п</w:t>
      </w:r>
      <w:r w:rsidR="0084017E">
        <w:rPr>
          <w:rFonts w:ascii="Times New Roman" w:hAnsi="Times New Roman" w:cs="Calibri"/>
          <w:b/>
          <w:sz w:val="24"/>
          <w:szCs w:val="24"/>
        </w:rPr>
        <w:t>риложения 14 - 15</w:t>
      </w:r>
      <w:r w:rsidRPr="00AB369C">
        <w:rPr>
          <w:rFonts w:ascii="Times New Roman" w:hAnsi="Times New Roman" w:cs="Calibri"/>
          <w:sz w:val="24"/>
          <w:szCs w:val="24"/>
        </w:rPr>
        <w:t xml:space="preserve"> к настоящему Тарифному соглашению), по </w:t>
      </w:r>
      <w:r w:rsidRPr="00AB369C">
        <w:rPr>
          <w:rFonts w:ascii="Times New Roman" w:hAnsi="Times New Roman" w:cs="Calibri"/>
          <w:bCs/>
          <w:sz w:val="24"/>
          <w:szCs w:val="24"/>
        </w:rPr>
        <w:t>тарифам по видам и методам высокотехнологичной медицинской помощи, финансовое обеспечение, которых осуществляется в рамках территориальной программы ОМС (</w:t>
      </w:r>
      <w:r w:rsidR="00CA5E90" w:rsidRPr="00AB369C">
        <w:rPr>
          <w:rFonts w:ascii="Times New Roman" w:hAnsi="Times New Roman" w:cs="Calibri"/>
          <w:b/>
          <w:sz w:val="24"/>
          <w:szCs w:val="24"/>
        </w:rPr>
        <w:t>п</w:t>
      </w:r>
      <w:r w:rsidR="0084017E">
        <w:rPr>
          <w:rFonts w:ascii="Times New Roman" w:hAnsi="Times New Roman" w:cs="Calibri"/>
          <w:b/>
          <w:sz w:val="24"/>
          <w:szCs w:val="24"/>
        </w:rPr>
        <w:t>риложение 12</w:t>
      </w:r>
      <w:r w:rsidRPr="00AB369C">
        <w:rPr>
          <w:rFonts w:ascii="Times New Roman" w:hAnsi="Times New Roman" w:cs="Calibri"/>
          <w:sz w:val="24"/>
          <w:szCs w:val="24"/>
        </w:rPr>
        <w:t xml:space="preserve"> к настоящему Тарифному соглашению)</w:t>
      </w:r>
      <w:r w:rsidR="00583B88" w:rsidRPr="00AB369C">
        <w:rPr>
          <w:rFonts w:ascii="Times New Roman" w:hAnsi="Times New Roman"/>
          <w:sz w:val="24"/>
          <w:szCs w:val="24"/>
        </w:rPr>
        <w:t>.</w:t>
      </w:r>
    </w:p>
    <w:p w14:paraId="329AEAA2" w14:textId="3B29F6ED" w:rsidR="007F2850" w:rsidRPr="00AB369C" w:rsidRDefault="007F2850" w:rsidP="008167DB">
      <w:pPr>
        <w:pStyle w:val="a3"/>
        <w:numPr>
          <w:ilvl w:val="0"/>
          <w:numId w:val="7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В тариф КСГ для стационара включены расходы на оказание скорой медицинской помощи в экстренной и неотложной формах в отделениях экстренной медицинской помощи (</w:t>
      </w:r>
      <w:r w:rsidRPr="00AB369C">
        <w:rPr>
          <w:rFonts w:ascii="Times New Roman" w:hAnsi="Times New Roman"/>
          <w:bCs/>
          <w:sz w:val="24"/>
          <w:szCs w:val="24"/>
        </w:rPr>
        <w:t xml:space="preserve">скорой медицинской помощи) </w:t>
      </w:r>
      <w:r w:rsidRPr="00AB369C">
        <w:rPr>
          <w:rFonts w:ascii="Times New Roman" w:hAnsi="Times New Roman"/>
          <w:sz w:val="24"/>
          <w:szCs w:val="24"/>
        </w:rPr>
        <w:t>до момента госпитализации в стационар по профилю оказания медицинской помощи по основному заболеванию.</w:t>
      </w:r>
    </w:p>
    <w:p w14:paraId="2A3238B3" w14:textId="77777777" w:rsidR="007F2850" w:rsidRPr="00AB369C" w:rsidRDefault="007F2850" w:rsidP="008167DB">
      <w:pPr>
        <w:pStyle w:val="a3"/>
        <w:numPr>
          <w:ilvl w:val="0"/>
          <w:numId w:val="7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В тариф КСГ для стационара и дневного стационара включена средняя ра</w:t>
      </w:r>
      <w:r w:rsidR="00B10AEE" w:rsidRPr="00AB369C">
        <w:rPr>
          <w:rFonts w:ascii="Times New Roman" w:hAnsi="Times New Roman"/>
          <w:sz w:val="24"/>
          <w:szCs w:val="24"/>
        </w:rPr>
        <w:t>счёт</w:t>
      </w:r>
      <w:r w:rsidRPr="00AB369C">
        <w:rPr>
          <w:rFonts w:ascii="Times New Roman" w:hAnsi="Times New Roman"/>
          <w:sz w:val="24"/>
          <w:szCs w:val="24"/>
        </w:rPr>
        <w:t xml:space="preserve">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AB369C">
        <w:rPr>
          <w:rFonts w:ascii="Times New Roman" w:hAnsi="Times New Roman"/>
          <w:sz w:val="24"/>
          <w:szCs w:val="24"/>
        </w:rPr>
        <w:t>параклинических</w:t>
      </w:r>
      <w:proofErr w:type="spellEnd"/>
      <w:r w:rsidRPr="00AB369C">
        <w:rPr>
          <w:rFonts w:ascii="Times New Roman" w:hAnsi="Times New Roman"/>
          <w:sz w:val="24"/>
          <w:szCs w:val="24"/>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14:paraId="6D8EECCB" w14:textId="77777777" w:rsidR="007F2850" w:rsidRPr="00AB369C" w:rsidRDefault="007F2850" w:rsidP="008167DB">
      <w:pPr>
        <w:pStyle w:val="a3"/>
        <w:numPr>
          <w:ilvl w:val="0"/>
          <w:numId w:val="7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Тариф КСГ для стационара и дневного стационара зависит от методов лечения:</w:t>
      </w:r>
    </w:p>
    <w:p w14:paraId="1F1F1824" w14:textId="77777777" w:rsidR="007F2850" w:rsidRPr="00AB369C" w:rsidRDefault="007F2850" w:rsidP="008167DB">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14:paraId="06EDE23E" w14:textId="77777777" w:rsidR="007F2850" w:rsidRPr="00AB369C" w:rsidRDefault="007F2850" w:rsidP="008167DB">
      <w:pPr>
        <w:pStyle w:val="a3"/>
        <w:numPr>
          <w:ilvl w:val="0"/>
          <w:numId w:val="1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14:paraId="12F31F38" w14:textId="7B7AF7F8" w:rsidR="00A624C7" w:rsidRPr="00AB369C" w:rsidRDefault="00A624C7" w:rsidP="008167DB">
      <w:pPr>
        <w:pStyle w:val="a3"/>
        <w:numPr>
          <w:ilvl w:val="0"/>
          <w:numId w:val="70"/>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14:paraId="4AC86D8B" w14:textId="77777777" w:rsidR="00A624C7" w:rsidRPr="00AB369C" w:rsidRDefault="00A624C7" w:rsidP="007F0D48">
      <w:pPr>
        <w:pStyle w:val="a3"/>
        <w:spacing w:after="0" w:line="240" w:lineRule="auto"/>
        <w:ind w:left="709"/>
        <w:jc w:val="both"/>
        <w:rPr>
          <w:rFonts w:ascii="Times New Roman" w:hAnsi="Times New Roman"/>
          <w:sz w:val="24"/>
          <w:szCs w:val="24"/>
        </w:rPr>
      </w:pPr>
    </w:p>
    <w:p w14:paraId="763E169E" w14:textId="77777777" w:rsidR="005878A1" w:rsidRPr="00AB369C" w:rsidRDefault="005878A1" w:rsidP="00A54B10">
      <w:pPr>
        <w:spacing w:after="0" w:line="240" w:lineRule="auto"/>
        <w:ind w:firstLine="720"/>
        <w:jc w:val="center"/>
        <w:rPr>
          <w:rFonts w:ascii="Times New Roman" w:hAnsi="Times New Roman"/>
          <w:b/>
          <w:sz w:val="24"/>
          <w:szCs w:val="24"/>
        </w:rPr>
      </w:pPr>
    </w:p>
    <w:p w14:paraId="46F6B3D8" w14:textId="77777777" w:rsidR="00D12867" w:rsidRPr="00AB369C" w:rsidRDefault="00D12867" w:rsidP="00DC16BE">
      <w:pPr>
        <w:pStyle w:val="2"/>
        <w:spacing w:before="0" w:line="240" w:lineRule="auto"/>
        <w:jc w:val="center"/>
        <w:rPr>
          <w:rFonts w:ascii="Times New Roman" w:hAnsi="Times New Roman" w:cs="Times New Roman"/>
          <w:color w:val="auto"/>
          <w:sz w:val="24"/>
          <w:szCs w:val="24"/>
        </w:rPr>
      </w:pPr>
      <w:bookmarkStart w:id="8" w:name="_Toc470793186"/>
      <w:r w:rsidRPr="00AB369C">
        <w:rPr>
          <w:rFonts w:ascii="Times New Roman" w:hAnsi="Times New Roman" w:cs="Times New Roman"/>
          <w:color w:val="auto"/>
          <w:sz w:val="24"/>
          <w:szCs w:val="24"/>
        </w:rPr>
        <w:t>Часть 4. Тарифы на о</w:t>
      </w:r>
      <w:r w:rsidR="00D55596" w:rsidRPr="00AB369C">
        <w:rPr>
          <w:rFonts w:ascii="Times New Roman" w:hAnsi="Times New Roman" w:cs="Times New Roman"/>
          <w:color w:val="auto"/>
          <w:sz w:val="24"/>
          <w:szCs w:val="24"/>
        </w:rPr>
        <w:t>плату скорой медицинской помощи</w:t>
      </w:r>
      <w:r w:rsidRPr="00AB369C">
        <w:rPr>
          <w:rFonts w:ascii="Times New Roman" w:hAnsi="Times New Roman" w:cs="Times New Roman"/>
          <w:color w:val="auto"/>
          <w:sz w:val="24"/>
          <w:szCs w:val="24"/>
        </w:rPr>
        <w:t xml:space="preserve"> </w:t>
      </w:r>
      <w:r w:rsidR="00D55596" w:rsidRPr="00AB369C">
        <w:rPr>
          <w:rFonts w:ascii="Times New Roman" w:hAnsi="Times New Roman" w:cs="Times New Roman"/>
          <w:color w:val="auto"/>
          <w:sz w:val="24"/>
          <w:szCs w:val="24"/>
        </w:rPr>
        <w:t>(</w:t>
      </w:r>
      <w:r w:rsidRPr="00AB369C">
        <w:rPr>
          <w:rFonts w:ascii="Times New Roman" w:hAnsi="Times New Roman" w:cs="Times New Roman"/>
          <w:color w:val="auto"/>
          <w:sz w:val="24"/>
          <w:szCs w:val="24"/>
        </w:rPr>
        <w:t>оказанной</w:t>
      </w:r>
      <w:r w:rsidR="006D50BF" w:rsidRPr="00AB369C">
        <w:rPr>
          <w:rFonts w:ascii="Times New Roman" w:hAnsi="Times New Roman" w:cs="Times New Roman"/>
          <w:b w:val="0"/>
          <w:color w:val="auto"/>
          <w:sz w:val="24"/>
          <w:szCs w:val="24"/>
        </w:rPr>
        <w:t xml:space="preserve"> </w:t>
      </w:r>
      <w:r w:rsidRPr="00AB369C">
        <w:rPr>
          <w:rFonts w:ascii="Times New Roman" w:hAnsi="Times New Roman" w:cs="Times New Roman"/>
          <w:color w:val="auto"/>
          <w:sz w:val="24"/>
          <w:szCs w:val="24"/>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D55596" w:rsidRPr="00AB369C">
        <w:rPr>
          <w:rFonts w:ascii="Times New Roman" w:hAnsi="Times New Roman" w:cs="Times New Roman"/>
          <w:color w:val="auto"/>
          <w:sz w:val="24"/>
          <w:szCs w:val="24"/>
        </w:rPr>
        <w:t>)</w:t>
      </w:r>
      <w:bookmarkEnd w:id="8"/>
    </w:p>
    <w:p w14:paraId="015E3678" w14:textId="77777777" w:rsidR="00D95427" w:rsidRPr="00AB369C" w:rsidRDefault="00D95427" w:rsidP="00DC16BE">
      <w:pPr>
        <w:spacing w:after="0" w:line="240" w:lineRule="auto"/>
        <w:rPr>
          <w:rFonts w:ascii="Times New Roman" w:hAnsi="Times New Roman"/>
        </w:rPr>
      </w:pPr>
    </w:p>
    <w:p w14:paraId="165C5AA2" w14:textId="75A484F4" w:rsidR="00D12867" w:rsidRPr="00AB369C" w:rsidRDefault="002D07BD" w:rsidP="0094134A">
      <w:pPr>
        <w:pStyle w:val="a3"/>
        <w:numPr>
          <w:ilvl w:val="0"/>
          <w:numId w:val="27"/>
        </w:numPr>
        <w:spacing w:after="0" w:line="240" w:lineRule="auto"/>
        <w:ind w:left="0" w:firstLine="709"/>
        <w:jc w:val="both"/>
        <w:rPr>
          <w:rFonts w:ascii="Times New Roman" w:hAnsi="Times New Roman"/>
          <w:sz w:val="24"/>
          <w:szCs w:val="24"/>
        </w:rPr>
      </w:pPr>
      <w:r w:rsidRPr="00AB369C">
        <w:rPr>
          <w:rFonts w:ascii="Times New Roman" w:hAnsi="Times New Roman" w:cs="Calibri"/>
          <w:sz w:val="24"/>
          <w:szCs w:val="24"/>
        </w:rPr>
        <w:t xml:space="preserve">Средний </w:t>
      </w:r>
      <w:r w:rsidR="00E77B2F" w:rsidRPr="00AB369C">
        <w:rPr>
          <w:rFonts w:ascii="Times New Roman" w:hAnsi="Times New Roman" w:cs="Calibri"/>
          <w:sz w:val="24"/>
          <w:szCs w:val="24"/>
        </w:rPr>
        <w:t>размер финансового обеспечения скорой медицинской помощи,</w:t>
      </w:r>
      <w:r w:rsidR="00E77B2F" w:rsidRPr="00AB369C">
        <w:rPr>
          <w:rFonts w:ascii="Times New Roman" w:hAnsi="Times New Roman" w:cs="Calibri"/>
          <w:color w:val="FF0000"/>
          <w:sz w:val="24"/>
          <w:szCs w:val="24"/>
        </w:rPr>
        <w:t xml:space="preserve"> </w:t>
      </w:r>
      <w:r w:rsidR="00E77B2F" w:rsidRPr="00AB369C">
        <w:rPr>
          <w:rFonts w:ascii="Times New Roman" w:hAnsi="Times New Roman" w:cs="Calibri"/>
          <w:sz w:val="24"/>
          <w:szCs w:val="24"/>
        </w:rPr>
        <w:t xml:space="preserve">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составляет </w:t>
      </w:r>
      <w:r w:rsidR="00E77B2F" w:rsidRPr="00E05801">
        <w:rPr>
          <w:rFonts w:ascii="Times New Roman" w:hAnsi="Times New Roman" w:cs="Calibri"/>
          <w:sz w:val="24"/>
          <w:szCs w:val="24"/>
        </w:rPr>
        <w:t>–</w:t>
      </w:r>
      <w:r w:rsidR="00A957E9" w:rsidRPr="00E05801">
        <w:rPr>
          <w:rFonts w:ascii="Times New Roman" w:hAnsi="Times New Roman" w:cs="Calibri"/>
          <w:sz w:val="24"/>
          <w:szCs w:val="24"/>
        </w:rPr>
        <w:t xml:space="preserve"> </w:t>
      </w:r>
      <w:r w:rsidR="00E05801">
        <w:rPr>
          <w:rFonts w:ascii="Times New Roman" w:hAnsi="Times New Roman" w:cs="Calibri"/>
          <w:sz w:val="24"/>
          <w:szCs w:val="24"/>
        </w:rPr>
        <w:t>1 485,</w:t>
      </w:r>
      <w:proofErr w:type="gramStart"/>
      <w:r w:rsidR="00E05801">
        <w:rPr>
          <w:rFonts w:ascii="Times New Roman" w:hAnsi="Times New Roman" w:cs="Calibri"/>
          <w:sz w:val="24"/>
          <w:szCs w:val="24"/>
        </w:rPr>
        <w:t>25</w:t>
      </w:r>
      <w:r w:rsidR="00B864EF" w:rsidRPr="00E05801">
        <w:rPr>
          <w:rFonts w:ascii="Times New Roman" w:hAnsi="Times New Roman" w:cs="Calibri"/>
          <w:sz w:val="24"/>
          <w:szCs w:val="24"/>
        </w:rPr>
        <w:t xml:space="preserve"> </w:t>
      </w:r>
      <w:r w:rsidR="00E77B2F" w:rsidRPr="00E05801">
        <w:rPr>
          <w:rFonts w:ascii="Times New Roman" w:hAnsi="Times New Roman" w:cs="Calibri"/>
          <w:sz w:val="24"/>
          <w:szCs w:val="24"/>
        </w:rPr>
        <w:t xml:space="preserve"> руб.</w:t>
      </w:r>
      <w:proofErr w:type="gramEnd"/>
      <w:r w:rsidR="00E77B2F" w:rsidRPr="00E05801">
        <w:rPr>
          <w:rFonts w:ascii="Times New Roman" w:hAnsi="Times New Roman" w:cs="Calibri"/>
          <w:sz w:val="24"/>
          <w:szCs w:val="24"/>
        </w:rPr>
        <w:t xml:space="preserve"> </w:t>
      </w:r>
      <w:r w:rsidR="00E77B2F" w:rsidRPr="00AB369C">
        <w:rPr>
          <w:rFonts w:ascii="Times New Roman" w:hAnsi="Times New Roman" w:cs="Calibri"/>
          <w:sz w:val="24"/>
          <w:szCs w:val="24"/>
        </w:rPr>
        <w:t>(в год)</w:t>
      </w:r>
      <w:r w:rsidR="00365B5E" w:rsidRPr="00AB369C">
        <w:rPr>
          <w:rFonts w:ascii="Times New Roman" w:hAnsi="Times New Roman" w:cs="Calibri"/>
          <w:sz w:val="24"/>
          <w:szCs w:val="24"/>
        </w:rPr>
        <w:t>.</w:t>
      </w:r>
    </w:p>
    <w:p w14:paraId="59C85BE5" w14:textId="77EF25F4" w:rsidR="00F86052" w:rsidRPr="00AB369C" w:rsidRDefault="00F86052" w:rsidP="00365B5E">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Базовый </w:t>
      </w:r>
      <w:r w:rsidR="00E77B2F" w:rsidRPr="00AB369C">
        <w:rPr>
          <w:rFonts w:ascii="Times New Roman" w:hAnsi="Times New Roman" w:cs="Calibri"/>
          <w:sz w:val="24"/>
          <w:szCs w:val="24"/>
        </w:rPr>
        <w:t xml:space="preserve">(средний) </w:t>
      </w:r>
      <w:proofErr w:type="spellStart"/>
      <w:r w:rsidR="00E77B2F" w:rsidRPr="00AB369C">
        <w:rPr>
          <w:rFonts w:ascii="Times New Roman" w:hAnsi="Times New Roman" w:cs="Calibri"/>
          <w:sz w:val="24"/>
          <w:szCs w:val="24"/>
        </w:rPr>
        <w:t>подушевой</w:t>
      </w:r>
      <w:proofErr w:type="spellEnd"/>
      <w:r w:rsidR="00E77B2F" w:rsidRPr="00AB369C">
        <w:rPr>
          <w:rFonts w:ascii="Times New Roman" w:hAnsi="Times New Roman" w:cs="Calibri"/>
          <w:sz w:val="24"/>
          <w:szCs w:val="24"/>
        </w:rPr>
        <w:t xml:space="preserve"> норматив финансирования скорой медицинской помощи составляет </w:t>
      </w:r>
      <w:r w:rsidR="00A957E9">
        <w:rPr>
          <w:rFonts w:ascii="Times New Roman" w:hAnsi="Times New Roman" w:cs="Calibri"/>
          <w:sz w:val="24"/>
          <w:szCs w:val="24"/>
        </w:rPr>
        <w:t>123,46</w:t>
      </w:r>
      <w:r w:rsidR="00B864EF">
        <w:rPr>
          <w:rFonts w:ascii="Times New Roman" w:hAnsi="Times New Roman" w:cs="Calibri"/>
          <w:sz w:val="24"/>
          <w:szCs w:val="24"/>
        </w:rPr>
        <w:t xml:space="preserve"> </w:t>
      </w:r>
      <w:r w:rsidR="00E77B2F" w:rsidRPr="00AB369C">
        <w:rPr>
          <w:rFonts w:ascii="Times New Roman" w:hAnsi="Times New Roman" w:cs="Calibri"/>
          <w:sz w:val="24"/>
          <w:szCs w:val="24"/>
        </w:rPr>
        <w:t>рублей в месяц</w:t>
      </w:r>
      <w:r w:rsidR="00365B5E" w:rsidRPr="00AB369C">
        <w:rPr>
          <w:rFonts w:ascii="Times New Roman" w:hAnsi="Times New Roman"/>
          <w:sz w:val="24"/>
          <w:szCs w:val="24"/>
        </w:rPr>
        <w:t>.</w:t>
      </w:r>
      <w:r w:rsidR="00C64385" w:rsidRPr="00AB369C">
        <w:rPr>
          <w:rFonts w:ascii="Times New Roman" w:hAnsi="Times New Roman"/>
          <w:sz w:val="24"/>
          <w:szCs w:val="24"/>
        </w:rPr>
        <w:t xml:space="preserve"> </w:t>
      </w:r>
    </w:p>
    <w:p w14:paraId="767A3A07" w14:textId="77777777" w:rsidR="00F86052" w:rsidRPr="00AB369C" w:rsidRDefault="00F86052" w:rsidP="007F0D48">
      <w:pPr>
        <w:spacing w:after="0" w:line="240" w:lineRule="auto"/>
        <w:ind w:firstLine="709"/>
        <w:jc w:val="both"/>
        <w:rPr>
          <w:rFonts w:ascii="Times New Roman" w:hAnsi="Times New Roman"/>
          <w:sz w:val="24"/>
          <w:szCs w:val="24"/>
        </w:rPr>
      </w:pPr>
      <w:r w:rsidRPr="00AB369C">
        <w:rPr>
          <w:rFonts w:ascii="Times New Roman" w:hAnsi="Times New Roman"/>
          <w:sz w:val="24"/>
          <w:szCs w:val="24"/>
        </w:rPr>
        <w:t>2) 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14:paraId="4A111694" w14:textId="383841C3" w:rsidR="00F86052" w:rsidRPr="00AB369C" w:rsidRDefault="00F86052" w:rsidP="00FC0670">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-по тарифам подушевого финансирования скорой медицинской помощи (</w:t>
      </w:r>
      <w:proofErr w:type="spellStart"/>
      <w:r w:rsidRPr="00AB369C">
        <w:rPr>
          <w:rFonts w:ascii="Times New Roman" w:hAnsi="Times New Roman"/>
          <w:sz w:val="24"/>
          <w:szCs w:val="24"/>
        </w:rPr>
        <w:t>подушевой</w:t>
      </w:r>
      <w:proofErr w:type="spellEnd"/>
      <w:r w:rsidRPr="00AB369C">
        <w:rPr>
          <w:rFonts w:ascii="Times New Roman" w:hAnsi="Times New Roman"/>
          <w:sz w:val="24"/>
          <w:szCs w:val="24"/>
        </w:rPr>
        <w:t xml:space="preserve"> норматив финансирования СМП);</w:t>
      </w:r>
    </w:p>
    <w:p w14:paraId="0C9C054F" w14:textId="0B07B15F" w:rsidR="00F86052" w:rsidRPr="00AB369C" w:rsidRDefault="00F86052" w:rsidP="00FC0670">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-по тарифам оплаты одного вызова скорой медицинской помощи гражданам, застрахованным за пределами Ханты-Мансийского автономного округа – Югры.</w:t>
      </w:r>
    </w:p>
    <w:p w14:paraId="05461C7E" w14:textId="0119704C" w:rsidR="00F86052" w:rsidRPr="00AB369C" w:rsidRDefault="00255ED1" w:rsidP="007F0D48">
      <w:pPr>
        <w:pStyle w:val="a3"/>
        <w:spacing w:after="0" w:line="240" w:lineRule="auto"/>
        <w:ind w:left="0" w:firstLine="709"/>
        <w:jc w:val="both"/>
        <w:rPr>
          <w:rFonts w:ascii="Times New Roman" w:hAnsi="Times New Roman"/>
          <w:sz w:val="24"/>
          <w:szCs w:val="24"/>
        </w:rPr>
      </w:pPr>
      <w:r w:rsidRPr="00AB369C">
        <w:rPr>
          <w:rFonts w:ascii="Times New Roman" w:hAnsi="Times New Roman"/>
          <w:sz w:val="24"/>
          <w:szCs w:val="24"/>
        </w:rPr>
        <w:t>-</w:t>
      </w:r>
      <w:r w:rsidR="00D8000D" w:rsidRPr="00AB369C">
        <w:t xml:space="preserve"> </w:t>
      </w:r>
      <w:r w:rsidR="00D8000D" w:rsidRPr="00AB369C">
        <w:rPr>
          <w:rFonts w:ascii="Times New Roman" w:hAnsi="Times New Roman"/>
          <w:sz w:val="24"/>
          <w:szCs w:val="24"/>
        </w:rPr>
        <w:t xml:space="preserve">по тарифам на медицинские услуги при оказании скорой медицинской помощи вне медицинской организации в случае проведения </w:t>
      </w:r>
      <w:proofErr w:type="spellStart"/>
      <w:r w:rsidR="00D8000D" w:rsidRPr="00AB369C">
        <w:rPr>
          <w:rFonts w:ascii="Times New Roman" w:hAnsi="Times New Roman"/>
          <w:sz w:val="24"/>
          <w:szCs w:val="24"/>
        </w:rPr>
        <w:t>тромболизиса</w:t>
      </w:r>
      <w:proofErr w:type="spellEnd"/>
      <w:r w:rsidR="00D8000D" w:rsidRPr="00AB369C">
        <w:rPr>
          <w:rFonts w:ascii="Times New Roman" w:hAnsi="Times New Roman"/>
          <w:sz w:val="24"/>
          <w:szCs w:val="24"/>
        </w:rPr>
        <w:t>.</w:t>
      </w:r>
    </w:p>
    <w:p w14:paraId="265615F4" w14:textId="69D09DA4" w:rsidR="00684C7E" w:rsidRPr="00AB369C" w:rsidRDefault="00684C7E" w:rsidP="00FC0670">
      <w:pPr>
        <w:spacing w:after="0" w:line="240" w:lineRule="auto"/>
        <w:ind w:firstLine="708"/>
        <w:contextualSpacing/>
        <w:jc w:val="both"/>
        <w:rPr>
          <w:rFonts w:ascii="Times New Roman" w:hAnsi="Times New Roman"/>
          <w:sz w:val="24"/>
          <w:szCs w:val="24"/>
        </w:rPr>
      </w:pPr>
      <w:r w:rsidRPr="00AB369C">
        <w:rPr>
          <w:rFonts w:ascii="Times New Roman" w:hAnsi="Times New Roman"/>
          <w:sz w:val="24"/>
          <w:szCs w:val="24"/>
        </w:rPr>
        <w:t>3)</w:t>
      </w:r>
      <w:r w:rsidR="00F86052" w:rsidRPr="00AB369C">
        <w:rPr>
          <w:rFonts w:ascii="Times New Roman" w:hAnsi="Times New Roman"/>
          <w:sz w:val="24"/>
          <w:szCs w:val="24"/>
        </w:rPr>
        <w:t xml:space="preserve"> </w:t>
      </w:r>
      <w:r w:rsidR="007F2850" w:rsidRPr="00AB369C">
        <w:rPr>
          <w:rFonts w:ascii="Times New Roman" w:hAnsi="Times New Roman"/>
          <w:sz w:val="24"/>
          <w:szCs w:val="24"/>
        </w:rPr>
        <w:t>Методика ра</w:t>
      </w:r>
      <w:r w:rsidR="00B10AEE" w:rsidRPr="00AB369C">
        <w:rPr>
          <w:rFonts w:ascii="Times New Roman" w:hAnsi="Times New Roman"/>
          <w:sz w:val="24"/>
          <w:szCs w:val="24"/>
        </w:rPr>
        <w:t>счёт</w:t>
      </w:r>
      <w:r w:rsidR="007F2850" w:rsidRPr="00AB369C">
        <w:rPr>
          <w:rFonts w:ascii="Times New Roman" w:hAnsi="Times New Roman"/>
          <w:sz w:val="24"/>
          <w:szCs w:val="24"/>
        </w:rPr>
        <w:t xml:space="preserve">а подушевого финансирования скорой медицинской помощи и тарифа за вызов скорой медицинской помощи </w:t>
      </w:r>
      <w:r w:rsidR="00C36F39" w:rsidRPr="00AB369C">
        <w:rPr>
          <w:rFonts w:ascii="Times New Roman" w:hAnsi="Times New Roman"/>
          <w:sz w:val="24"/>
          <w:szCs w:val="24"/>
        </w:rPr>
        <w:t>определена</w:t>
      </w:r>
      <w:r w:rsidR="00405C9E" w:rsidRPr="00AB369C">
        <w:rPr>
          <w:rFonts w:ascii="Times New Roman" w:hAnsi="Times New Roman"/>
          <w:sz w:val="24"/>
          <w:szCs w:val="24"/>
        </w:rPr>
        <w:t xml:space="preserve"> П</w:t>
      </w:r>
      <w:r w:rsidR="007F2850" w:rsidRPr="00AB369C">
        <w:rPr>
          <w:rFonts w:ascii="Times New Roman" w:hAnsi="Times New Roman"/>
          <w:sz w:val="24"/>
          <w:szCs w:val="24"/>
        </w:rPr>
        <w:t xml:space="preserve">риложением </w:t>
      </w:r>
      <w:r w:rsidR="00B65804">
        <w:rPr>
          <w:rFonts w:ascii="Times New Roman" w:hAnsi="Times New Roman"/>
          <w:b/>
          <w:sz w:val="24"/>
          <w:szCs w:val="24"/>
        </w:rPr>
        <w:t>13</w:t>
      </w:r>
      <w:r w:rsidR="00E1306B" w:rsidRPr="00AB369C">
        <w:rPr>
          <w:rFonts w:ascii="Times New Roman" w:hAnsi="Times New Roman"/>
          <w:sz w:val="24"/>
          <w:szCs w:val="24"/>
        </w:rPr>
        <w:t xml:space="preserve"> </w:t>
      </w:r>
      <w:r w:rsidR="007F2850" w:rsidRPr="00AB369C">
        <w:rPr>
          <w:rFonts w:ascii="Times New Roman" w:hAnsi="Times New Roman"/>
          <w:sz w:val="24"/>
          <w:szCs w:val="24"/>
        </w:rPr>
        <w:t>к настоящему Тарифному соглашению.</w:t>
      </w:r>
      <w:r w:rsidRPr="00AB369C">
        <w:rPr>
          <w:rFonts w:ascii="Times New Roman" w:hAnsi="Times New Roman"/>
          <w:sz w:val="24"/>
          <w:szCs w:val="24"/>
        </w:rPr>
        <w:t xml:space="preserve"> </w:t>
      </w:r>
    </w:p>
    <w:p w14:paraId="5BB1C04A" w14:textId="7E755F45" w:rsidR="00684C7E" w:rsidRPr="00AB369C" w:rsidRDefault="00684C7E" w:rsidP="007F0D48">
      <w:pPr>
        <w:spacing w:after="0" w:line="240" w:lineRule="auto"/>
        <w:contextualSpacing/>
        <w:jc w:val="both"/>
        <w:rPr>
          <w:rFonts w:ascii="Times New Roman" w:hAnsi="Times New Roman"/>
          <w:sz w:val="24"/>
          <w:szCs w:val="24"/>
        </w:rPr>
      </w:pPr>
      <w:r w:rsidRPr="00AB369C">
        <w:rPr>
          <w:rFonts w:ascii="Times New Roman" w:hAnsi="Times New Roman"/>
          <w:sz w:val="24"/>
          <w:szCs w:val="24"/>
        </w:rPr>
        <w:t xml:space="preserve"> </w:t>
      </w:r>
      <w:r w:rsidR="00FC0670" w:rsidRPr="00AB369C">
        <w:rPr>
          <w:rFonts w:ascii="Times New Roman" w:hAnsi="Times New Roman"/>
          <w:sz w:val="24"/>
          <w:szCs w:val="24"/>
        </w:rPr>
        <w:tab/>
      </w:r>
      <w:r w:rsidRPr="00AB369C">
        <w:rPr>
          <w:rFonts w:ascii="Times New Roman" w:hAnsi="Times New Roman"/>
          <w:sz w:val="24"/>
          <w:szCs w:val="24"/>
        </w:rPr>
        <w:t xml:space="preserve">4) 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w:t>
      </w:r>
      <w:r w:rsidR="00FC0670" w:rsidRPr="00AB369C">
        <w:rPr>
          <w:rFonts w:ascii="Times New Roman" w:hAnsi="Times New Roman"/>
          <w:sz w:val="24"/>
          <w:szCs w:val="24"/>
        </w:rPr>
        <w:t xml:space="preserve">скорой </w:t>
      </w:r>
      <w:r w:rsidRPr="00AB369C">
        <w:rPr>
          <w:rFonts w:ascii="Times New Roman" w:hAnsi="Times New Roman"/>
          <w:sz w:val="24"/>
          <w:szCs w:val="24"/>
        </w:rPr>
        <w:t>медицинской помощи, выносятся на утверждение комиссией по разработке территориальной программы обязательного медицинского страхования.</w:t>
      </w:r>
    </w:p>
    <w:p w14:paraId="2EE3AC56" w14:textId="7D48E632" w:rsidR="004C6561" w:rsidRPr="00AB369C" w:rsidRDefault="007F2850" w:rsidP="007F0D48">
      <w:pPr>
        <w:pStyle w:val="a3"/>
        <w:numPr>
          <w:ilvl w:val="0"/>
          <w:numId w:val="18"/>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Тарифы оплаты одного вызова скорой медицинской помощи гражданам, застрахованным за пределами Ханты-Мансийского автономного округа – Югры установлены </w:t>
      </w:r>
      <w:r w:rsidR="000C13A8" w:rsidRPr="00AB369C">
        <w:rPr>
          <w:rFonts w:ascii="Times New Roman" w:hAnsi="Times New Roman"/>
          <w:b/>
          <w:sz w:val="24"/>
          <w:szCs w:val="24"/>
        </w:rPr>
        <w:t>п</w:t>
      </w:r>
      <w:r w:rsidR="002D184C" w:rsidRPr="00AB369C">
        <w:rPr>
          <w:rFonts w:ascii="Times New Roman" w:hAnsi="Times New Roman"/>
          <w:b/>
          <w:sz w:val="24"/>
          <w:szCs w:val="24"/>
        </w:rPr>
        <w:t xml:space="preserve">риложением </w:t>
      </w:r>
      <w:r w:rsidR="002349A8">
        <w:rPr>
          <w:rFonts w:ascii="Times New Roman" w:hAnsi="Times New Roman"/>
          <w:b/>
          <w:sz w:val="24"/>
          <w:szCs w:val="24"/>
        </w:rPr>
        <w:t>25</w:t>
      </w:r>
      <w:r w:rsidRPr="00AB369C">
        <w:rPr>
          <w:rFonts w:ascii="Times New Roman" w:hAnsi="Times New Roman"/>
          <w:sz w:val="24"/>
          <w:szCs w:val="24"/>
        </w:rPr>
        <w:t xml:space="preserve"> к настоящему Тарифному соглашению и применяются для оплаты случаев оказания медицинской помощи лицам, застрахованным за пределами </w:t>
      </w:r>
      <w:r w:rsidR="00D55596" w:rsidRPr="00AB369C">
        <w:rPr>
          <w:rFonts w:ascii="Times New Roman" w:hAnsi="Times New Roman"/>
          <w:sz w:val="24"/>
          <w:szCs w:val="24"/>
        </w:rPr>
        <w:t>автономного округа</w:t>
      </w:r>
      <w:r w:rsidRPr="00AB369C">
        <w:rPr>
          <w:rFonts w:ascii="Times New Roman" w:hAnsi="Times New Roman"/>
          <w:sz w:val="24"/>
          <w:szCs w:val="24"/>
        </w:rPr>
        <w:t>.</w:t>
      </w:r>
    </w:p>
    <w:p w14:paraId="6F5720CD" w14:textId="0C220706" w:rsidR="007E05B1" w:rsidRPr="00AB369C" w:rsidRDefault="007E05B1" w:rsidP="007F0D48">
      <w:pPr>
        <w:pStyle w:val="a3"/>
        <w:numPr>
          <w:ilvl w:val="0"/>
          <w:numId w:val="18"/>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Половозрастные коэффициенты дифференциации подушевого норматива финансирования скорой </w:t>
      </w:r>
      <w:r w:rsidR="00504256">
        <w:rPr>
          <w:rFonts w:ascii="Times New Roman" w:hAnsi="Times New Roman" w:cs="Calibri"/>
          <w:sz w:val="24"/>
          <w:szCs w:val="24"/>
        </w:rPr>
        <w:t xml:space="preserve">медицинской помощи отражены в </w:t>
      </w:r>
      <w:r w:rsidR="00504256" w:rsidRPr="00504256">
        <w:rPr>
          <w:rFonts w:ascii="Times New Roman" w:hAnsi="Times New Roman" w:cs="Calibri"/>
          <w:b/>
          <w:sz w:val="24"/>
          <w:szCs w:val="24"/>
        </w:rPr>
        <w:t>п</w:t>
      </w:r>
      <w:r w:rsidRPr="00504256">
        <w:rPr>
          <w:rFonts w:ascii="Times New Roman" w:hAnsi="Times New Roman" w:cs="Calibri"/>
          <w:b/>
          <w:sz w:val="24"/>
          <w:szCs w:val="24"/>
        </w:rPr>
        <w:t xml:space="preserve">риложении </w:t>
      </w:r>
      <w:r w:rsidR="00504256" w:rsidRPr="00504256">
        <w:rPr>
          <w:rFonts w:ascii="Times New Roman" w:hAnsi="Times New Roman" w:cs="Calibri"/>
          <w:b/>
          <w:sz w:val="24"/>
          <w:szCs w:val="24"/>
        </w:rPr>
        <w:t>31</w:t>
      </w:r>
      <w:r w:rsidR="00E1306B" w:rsidRPr="00AB369C">
        <w:rPr>
          <w:rFonts w:ascii="Times New Roman" w:hAnsi="Times New Roman" w:cs="Calibri"/>
          <w:sz w:val="24"/>
          <w:szCs w:val="24"/>
        </w:rPr>
        <w:t xml:space="preserve"> </w:t>
      </w:r>
      <w:r w:rsidRPr="00AB369C">
        <w:rPr>
          <w:rFonts w:ascii="Times New Roman" w:hAnsi="Times New Roman" w:cs="Calibri"/>
          <w:sz w:val="24"/>
          <w:szCs w:val="24"/>
        </w:rPr>
        <w:t>к настоящему Тарифному соглашению.</w:t>
      </w:r>
    </w:p>
    <w:p w14:paraId="0A7D5C52" w14:textId="07E66FE3" w:rsidR="00E77B2F" w:rsidRPr="00AB369C" w:rsidRDefault="00F41690" w:rsidP="007F0D48">
      <w:pPr>
        <w:pStyle w:val="a3"/>
        <w:numPr>
          <w:ilvl w:val="0"/>
          <w:numId w:val="18"/>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Дифференцированные коэффициенты для подушевого норматива финансирования скорой медицинской помощи и предельный размер финансового обеспечения медицинских организаций</w:t>
      </w:r>
      <w:r w:rsidRPr="00AB369C">
        <w:rPr>
          <w:rFonts w:ascii="Times New Roman" w:hAnsi="Times New Roman" w:cs="Calibri"/>
          <w:bCs/>
          <w:sz w:val="24"/>
          <w:szCs w:val="24"/>
        </w:rPr>
        <w:t xml:space="preserve"> отражены в </w:t>
      </w:r>
      <w:r w:rsidR="000C13A8" w:rsidRPr="00AB369C">
        <w:rPr>
          <w:rFonts w:ascii="Times New Roman" w:hAnsi="Times New Roman" w:cs="Calibri"/>
          <w:b/>
          <w:bCs/>
          <w:sz w:val="24"/>
          <w:szCs w:val="24"/>
        </w:rPr>
        <w:t>п</w:t>
      </w:r>
      <w:r w:rsidRPr="00AB369C">
        <w:rPr>
          <w:rFonts w:ascii="Times New Roman" w:hAnsi="Times New Roman" w:cs="Calibri"/>
          <w:b/>
          <w:bCs/>
          <w:sz w:val="24"/>
          <w:szCs w:val="24"/>
        </w:rPr>
        <w:t xml:space="preserve">риложении </w:t>
      </w:r>
      <w:r w:rsidR="0060431B">
        <w:rPr>
          <w:rFonts w:ascii="Times New Roman" w:hAnsi="Times New Roman" w:cs="Calibri"/>
          <w:b/>
          <w:bCs/>
          <w:sz w:val="24"/>
          <w:szCs w:val="24"/>
        </w:rPr>
        <w:t>16</w:t>
      </w:r>
      <w:r w:rsidRPr="00AB369C">
        <w:rPr>
          <w:rFonts w:ascii="Times New Roman" w:hAnsi="Times New Roman" w:cs="Calibri"/>
          <w:bCs/>
          <w:sz w:val="24"/>
          <w:szCs w:val="24"/>
        </w:rPr>
        <w:t xml:space="preserve"> к настоящему Тарифному соглашению.</w:t>
      </w:r>
    </w:p>
    <w:p w14:paraId="7C925633" w14:textId="77777777" w:rsidR="00DC16BE" w:rsidRPr="00AB369C" w:rsidRDefault="00DC16BE" w:rsidP="0033769A">
      <w:pPr>
        <w:rPr>
          <w:rFonts w:ascii="Times New Roman" w:eastAsia="Times New Roman" w:hAnsi="Times New Roman"/>
          <w:sz w:val="24"/>
          <w:szCs w:val="24"/>
          <w:lang w:eastAsia="ru-RU"/>
        </w:rPr>
      </w:pPr>
    </w:p>
    <w:p w14:paraId="1501DAF1" w14:textId="2669D847" w:rsidR="00267356" w:rsidRPr="00AB369C" w:rsidRDefault="00A22A5C" w:rsidP="00DC16BE">
      <w:pPr>
        <w:pStyle w:val="1"/>
        <w:spacing w:before="0" w:line="240" w:lineRule="auto"/>
        <w:contextualSpacing/>
        <w:jc w:val="center"/>
        <w:rPr>
          <w:rFonts w:ascii="Times New Roman" w:eastAsia="Times New Roman" w:hAnsi="Times New Roman" w:cs="Times New Roman"/>
          <w:b w:val="0"/>
          <w:color w:val="auto"/>
          <w:sz w:val="24"/>
          <w:szCs w:val="24"/>
          <w:lang w:eastAsia="ru-RU"/>
        </w:rPr>
      </w:pPr>
      <w:bookmarkStart w:id="9" w:name="_Toc470793187"/>
      <w:r w:rsidRPr="00AB369C">
        <w:rPr>
          <w:rFonts w:ascii="Times New Roman" w:eastAsia="Times New Roman" w:hAnsi="Times New Roman" w:cs="Times New Roman"/>
          <w:color w:val="auto"/>
          <w:sz w:val="24"/>
          <w:szCs w:val="24"/>
          <w:lang w:eastAsia="ru-RU"/>
        </w:rPr>
        <w:t xml:space="preserve">Раздел </w:t>
      </w:r>
      <w:r w:rsidR="004B52A0" w:rsidRPr="00AB369C">
        <w:rPr>
          <w:rFonts w:ascii="Times New Roman" w:eastAsia="Times New Roman" w:hAnsi="Times New Roman" w:cs="Times New Roman"/>
          <w:color w:val="auto"/>
          <w:sz w:val="24"/>
          <w:szCs w:val="24"/>
          <w:lang w:val="en-US" w:eastAsia="ru-RU"/>
        </w:rPr>
        <w:t>IV</w:t>
      </w:r>
      <w:r w:rsidR="004B52A0" w:rsidRPr="00AB369C">
        <w:rPr>
          <w:rFonts w:ascii="Times New Roman" w:eastAsia="Times New Roman" w:hAnsi="Times New Roman" w:cs="Times New Roman"/>
          <w:color w:val="auto"/>
          <w:sz w:val="24"/>
          <w:szCs w:val="24"/>
          <w:lang w:eastAsia="ru-RU"/>
        </w:rPr>
        <w:t>. Размер неоплаты и не полной оплаты затрат на оказание медицинской помощи, а также уплаты медицинской организацией штрафов за неоказание, несвоевременное оказание</w:t>
      </w:r>
      <w:r w:rsidR="006D50BF" w:rsidRPr="00AB369C">
        <w:rPr>
          <w:rFonts w:ascii="Times New Roman" w:eastAsia="Times New Roman" w:hAnsi="Times New Roman" w:cs="Times New Roman"/>
          <w:b w:val="0"/>
          <w:color w:val="auto"/>
          <w:sz w:val="24"/>
          <w:szCs w:val="24"/>
          <w:lang w:eastAsia="ru-RU"/>
        </w:rPr>
        <w:t xml:space="preserve"> </w:t>
      </w:r>
      <w:r w:rsidR="004B52A0" w:rsidRPr="00AB369C">
        <w:rPr>
          <w:rFonts w:ascii="Times New Roman" w:eastAsia="Times New Roman" w:hAnsi="Times New Roman" w:cs="Times New Roman"/>
          <w:color w:val="auto"/>
          <w:sz w:val="24"/>
          <w:szCs w:val="24"/>
          <w:lang w:eastAsia="ru-RU"/>
        </w:rPr>
        <w:t>либо оказание медицинской помощи ненадлежащего качества.</w:t>
      </w:r>
      <w:bookmarkEnd w:id="9"/>
    </w:p>
    <w:p w14:paraId="0338FF22" w14:textId="77777777" w:rsidR="0036769F" w:rsidRPr="00AB369C" w:rsidRDefault="0036769F" w:rsidP="002471A0">
      <w:pPr>
        <w:spacing w:after="0" w:line="240" w:lineRule="auto"/>
        <w:jc w:val="center"/>
        <w:rPr>
          <w:rFonts w:ascii="Times New Roman" w:eastAsia="Times New Roman" w:hAnsi="Times New Roman"/>
          <w:b/>
          <w:sz w:val="24"/>
          <w:szCs w:val="24"/>
          <w:lang w:eastAsia="ru-RU"/>
        </w:rPr>
      </w:pPr>
    </w:p>
    <w:p w14:paraId="0DF12A0B" w14:textId="77777777" w:rsidR="00684C7E" w:rsidRPr="00AB369C" w:rsidRDefault="00684C7E" w:rsidP="00684C7E">
      <w:pPr>
        <w:pStyle w:val="a3"/>
        <w:numPr>
          <w:ilvl w:val="0"/>
          <w:numId w:val="28"/>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ТФОМС Югры и СМО в соответствии с пунктом 8 части 7 статьи 34 и пунктом 2 части 3 статьи 310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14:paraId="77E69BC5" w14:textId="77777777" w:rsidR="00684C7E" w:rsidRPr="00AB369C" w:rsidRDefault="00684C7E" w:rsidP="00684C7E">
      <w:pPr>
        <w:pStyle w:val="a3"/>
        <w:numPr>
          <w:ilvl w:val="0"/>
          <w:numId w:val="28"/>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 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от </w:t>
      </w:r>
      <w:r w:rsidRPr="00AB369C">
        <w:rPr>
          <w:rFonts w:ascii="Times New Roman" w:hAnsi="Times New Roman"/>
          <w:sz w:val="24"/>
          <w:szCs w:val="24"/>
        </w:rPr>
        <w:t xml:space="preserve">01.12.2010 № </w:t>
      </w:r>
      <w:r w:rsidRPr="00AB369C">
        <w:rPr>
          <w:rFonts w:ascii="Times New Roman" w:hAnsi="Times New Roman"/>
          <w:bCs/>
          <w:sz w:val="24"/>
          <w:szCs w:val="24"/>
        </w:rPr>
        <w:t>230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14:paraId="64F2C21C" w14:textId="50CC286E" w:rsidR="00684C7E" w:rsidRPr="00AB369C" w:rsidRDefault="00684C7E" w:rsidP="00684C7E">
      <w:pPr>
        <w:pStyle w:val="a3"/>
        <w:numPr>
          <w:ilvl w:val="0"/>
          <w:numId w:val="28"/>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 перечнем оснований для отказа в оплате медицинской помощи (уменьшения оплаты медицинской помощи), а также для уплаты штрафов, определены Приказом Минздравсоцразвития России от 28.02.2011 № 158н «Об утверждении Правил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w:t>
      </w:r>
      <w:r w:rsidR="00B05F46" w:rsidRPr="00AB369C">
        <w:rPr>
          <w:rFonts w:ascii="Times New Roman" w:hAnsi="Times New Roman"/>
          <w:bCs/>
          <w:sz w:val="24"/>
          <w:szCs w:val="24"/>
        </w:rPr>
        <w:t>втономного округа (</w:t>
      </w:r>
      <w:r w:rsidR="00CA5E90" w:rsidRPr="00AB369C">
        <w:rPr>
          <w:rFonts w:ascii="Times New Roman" w:hAnsi="Times New Roman"/>
          <w:b/>
          <w:bCs/>
          <w:sz w:val="24"/>
          <w:szCs w:val="24"/>
        </w:rPr>
        <w:t>п</w:t>
      </w:r>
      <w:r w:rsidR="00504256">
        <w:rPr>
          <w:rFonts w:ascii="Times New Roman" w:hAnsi="Times New Roman"/>
          <w:b/>
          <w:bCs/>
          <w:sz w:val="24"/>
          <w:szCs w:val="24"/>
        </w:rPr>
        <w:t>риложение 26</w:t>
      </w:r>
      <w:r w:rsidRPr="00AB369C">
        <w:rPr>
          <w:rFonts w:ascii="Times New Roman" w:hAnsi="Times New Roman"/>
          <w:bCs/>
          <w:sz w:val="24"/>
          <w:szCs w:val="24"/>
        </w:rPr>
        <w:t xml:space="preserve"> к настоящему Тарифному соглашению).</w:t>
      </w:r>
    </w:p>
    <w:p w14:paraId="500D9B97" w14:textId="77777777" w:rsidR="00684C7E" w:rsidRPr="00AB369C" w:rsidRDefault="00684C7E" w:rsidP="00684C7E">
      <w:pPr>
        <w:rPr>
          <w:rFonts w:ascii="Times New Roman" w:hAnsi="Times New Roman"/>
          <w:sz w:val="24"/>
          <w:szCs w:val="24"/>
        </w:rPr>
      </w:pPr>
    </w:p>
    <w:p w14:paraId="16CD2BA8" w14:textId="77777777" w:rsidR="0023289D" w:rsidRPr="00AB369C" w:rsidRDefault="00361927" w:rsidP="009313EA">
      <w:pPr>
        <w:pStyle w:val="1"/>
        <w:spacing w:before="0"/>
        <w:jc w:val="center"/>
        <w:rPr>
          <w:rFonts w:ascii="Times New Roman" w:hAnsi="Times New Roman" w:cs="Times New Roman"/>
          <w:b w:val="0"/>
          <w:color w:val="auto"/>
          <w:sz w:val="24"/>
          <w:szCs w:val="24"/>
        </w:rPr>
      </w:pPr>
      <w:bookmarkStart w:id="10" w:name="_Toc470793188"/>
      <w:r w:rsidRPr="00AB369C">
        <w:rPr>
          <w:rFonts w:ascii="Times New Roman" w:hAnsi="Times New Roman" w:cs="Times New Roman"/>
          <w:color w:val="auto"/>
          <w:sz w:val="24"/>
          <w:szCs w:val="24"/>
        </w:rPr>
        <w:t xml:space="preserve">Раздел </w:t>
      </w:r>
      <w:r w:rsidR="004255F8" w:rsidRPr="00AB369C">
        <w:rPr>
          <w:rFonts w:ascii="Times New Roman" w:hAnsi="Times New Roman" w:cs="Times New Roman"/>
          <w:color w:val="auto"/>
          <w:sz w:val="24"/>
          <w:szCs w:val="24"/>
          <w:lang w:val="en-US"/>
        </w:rPr>
        <w:t>V</w:t>
      </w:r>
      <w:r w:rsidR="004255F8" w:rsidRPr="00AB369C">
        <w:rPr>
          <w:rFonts w:ascii="Times New Roman" w:hAnsi="Times New Roman" w:cs="Times New Roman"/>
          <w:color w:val="auto"/>
          <w:sz w:val="24"/>
          <w:szCs w:val="24"/>
        </w:rPr>
        <w:t xml:space="preserve">. </w:t>
      </w:r>
      <w:r w:rsidRPr="00AB369C">
        <w:rPr>
          <w:rFonts w:ascii="Times New Roman" w:hAnsi="Times New Roman" w:cs="Times New Roman"/>
          <w:color w:val="auto"/>
          <w:sz w:val="24"/>
          <w:szCs w:val="24"/>
        </w:rPr>
        <w:t>«</w:t>
      </w:r>
      <w:r w:rsidR="004255F8" w:rsidRPr="00AB369C">
        <w:rPr>
          <w:rFonts w:ascii="Times New Roman" w:hAnsi="Times New Roman" w:cs="Times New Roman"/>
          <w:color w:val="auto"/>
          <w:sz w:val="24"/>
          <w:szCs w:val="24"/>
        </w:rPr>
        <w:t>Заключительные положения</w:t>
      </w:r>
      <w:r w:rsidRPr="00AB369C">
        <w:rPr>
          <w:rFonts w:ascii="Times New Roman" w:hAnsi="Times New Roman" w:cs="Times New Roman"/>
          <w:color w:val="auto"/>
          <w:sz w:val="24"/>
          <w:szCs w:val="24"/>
        </w:rPr>
        <w:t>»</w:t>
      </w:r>
      <w:bookmarkEnd w:id="10"/>
    </w:p>
    <w:p w14:paraId="58109409" w14:textId="77777777" w:rsidR="0036769F" w:rsidRPr="00AB369C" w:rsidRDefault="0036769F" w:rsidP="00DC16BE">
      <w:pPr>
        <w:pStyle w:val="2"/>
        <w:spacing w:before="0" w:line="240" w:lineRule="auto"/>
        <w:contextualSpacing/>
        <w:jc w:val="center"/>
        <w:rPr>
          <w:rFonts w:ascii="Times New Roman" w:eastAsia="Times New Roman" w:hAnsi="Times New Roman" w:cs="Times New Roman"/>
          <w:color w:val="auto"/>
          <w:sz w:val="24"/>
          <w:szCs w:val="24"/>
          <w:lang w:eastAsia="ru-RU"/>
        </w:rPr>
      </w:pPr>
      <w:bookmarkStart w:id="11" w:name="_Toc470793189"/>
      <w:r w:rsidRPr="00AB369C">
        <w:rPr>
          <w:rFonts w:ascii="Times New Roman" w:eastAsia="Times New Roman" w:hAnsi="Times New Roman" w:cs="Times New Roman"/>
          <w:color w:val="auto"/>
          <w:sz w:val="24"/>
          <w:szCs w:val="24"/>
          <w:lang w:eastAsia="ru-RU"/>
        </w:rPr>
        <w:t>Часть 1. Порядок взаимодействия сторон при осуществлении прикрепления</w:t>
      </w:r>
      <w:r w:rsidR="00524864" w:rsidRPr="00AB369C">
        <w:rPr>
          <w:rFonts w:ascii="Times New Roman" w:eastAsia="Times New Roman" w:hAnsi="Times New Roman" w:cs="Times New Roman"/>
          <w:color w:val="auto"/>
          <w:sz w:val="24"/>
          <w:szCs w:val="24"/>
          <w:lang w:eastAsia="ru-RU"/>
        </w:rPr>
        <w:t xml:space="preserve"> </w:t>
      </w:r>
      <w:r w:rsidRPr="00AB369C">
        <w:rPr>
          <w:rFonts w:ascii="Times New Roman" w:eastAsia="Times New Roman" w:hAnsi="Times New Roman" w:cs="Times New Roman"/>
          <w:color w:val="auto"/>
          <w:sz w:val="24"/>
          <w:szCs w:val="24"/>
          <w:lang w:eastAsia="ru-RU"/>
        </w:rPr>
        <w:t>лиц,</w:t>
      </w:r>
      <w:r w:rsidRPr="00AB369C">
        <w:rPr>
          <w:rFonts w:ascii="Times New Roman" w:eastAsiaTheme="minorHAnsi" w:hAnsi="Times New Roman" w:cs="Times New Roman"/>
          <w:color w:val="auto"/>
          <w:sz w:val="24"/>
          <w:szCs w:val="24"/>
        </w:rPr>
        <w:t xml:space="preserve"> </w:t>
      </w:r>
      <w:r w:rsidRPr="00AB369C">
        <w:rPr>
          <w:rFonts w:ascii="Times New Roman" w:eastAsia="Times New Roman" w:hAnsi="Times New Roman" w:cs="Times New Roman"/>
          <w:color w:val="auto"/>
          <w:sz w:val="24"/>
          <w:szCs w:val="24"/>
          <w:lang w:eastAsia="ru-RU"/>
        </w:rPr>
        <w:t xml:space="preserve">застрахованных на территории ХМАО </w:t>
      </w:r>
      <w:r w:rsidR="00D95427" w:rsidRPr="00AB369C">
        <w:rPr>
          <w:rFonts w:ascii="Times New Roman" w:eastAsia="Times New Roman" w:hAnsi="Times New Roman" w:cs="Times New Roman"/>
          <w:color w:val="auto"/>
          <w:sz w:val="24"/>
          <w:szCs w:val="24"/>
          <w:lang w:eastAsia="ru-RU"/>
        </w:rPr>
        <w:t>–</w:t>
      </w:r>
      <w:r w:rsidRPr="00AB369C">
        <w:rPr>
          <w:rFonts w:ascii="Times New Roman" w:eastAsia="Times New Roman" w:hAnsi="Times New Roman" w:cs="Times New Roman"/>
          <w:color w:val="auto"/>
          <w:sz w:val="24"/>
          <w:szCs w:val="24"/>
          <w:lang w:eastAsia="ru-RU"/>
        </w:rPr>
        <w:t xml:space="preserve"> Югры</w:t>
      </w:r>
      <w:bookmarkEnd w:id="11"/>
    </w:p>
    <w:p w14:paraId="0F0C0C77" w14:textId="77777777" w:rsidR="00D95427" w:rsidRPr="00AB369C" w:rsidRDefault="00D95427" w:rsidP="00DC16BE">
      <w:pPr>
        <w:spacing w:after="0" w:line="240" w:lineRule="auto"/>
        <w:contextualSpacing/>
        <w:rPr>
          <w:rFonts w:ascii="Times New Roman" w:hAnsi="Times New Roman"/>
          <w:lang w:eastAsia="ru-RU"/>
        </w:rPr>
      </w:pPr>
    </w:p>
    <w:p w14:paraId="5C46F9FC" w14:textId="77777777" w:rsidR="0036769F" w:rsidRPr="00AB369C" w:rsidRDefault="0036769F" w:rsidP="0094134A">
      <w:pPr>
        <w:pStyle w:val="a3"/>
        <w:numPr>
          <w:ilvl w:val="0"/>
          <w:numId w:val="29"/>
        </w:numPr>
        <w:spacing w:after="0" w:line="240" w:lineRule="auto"/>
        <w:ind w:left="0" w:firstLine="709"/>
        <w:jc w:val="both"/>
        <w:rPr>
          <w:rFonts w:ascii="Times New Roman" w:eastAsia="Times New Roman" w:hAnsi="Times New Roman"/>
          <w:sz w:val="24"/>
          <w:szCs w:val="24"/>
        </w:rPr>
      </w:pPr>
      <w:r w:rsidRPr="00AB369C">
        <w:rPr>
          <w:rFonts w:ascii="Times New Roman" w:eastAsia="Times New Roman" w:hAnsi="Times New Roman"/>
          <w:sz w:val="24"/>
          <w:szCs w:val="24"/>
        </w:rPr>
        <w:t>Медицинские организации, оказывающие первичную медико-санитарную помощь по территориально-участковому принципу, в целях реализации права выбора гражданином медицинской организации, осуществляют прикрепление застрахованных лиц, руководствуясь</w:t>
      </w:r>
      <w:r w:rsidRPr="00AB369C">
        <w:rPr>
          <w:rFonts w:ascii="Times New Roman" w:eastAsia="Times New Roman" w:hAnsi="Times New Roman"/>
          <w:spacing w:val="-1"/>
          <w:sz w:val="24"/>
          <w:szCs w:val="24"/>
        </w:rPr>
        <w:t xml:space="preserve"> порядком, </w:t>
      </w:r>
      <w:r w:rsidR="00016A19" w:rsidRPr="00AB369C">
        <w:rPr>
          <w:rFonts w:ascii="Times New Roman" w:eastAsia="Times New Roman" w:hAnsi="Times New Roman"/>
          <w:spacing w:val="-1"/>
          <w:sz w:val="24"/>
          <w:szCs w:val="24"/>
        </w:rPr>
        <w:t>утверждён</w:t>
      </w:r>
      <w:r w:rsidRPr="00AB369C">
        <w:rPr>
          <w:rFonts w:ascii="Times New Roman" w:eastAsia="Times New Roman" w:hAnsi="Times New Roman"/>
          <w:spacing w:val="-1"/>
          <w:sz w:val="24"/>
          <w:szCs w:val="24"/>
        </w:rPr>
        <w:t>ным</w:t>
      </w:r>
      <w:r w:rsidRPr="00AB369C">
        <w:rPr>
          <w:rFonts w:ascii="Times New Roman" w:eastAsia="Times New Roman" w:hAnsi="Times New Roman"/>
          <w:sz w:val="24"/>
          <w:szCs w:val="24"/>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29F120B3" w14:textId="77777777" w:rsidR="0036769F" w:rsidRPr="00AB369C"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Прикреплению подлежат лица, застрахованные по обязательному медицинскому страхованию на территории </w:t>
      </w:r>
      <w:r w:rsidR="00C858ED" w:rsidRPr="00AB369C">
        <w:rPr>
          <w:rFonts w:ascii="Times New Roman" w:eastAsia="Times New Roman" w:hAnsi="Times New Roman"/>
          <w:sz w:val="24"/>
          <w:szCs w:val="24"/>
          <w:lang w:eastAsia="ru-RU"/>
        </w:rPr>
        <w:t>автономного округа.</w:t>
      </w:r>
    </w:p>
    <w:p w14:paraId="228038F0" w14:textId="77777777" w:rsidR="0036769F" w:rsidRPr="00AB369C"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Прикрепление осуществляется в заявительном порядке на основе волеизъявления застрахованного лица, при предъявлении полиса ОМС и документа, удостоверяющего личность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00016A19" w:rsidRPr="00AB369C">
        <w:rPr>
          <w:rFonts w:ascii="Times New Roman" w:eastAsia="Times New Roman" w:hAnsi="Times New Roman"/>
          <w:sz w:val="24"/>
          <w:szCs w:val="24"/>
          <w:lang w:eastAsia="ru-RU"/>
        </w:rPr>
        <w:t>утверждён</w:t>
      </w:r>
      <w:r w:rsidRPr="00AB369C">
        <w:rPr>
          <w:rFonts w:ascii="Times New Roman" w:eastAsia="Times New Roman" w:hAnsi="Times New Roman"/>
          <w:sz w:val="24"/>
          <w:szCs w:val="24"/>
          <w:lang w:eastAsia="ru-RU"/>
        </w:rPr>
        <w:t>ным Приказом Минздравсоцразвития России от 26.04.2012 №406н.</w:t>
      </w:r>
    </w:p>
    <w:p w14:paraId="2C1514B9" w14:textId="517890D1" w:rsidR="0036769F" w:rsidRPr="00AB369C"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Заявление о прикреплении к медицинской организации подается по рекомендуемой форме (</w:t>
      </w:r>
      <w:r w:rsidR="000C13A8" w:rsidRPr="00AB369C">
        <w:rPr>
          <w:rFonts w:ascii="Times New Roman" w:eastAsia="Times New Roman" w:hAnsi="Times New Roman"/>
          <w:b/>
          <w:sz w:val="24"/>
          <w:szCs w:val="24"/>
          <w:lang w:eastAsia="ru-RU"/>
        </w:rPr>
        <w:t>п</w:t>
      </w:r>
      <w:r w:rsidRPr="00AB369C">
        <w:rPr>
          <w:rFonts w:ascii="Times New Roman" w:eastAsia="Times New Roman" w:hAnsi="Times New Roman"/>
          <w:b/>
          <w:sz w:val="24"/>
          <w:szCs w:val="24"/>
          <w:lang w:eastAsia="ru-RU"/>
        </w:rPr>
        <w:t xml:space="preserve">риложение </w:t>
      </w:r>
      <w:r w:rsidR="00504256">
        <w:rPr>
          <w:rFonts w:ascii="Times New Roman" w:eastAsiaTheme="minorHAnsi" w:hAnsi="Times New Roman"/>
          <w:b/>
          <w:sz w:val="24"/>
          <w:szCs w:val="24"/>
        </w:rPr>
        <w:t>27</w:t>
      </w:r>
      <w:r w:rsidRPr="00AB369C">
        <w:rPr>
          <w:rFonts w:ascii="Times New Roman" w:eastAsia="Times New Roman" w:hAnsi="Times New Roman"/>
          <w:b/>
          <w:sz w:val="24"/>
          <w:szCs w:val="24"/>
          <w:lang w:eastAsia="ru-RU"/>
        </w:rPr>
        <w:t xml:space="preserve"> </w:t>
      </w:r>
      <w:r w:rsidRPr="00AB369C">
        <w:rPr>
          <w:rFonts w:ascii="Times New Roman" w:eastAsia="Times New Roman" w:hAnsi="Times New Roman"/>
          <w:sz w:val="24"/>
          <w:szCs w:val="24"/>
          <w:lang w:eastAsia="ru-RU"/>
        </w:rPr>
        <w:t xml:space="preserve">к настоящему </w:t>
      </w:r>
      <w:r w:rsidR="00DC728D" w:rsidRPr="00AB369C">
        <w:rPr>
          <w:rFonts w:ascii="Times New Roman" w:eastAsia="Times New Roman" w:hAnsi="Times New Roman"/>
          <w:sz w:val="24"/>
          <w:szCs w:val="24"/>
          <w:lang w:eastAsia="ru-RU"/>
        </w:rPr>
        <w:t>Тарифному с</w:t>
      </w:r>
      <w:r w:rsidR="00676C0C" w:rsidRPr="00AB369C">
        <w:rPr>
          <w:rFonts w:ascii="Times New Roman" w:eastAsia="Times New Roman" w:hAnsi="Times New Roman"/>
          <w:sz w:val="24"/>
          <w:szCs w:val="24"/>
          <w:lang w:eastAsia="ru-RU"/>
        </w:rPr>
        <w:t>оглашению</w:t>
      </w:r>
      <w:r w:rsidRPr="00AB369C">
        <w:rPr>
          <w:rFonts w:ascii="Times New Roman" w:eastAsia="Times New Roman" w:hAnsi="Times New Roman"/>
          <w:sz w:val="24"/>
          <w:szCs w:val="24"/>
          <w:lang w:eastAsia="ru-RU"/>
        </w:rPr>
        <w:t>) на имя руководителя медицинской организации.</w:t>
      </w:r>
    </w:p>
    <w:p w14:paraId="3FC8C643" w14:textId="77777777" w:rsidR="0036769F" w:rsidRPr="00AB369C" w:rsidRDefault="0036769F" w:rsidP="00D225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Заявления о прикреплении к медицинской организации хранятся в медицинской организации не менее 5 лет с момента его подачи.</w:t>
      </w:r>
    </w:p>
    <w:p w14:paraId="146AD601" w14:textId="77777777" w:rsidR="0036769F" w:rsidRPr="00AB369C"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Информация о прикреплении застрахованного лица вносится в регистр </w:t>
      </w:r>
      <w:r w:rsidR="00016A19" w:rsidRPr="00AB369C">
        <w:rPr>
          <w:rFonts w:ascii="Times New Roman" w:eastAsia="Times New Roman" w:hAnsi="Times New Roman"/>
          <w:sz w:val="24"/>
          <w:szCs w:val="24"/>
          <w:lang w:eastAsia="ru-RU"/>
        </w:rPr>
        <w:t>прикреплён</w:t>
      </w:r>
      <w:r w:rsidRPr="00AB369C">
        <w:rPr>
          <w:rFonts w:ascii="Times New Roman" w:eastAsia="Times New Roman" w:hAnsi="Times New Roman"/>
          <w:sz w:val="24"/>
          <w:szCs w:val="24"/>
          <w:lang w:eastAsia="ru-RU"/>
        </w:rPr>
        <w:t>ных лиц в соответствии с Положением об информационном взаимодействии.</w:t>
      </w:r>
    </w:p>
    <w:p w14:paraId="61A099C9" w14:textId="77777777" w:rsidR="0036769F" w:rsidRPr="00AB369C"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B369C">
        <w:rPr>
          <w:rFonts w:ascii="Times New Roman" w:eastAsia="Times New Roman" w:hAnsi="Times New Roman"/>
          <w:sz w:val="24"/>
          <w:szCs w:val="24"/>
          <w:lang w:eastAsia="ru-RU"/>
        </w:rPr>
        <w:t xml:space="preserve">В случаях внесения в регистр </w:t>
      </w:r>
      <w:r w:rsidR="00016A19" w:rsidRPr="00AB369C">
        <w:rPr>
          <w:rFonts w:ascii="Times New Roman" w:eastAsia="Times New Roman" w:hAnsi="Times New Roman"/>
          <w:sz w:val="24"/>
          <w:szCs w:val="24"/>
          <w:lang w:eastAsia="ru-RU"/>
        </w:rPr>
        <w:t>прикреплён</w:t>
      </w:r>
      <w:r w:rsidRPr="00AB369C">
        <w:rPr>
          <w:rFonts w:ascii="Times New Roman" w:eastAsia="Times New Roman" w:hAnsi="Times New Roman"/>
          <w:sz w:val="24"/>
          <w:szCs w:val="24"/>
          <w:lang w:eastAsia="ru-RU"/>
        </w:rPr>
        <w:t xml:space="preserve">ных лиц недействительной информации, а равно внесение ее в нарушение действующих нормативно-правовых актов, ТФОМС Югры вправе вносить в регистр соответствующую корректировку. </w:t>
      </w:r>
    </w:p>
    <w:p w14:paraId="6938A16A" w14:textId="77777777" w:rsidR="0036769F" w:rsidRPr="00AB369C" w:rsidRDefault="0036769F" w:rsidP="00A54B10">
      <w:pPr>
        <w:autoSpaceDE w:val="0"/>
        <w:autoSpaceDN w:val="0"/>
        <w:adjustRightInd w:val="0"/>
        <w:spacing w:after="0" w:line="240" w:lineRule="auto"/>
        <w:ind w:firstLine="720"/>
        <w:jc w:val="both"/>
        <w:rPr>
          <w:rFonts w:ascii="Times New Roman" w:eastAsia="Times New Roman" w:hAnsi="Times New Roman"/>
          <w:strike/>
          <w:sz w:val="24"/>
          <w:szCs w:val="24"/>
          <w:lang w:eastAsia="ru-RU"/>
        </w:rPr>
      </w:pPr>
    </w:p>
    <w:p w14:paraId="3C9540D7" w14:textId="77777777" w:rsidR="0036769F" w:rsidRPr="00AB369C" w:rsidRDefault="0036769F" w:rsidP="00DC16BE">
      <w:pPr>
        <w:pStyle w:val="2"/>
        <w:spacing w:before="0" w:line="240" w:lineRule="auto"/>
        <w:jc w:val="center"/>
        <w:rPr>
          <w:rFonts w:ascii="Times New Roman" w:eastAsiaTheme="minorHAnsi" w:hAnsi="Times New Roman" w:cs="Times New Roman"/>
          <w:color w:val="auto"/>
          <w:spacing w:val="-1"/>
          <w:sz w:val="24"/>
          <w:szCs w:val="24"/>
        </w:rPr>
      </w:pPr>
      <w:bookmarkStart w:id="12" w:name="_Toc470793190"/>
      <w:r w:rsidRPr="00AB369C">
        <w:rPr>
          <w:rFonts w:ascii="Times New Roman" w:eastAsiaTheme="minorHAnsi" w:hAnsi="Times New Roman" w:cs="Times New Roman"/>
          <w:color w:val="auto"/>
          <w:spacing w:val="-1"/>
          <w:sz w:val="24"/>
          <w:szCs w:val="24"/>
        </w:rPr>
        <w:t>Часть 2. Порядок взаимодействия и финансовых ра</w:t>
      </w:r>
      <w:r w:rsidR="00B10AEE" w:rsidRPr="00AB369C">
        <w:rPr>
          <w:rFonts w:ascii="Times New Roman" w:eastAsiaTheme="minorHAnsi" w:hAnsi="Times New Roman" w:cs="Times New Roman"/>
          <w:color w:val="auto"/>
          <w:spacing w:val="-1"/>
          <w:sz w:val="24"/>
          <w:szCs w:val="24"/>
        </w:rPr>
        <w:t>счёт</w:t>
      </w:r>
      <w:r w:rsidRPr="00AB369C">
        <w:rPr>
          <w:rFonts w:ascii="Times New Roman" w:eastAsiaTheme="minorHAnsi" w:hAnsi="Times New Roman" w:cs="Times New Roman"/>
          <w:color w:val="auto"/>
          <w:spacing w:val="-1"/>
          <w:sz w:val="24"/>
          <w:szCs w:val="24"/>
        </w:rPr>
        <w:t>ов участников</w:t>
      </w:r>
      <w:r w:rsidR="001966CF" w:rsidRPr="00AB369C">
        <w:rPr>
          <w:rFonts w:ascii="Times New Roman" w:eastAsiaTheme="minorHAnsi" w:hAnsi="Times New Roman" w:cs="Times New Roman"/>
          <w:color w:val="auto"/>
          <w:spacing w:val="-1"/>
          <w:sz w:val="24"/>
          <w:szCs w:val="24"/>
        </w:rPr>
        <w:t xml:space="preserve"> </w:t>
      </w:r>
      <w:r w:rsidRPr="00AB369C">
        <w:rPr>
          <w:rFonts w:ascii="Times New Roman" w:eastAsiaTheme="minorHAnsi" w:hAnsi="Times New Roman" w:cs="Times New Roman"/>
          <w:color w:val="auto"/>
          <w:spacing w:val="-1"/>
          <w:sz w:val="24"/>
          <w:szCs w:val="24"/>
        </w:rPr>
        <w:t>обязательного медицинского страхования</w:t>
      </w:r>
      <w:r w:rsidR="00732874" w:rsidRPr="00AB369C">
        <w:rPr>
          <w:rFonts w:ascii="Times New Roman" w:eastAsiaTheme="minorHAnsi" w:hAnsi="Times New Roman" w:cs="Times New Roman"/>
          <w:color w:val="auto"/>
          <w:spacing w:val="-1"/>
          <w:sz w:val="24"/>
          <w:szCs w:val="24"/>
        </w:rPr>
        <w:t xml:space="preserve"> между </w:t>
      </w:r>
      <w:r w:rsidR="006E44E3" w:rsidRPr="00AB369C">
        <w:rPr>
          <w:rFonts w:ascii="Times New Roman" w:eastAsiaTheme="minorHAnsi" w:hAnsi="Times New Roman" w:cs="Times New Roman"/>
          <w:color w:val="auto"/>
          <w:spacing w:val="-1"/>
          <w:sz w:val="24"/>
          <w:szCs w:val="24"/>
        </w:rPr>
        <w:t xml:space="preserve">ТФОМС, </w:t>
      </w:r>
      <w:r w:rsidR="00732874" w:rsidRPr="00AB369C">
        <w:rPr>
          <w:rFonts w:ascii="Times New Roman" w:eastAsiaTheme="minorHAnsi" w:hAnsi="Times New Roman" w:cs="Times New Roman"/>
          <w:color w:val="auto"/>
          <w:spacing w:val="-1"/>
          <w:sz w:val="24"/>
          <w:szCs w:val="24"/>
        </w:rPr>
        <w:t>С</w:t>
      </w:r>
      <w:r w:rsidR="006E44E3" w:rsidRPr="00AB369C">
        <w:rPr>
          <w:rFonts w:ascii="Times New Roman" w:eastAsiaTheme="minorHAnsi" w:hAnsi="Times New Roman" w:cs="Times New Roman"/>
          <w:color w:val="auto"/>
          <w:spacing w:val="-1"/>
          <w:sz w:val="24"/>
          <w:szCs w:val="24"/>
        </w:rPr>
        <w:t>МО</w:t>
      </w:r>
      <w:r w:rsidR="00732874" w:rsidRPr="00AB369C">
        <w:rPr>
          <w:rFonts w:ascii="Times New Roman" w:eastAsiaTheme="minorHAnsi" w:hAnsi="Times New Roman" w:cs="Times New Roman"/>
          <w:color w:val="auto"/>
          <w:spacing w:val="-1"/>
          <w:sz w:val="24"/>
          <w:szCs w:val="24"/>
        </w:rPr>
        <w:t xml:space="preserve"> и </w:t>
      </w:r>
      <w:r w:rsidR="006E44E3" w:rsidRPr="00AB369C">
        <w:rPr>
          <w:rFonts w:ascii="Times New Roman" w:eastAsiaTheme="minorHAnsi" w:hAnsi="Times New Roman" w:cs="Times New Roman"/>
          <w:color w:val="auto"/>
          <w:spacing w:val="-1"/>
          <w:sz w:val="24"/>
          <w:szCs w:val="24"/>
        </w:rPr>
        <w:t>МО</w:t>
      </w:r>
      <w:bookmarkEnd w:id="12"/>
    </w:p>
    <w:p w14:paraId="44E55012" w14:textId="77777777" w:rsidR="00D95427" w:rsidRPr="00AB369C" w:rsidRDefault="00D95427" w:rsidP="00D95427">
      <w:pPr>
        <w:spacing w:after="0"/>
        <w:rPr>
          <w:rFonts w:ascii="Times New Roman" w:hAnsi="Times New Roman"/>
        </w:rPr>
      </w:pPr>
    </w:p>
    <w:p w14:paraId="2C3DA5D2" w14:textId="77777777" w:rsidR="0036769F" w:rsidRPr="00AB369C" w:rsidRDefault="0036769F" w:rsidP="0094134A">
      <w:pPr>
        <w:pStyle w:val="a3"/>
        <w:numPr>
          <w:ilvl w:val="0"/>
          <w:numId w:val="3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ТФОМС Югры в соответствии с общими принципами построения и функционирования информационных систем и порядком информационного взаимодействия, </w:t>
      </w:r>
      <w:r w:rsidR="00016A19" w:rsidRPr="00AB369C">
        <w:rPr>
          <w:rFonts w:ascii="Times New Roman" w:eastAsiaTheme="minorHAnsi" w:hAnsi="Times New Roman"/>
          <w:sz w:val="24"/>
          <w:szCs w:val="24"/>
        </w:rPr>
        <w:t>определён</w:t>
      </w:r>
      <w:r w:rsidRPr="00AB369C">
        <w:rPr>
          <w:rFonts w:ascii="Times New Roman" w:eastAsiaTheme="minorHAnsi" w:hAnsi="Times New Roman"/>
          <w:sz w:val="24"/>
          <w:szCs w:val="24"/>
        </w:rPr>
        <w:t xml:space="preserve">ными Федеральным фондом ОМС, порядком ведения персонифицированного </w:t>
      </w:r>
      <w:r w:rsidR="00511313" w:rsidRPr="00AB369C">
        <w:rPr>
          <w:rFonts w:ascii="Times New Roman" w:eastAsiaTheme="minorHAnsi" w:hAnsi="Times New Roman"/>
          <w:sz w:val="24"/>
          <w:szCs w:val="24"/>
        </w:rPr>
        <w:t>учёт</w:t>
      </w:r>
      <w:r w:rsidRPr="00AB369C">
        <w:rPr>
          <w:rFonts w:ascii="Times New Roman" w:eastAsiaTheme="minorHAnsi" w:hAnsi="Times New Roman"/>
          <w:sz w:val="24"/>
          <w:szCs w:val="24"/>
        </w:rPr>
        <w:t xml:space="preserve">а в сфере ОМС, установленным Минздравсоцразвития России, организует информационное взаимодействие участников обязательного медицинского страхования. </w:t>
      </w:r>
    </w:p>
    <w:p w14:paraId="540F369D" w14:textId="6CE07CC4" w:rsidR="0036769F" w:rsidRPr="00AB369C" w:rsidRDefault="0036769F" w:rsidP="0094134A">
      <w:pPr>
        <w:pStyle w:val="a3"/>
        <w:numPr>
          <w:ilvl w:val="0"/>
          <w:numId w:val="30"/>
        </w:numPr>
        <w:spacing w:after="0" w:line="240" w:lineRule="auto"/>
        <w:ind w:left="0" w:firstLine="709"/>
        <w:jc w:val="both"/>
        <w:rPr>
          <w:rFonts w:ascii="Times New Roman" w:eastAsia="Times New Roman" w:hAnsi="Times New Roman"/>
          <w:bCs/>
          <w:spacing w:val="-1"/>
          <w:sz w:val="24"/>
          <w:szCs w:val="24"/>
        </w:rPr>
      </w:pPr>
      <w:r w:rsidRPr="00AB369C">
        <w:rPr>
          <w:rFonts w:ascii="Times New Roman" w:eastAsia="Times New Roman" w:hAnsi="Times New Roman"/>
          <w:sz w:val="24"/>
          <w:szCs w:val="24"/>
        </w:rPr>
        <w:t xml:space="preserve">Вся информация о застрахованных и </w:t>
      </w:r>
      <w:r w:rsidR="00016A19" w:rsidRPr="00AB369C">
        <w:rPr>
          <w:rFonts w:ascii="Times New Roman" w:eastAsia="Times New Roman" w:hAnsi="Times New Roman"/>
          <w:sz w:val="24"/>
          <w:szCs w:val="24"/>
        </w:rPr>
        <w:t>прикреплён</w:t>
      </w:r>
      <w:r w:rsidRPr="00AB369C">
        <w:rPr>
          <w:rFonts w:ascii="Times New Roman" w:eastAsia="Times New Roman" w:hAnsi="Times New Roman"/>
          <w:sz w:val="24"/>
          <w:szCs w:val="24"/>
        </w:rPr>
        <w:t xml:space="preserve">ных лицах, оказанной медицинской помощи, результатах проведенного контроля </w:t>
      </w:r>
      <w:r w:rsidR="000972FF" w:rsidRPr="00AB369C">
        <w:rPr>
          <w:rFonts w:ascii="Times New Roman" w:eastAsia="Times New Roman" w:hAnsi="Times New Roman"/>
          <w:sz w:val="24"/>
          <w:szCs w:val="24"/>
        </w:rPr>
        <w:t>объём</w:t>
      </w:r>
      <w:r w:rsidRPr="00AB369C">
        <w:rPr>
          <w:rFonts w:ascii="Times New Roman" w:eastAsia="Times New Roman" w:hAnsi="Times New Roman"/>
          <w:sz w:val="24"/>
          <w:szCs w:val="24"/>
        </w:rPr>
        <w:t xml:space="preserve">а, сроков, качества и условий предоставления медицинской помощи и оплаченных счетах передается в едином формате данных, в сроки и в порядке, установленные настоящим </w:t>
      </w:r>
      <w:r w:rsidR="00521FF5" w:rsidRPr="00AB369C">
        <w:rPr>
          <w:rFonts w:ascii="Times New Roman" w:eastAsia="Times New Roman" w:hAnsi="Times New Roman"/>
          <w:sz w:val="24"/>
          <w:szCs w:val="24"/>
        </w:rPr>
        <w:t>Тарифным с</w:t>
      </w:r>
      <w:r w:rsidR="000C31DC" w:rsidRPr="00AB369C">
        <w:rPr>
          <w:rFonts w:ascii="Times New Roman" w:eastAsia="Times New Roman" w:hAnsi="Times New Roman"/>
          <w:sz w:val="24"/>
          <w:szCs w:val="24"/>
        </w:rPr>
        <w:t>оглашением</w:t>
      </w:r>
      <w:r w:rsidRPr="00AB369C">
        <w:rPr>
          <w:rFonts w:ascii="Times New Roman" w:eastAsia="Times New Roman" w:hAnsi="Times New Roman"/>
          <w:color w:val="FF0000"/>
          <w:sz w:val="24"/>
          <w:szCs w:val="24"/>
        </w:rPr>
        <w:t>.</w:t>
      </w:r>
      <w:r w:rsidRPr="00AB369C">
        <w:rPr>
          <w:rFonts w:ascii="Times New Roman" w:eastAsia="Times New Roman" w:hAnsi="Times New Roman"/>
          <w:bCs/>
          <w:color w:val="FF0000"/>
          <w:spacing w:val="-1"/>
          <w:sz w:val="24"/>
          <w:szCs w:val="24"/>
        </w:rPr>
        <w:t xml:space="preserve"> </w:t>
      </w:r>
    </w:p>
    <w:p w14:paraId="66AF1041" w14:textId="77777777" w:rsidR="0036769F" w:rsidRPr="00AB369C" w:rsidRDefault="0036769F" w:rsidP="0094134A">
      <w:pPr>
        <w:pStyle w:val="a3"/>
        <w:numPr>
          <w:ilvl w:val="0"/>
          <w:numId w:val="30"/>
        </w:numPr>
        <w:suppressAutoHyphens/>
        <w:autoSpaceDE w:val="0"/>
        <w:autoSpaceDN w:val="0"/>
        <w:adjustRightInd w:val="0"/>
        <w:spacing w:after="0" w:line="240" w:lineRule="auto"/>
        <w:ind w:left="0" w:firstLine="709"/>
        <w:jc w:val="both"/>
        <w:rPr>
          <w:rFonts w:ascii="Times New Roman" w:eastAsiaTheme="minorHAnsi" w:hAnsi="Times New Roman"/>
          <w:bCs/>
          <w:spacing w:val="-1"/>
          <w:sz w:val="24"/>
          <w:szCs w:val="24"/>
        </w:rPr>
      </w:pPr>
      <w:r w:rsidRPr="00AB369C">
        <w:rPr>
          <w:rFonts w:ascii="Times New Roman" w:eastAsiaTheme="minorHAnsi" w:hAnsi="Times New Roman"/>
          <w:bCs/>
          <w:spacing w:val="-1"/>
          <w:sz w:val="24"/>
          <w:szCs w:val="24"/>
        </w:rPr>
        <w:t>Медицинская организация (МО):</w:t>
      </w:r>
    </w:p>
    <w:p w14:paraId="650F8B0B" w14:textId="77777777" w:rsidR="0036769F" w:rsidRPr="00AB369C"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Ведёт персонифицированный </w:t>
      </w:r>
      <w:r w:rsidR="00511313" w:rsidRPr="00AB369C">
        <w:rPr>
          <w:rFonts w:ascii="Times New Roman" w:eastAsiaTheme="minorHAnsi" w:hAnsi="Times New Roman"/>
          <w:sz w:val="24"/>
          <w:szCs w:val="24"/>
        </w:rPr>
        <w:t>учёт</w:t>
      </w:r>
      <w:r w:rsidRPr="00AB369C">
        <w:rPr>
          <w:rFonts w:ascii="Times New Roman" w:eastAsiaTheme="minorHAnsi" w:hAnsi="Times New Roman"/>
          <w:sz w:val="24"/>
          <w:szCs w:val="24"/>
        </w:rPr>
        <w:t xml:space="preserve"> сведений об оказанной медицинской помощи.</w:t>
      </w:r>
    </w:p>
    <w:p w14:paraId="20560163" w14:textId="77777777" w:rsidR="0061623D" w:rsidRPr="00AB369C"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Ведёт персонифицированный </w:t>
      </w:r>
      <w:r w:rsidR="00511313" w:rsidRPr="00AB369C">
        <w:rPr>
          <w:rFonts w:ascii="Times New Roman" w:eastAsiaTheme="minorHAnsi" w:hAnsi="Times New Roman"/>
          <w:sz w:val="24"/>
          <w:szCs w:val="24"/>
        </w:rPr>
        <w:t>учёт</w:t>
      </w:r>
      <w:r w:rsidRPr="00AB369C">
        <w:rPr>
          <w:rFonts w:ascii="Times New Roman" w:eastAsiaTheme="minorHAnsi" w:hAnsi="Times New Roman"/>
          <w:sz w:val="24"/>
          <w:szCs w:val="24"/>
        </w:rPr>
        <w:t xml:space="preserve"> сведений о прикреплении граждан к МО</w:t>
      </w:r>
      <w:r w:rsidR="0061623D" w:rsidRPr="00AB369C">
        <w:rPr>
          <w:rFonts w:ascii="Times New Roman" w:eastAsiaTheme="minorHAnsi" w:hAnsi="Times New Roman"/>
          <w:sz w:val="24"/>
          <w:szCs w:val="24"/>
        </w:rPr>
        <w:t>.</w:t>
      </w:r>
    </w:p>
    <w:p w14:paraId="1E7FE505" w14:textId="77777777" w:rsidR="0036769F" w:rsidRPr="00AB369C" w:rsidRDefault="0061623D"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Ведет </w:t>
      </w:r>
      <w:r w:rsidRPr="00AB369C">
        <w:rPr>
          <w:rFonts w:ascii="Times New Roman" w:hAnsi="Times New Roman"/>
          <w:sz w:val="24"/>
          <w:szCs w:val="24"/>
        </w:rPr>
        <w:t xml:space="preserve">персонифицированный учет </w:t>
      </w:r>
      <w:r w:rsidRPr="00AB369C">
        <w:rPr>
          <w:rFonts w:ascii="Times New Roman" w:hAnsi="Times New Roman"/>
          <w:sz w:val="24"/>
          <w:szCs w:val="24"/>
          <w:lang w:eastAsia="ru-RU"/>
        </w:rPr>
        <w:t>сведения о прикреплении граждан к медицинскому работнику, выбранном застрахованным лицом в соответствии с законодательством Российской Федерации для получения первичной медико-санитарной помощи</w:t>
      </w:r>
      <w:r w:rsidR="0036769F" w:rsidRPr="00AB369C">
        <w:rPr>
          <w:rFonts w:ascii="Times New Roman" w:eastAsiaTheme="minorHAnsi" w:hAnsi="Times New Roman"/>
          <w:sz w:val="24"/>
          <w:szCs w:val="24"/>
        </w:rPr>
        <w:t>.</w:t>
      </w:r>
    </w:p>
    <w:p w14:paraId="2B81B12E" w14:textId="77777777" w:rsidR="0036769F" w:rsidRPr="00AB369C"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pacing w:val="3"/>
          <w:sz w:val="24"/>
          <w:szCs w:val="24"/>
        </w:rPr>
        <w:t>Формирует реестр медицинской помощи, оказанной в рамках ТП ОМС</w:t>
      </w:r>
      <w:r w:rsidRPr="00AB369C">
        <w:rPr>
          <w:rFonts w:ascii="Times New Roman" w:eastAsiaTheme="minorHAnsi" w:hAnsi="Times New Roman"/>
          <w:sz w:val="24"/>
          <w:szCs w:val="24"/>
        </w:rPr>
        <w:t>, в том числе помощи, оказанной лицам, застрахованным за пределами автономного округа.</w:t>
      </w:r>
    </w:p>
    <w:p w14:paraId="29770CAD" w14:textId="77777777" w:rsidR="0036769F" w:rsidRPr="00AB369C" w:rsidRDefault="0036769F" w:rsidP="0094134A">
      <w:pPr>
        <w:pStyle w:val="a3"/>
        <w:numPr>
          <w:ilvl w:val="0"/>
          <w:numId w:val="12"/>
        </w:numPr>
        <w:shd w:val="clear" w:color="auto" w:fill="FFFFFF"/>
        <w:tabs>
          <w:tab w:val="left" w:pos="567"/>
        </w:tabs>
        <w:suppressAutoHyphens/>
        <w:spacing w:after="0" w:line="240" w:lineRule="auto"/>
        <w:ind w:left="0" w:firstLine="709"/>
        <w:jc w:val="both"/>
        <w:rPr>
          <w:rFonts w:ascii="Times New Roman" w:eastAsiaTheme="minorHAnsi" w:hAnsi="Times New Roman"/>
          <w:bCs/>
          <w:spacing w:val="-1"/>
          <w:sz w:val="24"/>
          <w:szCs w:val="24"/>
        </w:rPr>
      </w:pPr>
      <w:r w:rsidRPr="00AB369C">
        <w:rPr>
          <w:rFonts w:ascii="Times New Roman" w:eastAsiaTheme="minorHAnsi" w:hAnsi="Times New Roman"/>
          <w:spacing w:val="3"/>
          <w:sz w:val="24"/>
          <w:szCs w:val="24"/>
        </w:rPr>
        <w:t xml:space="preserve">При идентификации граждан и формировании реестра медицинской помощи руководствуется </w:t>
      </w:r>
      <w:r w:rsidRPr="00AB369C">
        <w:rPr>
          <w:rFonts w:ascii="Times New Roman" w:eastAsiaTheme="minorHAnsi" w:hAnsi="Times New Roman"/>
          <w:bCs/>
          <w:iCs/>
          <w:sz w:val="24"/>
          <w:szCs w:val="24"/>
        </w:rPr>
        <w:t xml:space="preserve">региональным сегментом единого регистра застрахованных лиц </w:t>
      </w:r>
      <w:r w:rsidRPr="00AB369C">
        <w:rPr>
          <w:rFonts w:ascii="Times New Roman" w:eastAsiaTheme="minorHAnsi" w:hAnsi="Times New Roman"/>
          <w:spacing w:val="3"/>
          <w:sz w:val="24"/>
          <w:szCs w:val="24"/>
        </w:rPr>
        <w:t>и полисом ОМС.</w:t>
      </w:r>
    </w:p>
    <w:p w14:paraId="572E0FF4" w14:textId="701AA6A0" w:rsidR="0036769F" w:rsidRPr="00AB369C" w:rsidRDefault="00405C9E" w:rsidP="0094134A">
      <w:pPr>
        <w:pStyle w:val="a3"/>
        <w:numPr>
          <w:ilvl w:val="0"/>
          <w:numId w:val="12"/>
        </w:numPr>
        <w:suppressAutoHyphens/>
        <w:spacing w:after="0" w:line="240" w:lineRule="auto"/>
        <w:ind w:left="0" w:firstLine="709"/>
        <w:jc w:val="both"/>
        <w:rPr>
          <w:rFonts w:ascii="Times New Roman" w:eastAsiaTheme="minorHAnsi" w:hAnsi="Times New Roman"/>
          <w:bCs/>
          <w:spacing w:val="-1"/>
          <w:sz w:val="24"/>
          <w:szCs w:val="24"/>
        </w:rPr>
      </w:pPr>
      <w:r w:rsidRPr="00AB369C">
        <w:rPr>
          <w:rFonts w:ascii="Times New Roman" w:hAnsi="Times New Roman" w:cs="Calibri"/>
          <w:bCs/>
          <w:spacing w:val="-1"/>
          <w:sz w:val="24"/>
          <w:szCs w:val="24"/>
        </w:rPr>
        <w:t>В течение 1,2,3</w:t>
      </w:r>
      <w:r w:rsidR="007E05B1" w:rsidRPr="00AB369C">
        <w:rPr>
          <w:rFonts w:ascii="Times New Roman" w:hAnsi="Times New Roman" w:cs="Calibri"/>
          <w:bCs/>
          <w:spacing w:val="-1"/>
          <w:sz w:val="24"/>
          <w:szCs w:val="24"/>
        </w:rPr>
        <w:t>-го рабочего дня месяца, следующего за отчетным, представляет в ТФОМС Югры для проведения ФЛК реестр всей оказанной за отчетный период медицинской помощи.</w:t>
      </w:r>
      <w:r w:rsidR="00E05A3A" w:rsidRPr="00AB369C">
        <w:rPr>
          <w:rFonts w:ascii="Times New Roman" w:hAnsi="Times New Roman" w:cs="Calibri"/>
          <w:bCs/>
          <w:spacing w:val="-1"/>
          <w:sz w:val="24"/>
          <w:szCs w:val="24"/>
        </w:rPr>
        <w:t xml:space="preserve"> </w:t>
      </w:r>
    </w:p>
    <w:p w14:paraId="1D26EBF1" w14:textId="047D8C2F" w:rsidR="0036769F" w:rsidRPr="00AB369C" w:rsidRDefault="0036769F" w:rsidP="0094134A">
      <w:pPr>
        <w:pStyle w:val="a3"/>
        <w:numPr>
          <w:ilvl w:val="0"/>
          <w:numId w:val="12"/>
        </w:numPr>
        <w:spacing w:after="0" w:line="240" w:lineRule="auto"/>
        <w:ind w:left="0" w:firstLine="709"/>
        <w:jc w:val="both"/>
        <w:rPr>
          <w:rFonts w:ascii="Times New Roman" w:eastAsia="Times New Roman" w:hAnsi="Times New Roman"/>
          <w:sz w:val="24"/>
          <w:szCs w:val="24"/>
        </w:rPr>
      </w:pPr>
      <w:r w:rsidRPr="00AB369C">
        <w:rPr>
          <w:rFonts w:ascii="Times New Roman" w:eastAsia="Times New Roman" w:hAnsi="Times New Roman"/>
          <w:sz w:val="24"/>
          <w:szCs w:val="24"/>
        </w:rPr>
        <w:t xml:space="preserve">В срок не позднее 5-го рабочего дня месяца, следующего за отчетным, направляет в СМО </w:t>
      </w:r>
      <w:r w:rsidR="00B10AEE" w:rsidRPr="00AB369C">
        <w:rPr>
          <w:rFonts w:ascii="Times New Roman" w:eastAsia="Times New Roman" w:hAnsi="Times New Roman"/>
          <w:sz w:val="24"/>
          <w:szCs w:val="24"/>
        </w:rPr>
        <w:t>счёт</w:t>
      </w:r>
      <w:r w:rsidRPr="00AB369C">
        <w:rPr>
          <w:rFonts w:ascii="Times New Roman" w:eastAsia="Times New Roman" w:hAnsi="Times New Roman"/>
          <w:sz w:val="24"/>
          <w:szCs w:val="24"/>
        </w:rPr>
        <w:t xml:space="preserve"> на оплату медицинской помощи, сформированный в соответствии с п</w:t>
      </w:r>
      <w:r w:rsidRPr="00AB369C">
        <w:rPr>
          <w:rFonts w:ascii="Times New Roman" w:hAnsi="Times New Roman"/>
          <w:sz w:val="24"/>
          <w:szCs w:val="24"/>
        </w:rPr>
        <w:t xml:space="preserve">равилами формирования счетов за медицинскую помощь, оказанную в рамках территориальной программы ОМС </w:t>
      </w:r>
      <w:r w:rsidRPr="00AB369C">
        <w:rPr>
          <w:rFonts w:ascii="Times New Roman" w:eastAsia="Times New Roman" w:hAnsi="Times New Roman"/>
          <w:sz w:val="24"/>
          <w:szCs w:val="24"/>
        </w:rPr>
        <w:t>(</w:t>
      </w:r>
      <w:r w:rsidR="000C13A8" w:rsidRPr="00AB369C">
        <w:rPr>
          <w:rFonts w:ascii="Times New Roman" w:eastAsia="Times New Roman" w:hAnsi="Times New Roman"/>
          <w:b/>
          <w:sz w:val="24"/>
          <w:szCs w:val="24"/>
        </w:rPr>
        <w:t>п</w:t>
      </w:r>
      <w:r w:rsidRPr="00AB369C">
        <w:rPr>
          <w:rFonts w:ascii="Times New Roman" w:eastAsia="Times New Roman" w:hAnsi="Times New Roman"/>
          <w:b/>
          <w:sz w:val="24"/>
          <w:szCs w:val="24"/>
        </w:rPr>
        <w:t>риложение</w:t>
      </w:r>
      <w:r w:rsidRPr="00AB369C">
        <w:rPr>
          <w:rFonts w:ascii="Times New Roman" w:eastAsia="Times New Roman" w:hAnsi="Times New Roman"/>
          <w:sz w:val="24"/>
          <w:szCs w:val="24"/>
        </w:rPr>
        <w:t xml:space="preserve"> </w:t>
      </w:r>
      <w:r w:rsidR="00504256">
        <w:rPr>
          <w:rFonts w:ascii="Times New Roman" w:eastAsiaTheme="minorHAnsi" w:hAnsi="Times New Roman"/>
          <w:b/>
          <w:sz w:val="24"/>
          <w:szCs w:val="24"/>
        </w:rPr>
        <w:t>28</w:t>
      </w:r>
      <w:r w:rsidRPr="00AB369C">
        <w:rPr>
          <w:rFonts w:ascii="Times New Roman" w:eastAsia="Times New Roman" w:hAnsi="Times New Roman"/>
          <w:sz w:val="24"/>
          <w:szCs w:val="24"/>
        </w:rPr>
        <w:t xml:space="preserve"> к настоящему </w:t>
      </w:r>
      <w:r w:rsidR="00DC728D" w:rsidRPr="00AB369C">
        <w:rPr>
          <w:rFonts w:ascii="Times New Roman" w:eastAsia="Times New Roman" w:hAnsi="Times New Roman"/>
          <w:sz w:val="24"/>
          <w:szCs w:val="24"/>
        </w:rPr>
        <w:t>Тарифному с</w:t>
      </w:r>
      <w:r w:rsidRPr="00AB369C">
        <w:rPr>
          <w:rFonts w:ascii="Times New Roman" w:eastAsia="Times New Roman" w:hAnsi="Times New Roman"/>
          <w:sz w:val="24"/>
          <w:szCs w:val="24"/>
        </w:rPr>
        <w:t>оглашению).</w:t>
      </w:r>
    </w:p>
    <w:p w14:paraId="3D28A6D8" w14:textId="5B95821C" w:rsidR="00E05A3A" w:rsidRPr="00AB369C" w:rsidRDefault="0036769F" w:rsidP="00E05A3A">
      <w:pPr>
        <w:pStyle w:val="a3"/>
        <w:numPr>
          <w:ilvl w:val="0"/>
          <w:numId w:val="12"/>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 </w:t>
      </w:r>
      <w:r w:rsidR="00357F5C" w:rsidRPr="00AB369C">
        <w:rPr>
          <w:rFonts w:ascii="Times New Roman" w:hAnsi="Times New Roman"/>
          <w:sz w:val="24"/>
          <w:szCs w:val="24"/>
        </w:rPr>
        <w:t xml:space="preserve">наличии отклоненных от оплаты случаев в реестре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ТФОМС Югры для проведения ФЛК отклоненные ранее от оплаты реестры медицинской помощи в сроки, установленные настоящим </w:t>
      </w:r>
      <w:r w:rsidR="00521FF5" w:rsidRPr="00AB369C">
        <w:rPr>
          <w:rFonts w:ascii="Times New Roman" w:hAnsi="Times New Roman"/>
          <w:sz w:val="24"/>
          <w:szCs w:val="24"/>
        </w:rPr>
        <w:t>Тарифным с</w:t>
      </w:r>
      <w:r w:rsidR="00357F5C" w:rsidRPr="00AB369C">
        <w:rPr>
          <w:rFonts w:ascii="Times New Roman" w:hAnsi="Times New Roman"/>
          <w:sz w:val="24"/>
          <w:szCs w:val="24"/>
        </w:rPr>
        <w:t>оглашением, в следующем отчетном периоде</w:t>
      </w:r>
      <w:r w:rsidR="00E05A3A" w:rsidRPr="00AB369C">
        <w:rPr>
          <w:rFonts w:ascii="Times New Roman" w:hAnsi="Times New Roman"/>
          <w:sz w:val="24"/>
          <w:szCs w:val="24"/>
        </w:rPr>
        <w:t xml:space="preserve"> (согласно п. 128 Приказа МЗ СР РФ от 28.02.2011г. №158н)</w:t>
      </w:r>
      <w:r w:rsidR="00E05A3A" w:rsidRPr="00AB369C">
        <w:rPr>
          <w:rFonts w:ascii="Times New Roman" w:eastAsiaTheme="minorHAnsi" w:hAnsi="Times New Roman"/>
          <w:sz w:val="24"/>
          <w:szCs w:val="24"/>
        </w:rPr>
        <w:t>.</w:t>
      </w:r>
    </w:p>
    <w:p w14:paraId="0A56EED9" w14:textId="6FA7B658" w:rsidR="00BA3F11" w:rsidRPr="00AB369C" w:rsidRDefault="00BA3F11" w:rsidP="00BA3F11">
      <w:pPr>
        <w:pStyle w:val="a3"/>
        <w:numPr>
          <w:ilvl w:val="0"/>
          <w:numId w:val="12"/>
        </w:numPr>
        <w:spacing w:after="0" w:line="240" w:lineRule="auto"/>
        <w:ind w:left="0" w:firstLine="709"/>
        <w:jc w:val="both"/>
        <w:rPr>
          <w:rFonts w:ascii="Times New Roman" w:eastAsiaTheme="minorHAnsi" w:hAnsi="Times New Roman"/>
          <w:sz w:val="24"/>
          <w:szCs w:val="24"/>
        </w:rPr>
      </w:pPr>
      <w:r w:rsidRPr="00AB369C">
        <w:rPr>
          <w:rFonts w:ascii="Times New Roman" w:hAnsi="Times New Roman" w:cs="Calibri"/>
          <w:bCs/>
          <w:sz w:val="24"/>
          <w:szCs w:val="24"/>
        </w:rPr>
        <w:t>Оплата доработанных случаев медицинской помощи осуществляется по тарифам, утвержденным на дату представления доработанных реестров оказания медицинской помощи</w:t>
      </w:r>
      <w:r w:rsidR="008D13D9" w:rsidRPr="00AB369C">
        <w:rPr>
          <w:rFonts w:ascii="Times New Roman" w:hAnsi="Times New Roman"/>
          <w:sz w:val="24"/>
          <w:szCs w:val="24"/>
        </w:rPr>
        <w:t>.</w:t>
      </w:r>
    </w:p>
    <w:p w14:paraId="342BEAD2" w14:textId="0A884BE2" w:rsidR="00DD4FAD" w:rsidRPr="00AB369C" w:rsidRDefault="00DD4FAD" w:rsidP="0094134A">
      <w:pPr>
        <w:pStyle w:val="a3"/>
        <w:numPr>
          <w:ilvl w:val="0"/>
          <w:numId w:val="12"/>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В случае, если гражданин сменил в течение периода лечения страховую медицинскую организацию, оплату производит СМО, в которой пациент был застрахован на дату окончания лечения. В случае, если пациент не был застрахован на дату начала лечения, оплату производит СМО, застраховавшая гражданина на дату окончания лечения.</w:t>
      </w:r>
    </w:p>
    <w:p w14:paraId="0453BB14" w14:textId="77777777" w:rsidR="0036769F" w:rsidRPr="00AB369C" w:rsidRDefault="0036769F" w:rsidP="0094134A">
      <w:pPr>
        <w:pStyle w:val="a3"/>
        <w:numPr>
          <w:ilvl w:val="0"/>
          <w:numId w:val="30"/>
        </w:numPr>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bCs/>
          <w:spacing w:val="-1"/>
          <w:sz w:val="24"/>
          <w:szCs w:val="24"/>
        </w:rPr>
        <w:t>Страховая медицинская организация (СМО):</w:t>
      </w:r>
    </w:p>
    <w:p w14:paraId="1B3C989A" w14:textId="77777777" w:rsidR="0036769F" w:rsidRPr="00AB369C" w:rsidRDefault="0036769F" w:rsidP="0094134A">
      <w:pPr>
        <w:pStyle w:val="a3"/>
        <w:numPr>
          <w:ilvl w:val="0"/>
          <w:numId w:val="12"/>
        </w:numPr>
        <w:shd w:val="clear" w:color="auto" w:fill="FFFFFF"/>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Ведёт персонифицированный </w:t>
      </w:r>
      <w:r w:rsidR="00511313" w:rsidRPr="00AB369C">
        <w:rPr>
          <w:rFonts w:ascii="Times New Roman" w:eastAsiaTheme="minorHAnsi" w:hAnsi="Times New Roman"/>
          <w:sz w:val="24"/>
          <w:szCs w:val="24"/>
        </w:rPr>
        <w:t>учёт</w:t>
      </w:r>
      <w:r w:rsidRPr="00AB369C">
        <w:rPr>
          <w:rFonts w:ascii="Times New Roman" w:eastAsiaTheme="minorHAnsi" w:hAnsi="Times New Roman"/>
          <w:sz w:val="24"/>
          <w:szCs w:val="24"/>
        </w:rPr>
        <w:t xml:space="preserve"> сведений о застрахованных лицах, оказанной им медицинской помощи, результатах контроля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 xml:space="preserve">ов, сроков, качества и условий предоставления медицинской помощи. Обеспечивает соответствие персонифицированной информации об оплаченной медицинской помощи, результатах контроля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 xml:space="preserve">ов, сроков, качества и условий предоставления медицинской помощи, данным бухгалтерского </w:t>
      </w:r>
      <w:r w:rsidR="00511313" w:rsidRPr="00AB369C">
        <w:rPr>
          <w:rFonts w:ascii="Times New Roman" w:eastAsiaTheme="minorHAnsi" w:hAnsi="Times New Roman"/>
          <w:sz w:val="24"/>
          <w:szCs w:val="24"/>
        </w:rPr>
        <w:t>учёт</w:t>
      </w:r>
      <w:r w:rsidRPr="00AB369C">
        <w:rPr>
          <w:rFonts w:ascii="Times New Roman" w:eastAsiaTheme="minorHAnsi" w:hAnsi="Times New Roman"/>
          <w:sz w:val="24"/>
          <w:szCs w:val="24"/>
        </w:rPr>
        <w:t>а.</w:t>
      </w:r>
    </w:p>
    <w:p w14:paraId="7EB71778" w14:textId="6B0BC700" w:rsidR="0036769F" w:rsidRPr="00AB369C" w:rsidRDefault="0036769F" w:rsidP="0094134A">
      <w:pPr>
        <w:pStyle w:val="a3"/>
        <w:numPr>
          <w:ilvl w:val="0"/>
          <w:numId w:val="12"/>
        </w:numPr>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При </w:t>
      </w:r>
      <w:r w:rsidR="0061623D" w:rsidRPr="00AB369C">
        <w:rPr>
          <w:rFonts w:ascii="Times New Roman" w:hAnsi="Times New Roman" w:cs="Calibri"/>
          <w:sz w:val="24"/>
          <w:szCs w:val="24"/>
        </w:rPr>
        <w:t>проведении МЭК реестра медицинской помощи осуществляет контроль объёмов предоставления и объёмов финансирования медицинской помощи в разрезе условий оказания медицинской помощи, в соответствии с решением Комиссии, согласно приложениям к протоколу заседаний Комиссии, в установленном указанными приложениями разрезе за исключением объемов медицинской помощи и соответствующих им финансовых средств, установленных</w:t>
      </w:r>
      <w:r w:rsidR="008366A3" w:rsidRPr="00AB369C">
        <w:rPr>
          <w:rFonts w:ascii="Times New Roman" w:hAnsi="Times New Roman" w:cs="Calibri"/>
          <w:sz w:val="24"/>
          <w:szCs w:val="24"/>
        </w:rPr>
        <w:t xml:space="preserve"> </w:t>
      </w:r>
      <w:r w:rsidR="0061623D" w:rsidRPr="00AB369C">
        <w:rPr>
          <w:rFonts w:ascii="Times New Roman" w:hAnsi="Times New Roman" w:cs="Calibri"/>
          <w:sz w:val="24"/>
          <w:szCs w:val="24"/>
        </w:rPr>
        <w:t>для межтерриториальных расчетов за помощь, оказанную медицинскими организациями за пределами Ханты-Мансийского автономного округа - Югра, застрахованным лицам Ханты-Мансийского автономного округа – Югра. В случае превышения фактических объёмов предоставления или объёмов финансирования медицинской помощи над плановыми объёмами предоставления или объёмами финансирования медицинской помощи, определёнными Комиссией на год для конкретной медицинской организации, СМО производит удержание стоимости оказанной медицинской помощи, начиная со случаев оказания медицинской помощи неприкреплённому населению с более поздней датой окончания лечения по основанию, предусмотренному пунктом Перечня оснований для отказа в оплате медицинской помощи (уменьшения оплаты медицинской помощи) – «Предъявление к оплате случаев оказания медицинской помощи сверх распределенного объёма предоставления медицинской помощи, установленного решением комиссии по разработке территориальной программы». Превышение устанавливается после учёта результатов всех видов контроля объёмов, сроков, качества и условий оказания медицинской помощи, проведенного как за отчетный, так и за предыдущие периоды, в том числе за предыдущие кварталы. Для установления превышения суммарные фактические объёмы предоставления и объёмы финансирования медицинской помощи с начала года сравниваются с суммарными плановыми объёмами предоставления и объёмами финансирования медицинской помощи с начала года. Удержание осуществляется со счёта за текущий отчетный период.</w:t>
      </w:r>
    </w:p>
    <w:p w14:paraId="510C5A64" w14:textId="3CA2321E" w:rsidR="008029BE" w:rsidRPr="00AB369C" w:rsidRDefault="008029BE" w:rsidP="0094134A">
      <w:pPr>
        <w:pStyle w:val="a3"/>
        <w:numPr>
          <w:ilvl w:val="0"/>
          <w:numId w:val="12"/>
        </w:numPr>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Не позднее 3-го рабочего дня месяца, следующего за месяцем оплаты медицинской помощи за отчетный период, направляет в ТФОМС Югры информацию об оплаченных случаях медицинской помощи, результатах контроля объёмов, сроков, качества и условий оказания медицинской помощи и оплаченных счетах. Информация предоставляется в виде электронных файлов в едином формате данных и подтверждается отчетом «Отчет о результатах финансовых расчётов за оказанную медицинскую помощь» по форме </w:t>
      </w:r>
      <w:r w:rsidR="000C13A8" w:rsidRPr="00AB369C">
        <w:rPr>
          <w:rFonts w:ascii="Times New Roman" w:eastAsiaTheme="minorHAnsi" w:hAnsi="Times New Roman"/>
          <w:b/>
          <w:sz w:val="24"/>
          <w:szCs w:val="24"/>
        </w:rPr>
        <w:t>п</w:t>
      </w:r>
      <w:r w:rsidRPr="00AB369C">
        <w:rPr>
          <w:rFonts w:ascii="Times New Roman" w:eastAsiaTheme="minorHAnsi" w:hAnsi="Times New Roman"/>
          <w:b/>
          <w:sz w:val="24"/>
          <w:szCs w:val="24"/>
        </w:rPr>
        <w:t xml:space="preserve">риложения </w:t>
      </w:r>
      <w:r w:rsidR="0084017E">
        <w:rPr>
          <w:rFonts w:ascii="Times New Roman" w:eastAsiaTheme="minorHAnsi" w:hAnsi="Times New Roman"/>
          <w:b/>
          <w:sz w:val="24"/>
          <w:szCs w:val="24"/>
        </w:rPr>
        <w:t>29</w:t>
      </w:r>
      <w:r w:rsidRPr="00AB369C">
        <w:rPr>
          <w:rFonts w:ascii="Times New Roman" w:eastAsiaTheme="minorHAnsi" w:hAnsi="Times New Roman"/>
          <w:sz w:val="24"/>
          <w:szCs w:val="24"/>
        </w:rPr>
        <w:t xml:space="preserve"> к настоящему Тарифному соглашению. Суммы предъявленных МО счетов, суммы неоплаты (уменьшения оплаты) и суммы штрафов за нарушения (дефекты), выявленные при проведении СМО контроля объёмов, сроков, качества и условий оказания медицинской помощи, в реестре оказанной медицинской помощи и в отчете должны совпадать.</w:t>
      </w:r>
    </w:p>
    <w:p w14:paraId="61F49BA6" w14:textId="77777777" w:rsidR="00EF1BEE" w:rsidRPr="00AB369C" w:rsidRDefault="00EF1BEE" w:rsidP="00EF1BEE">
      <w:pPr>
        <w:pStyle w:val="af7"/>
        <w:shd w:val="clear" w:color="auto" w:fill="FFFFFF"/>
        <w:spacing w:before="0" w:beforeAutospacing="0" w:after="0" w:afterAutospacing="0"/>
        <w:ind w:firstLine="709"/>
        <w:jc w:val="both"/>
      </w:pPr>
      <w:r w:rsidRPr="00AB369C">
        <w:rPr>
          <w:rFonts w:ascii="Symbol" w:hAnsi="Symbol" w:cs="Arial"/>
          <w:b/>
          <w:bCs/>
          <w:color w:val="000000"/>
        </w:rPr>
        <w:t></w:t>
      </w:r>
      <w:r w:rsidRPr="00AB369C">
        <w:rPr>
          <w:rFonts w:ascii="Symbol" w:hAnsi="Symbol" w:cs="Arial"/>
          <w:b/>
          <w:bCs/>
          <w:color w:val="000000"/>
        </w:rPr>
        <w:t></w:t>
      </w:r>
      <w:r w:rsidRPr="00AB369C">
        <w:rPr>
          <w:rFonts w:ascii="Symbol" w:hAnsi="Symbol" w:cs="Arial"/>
          <w:b/>
          <w:bCs/>
          <w:color w:val="000000"/>
        </w:rPr>
        <w:t></w:t>
      </w:r>
      <w:r w:rsidRPr="00AB369C">
        <w:rPr>
          <w:bCs/>
          <w:color w:val="000000"/>
        </w:rPr>
        <w:t>Не позднее 3-го рабочего дня месяца, следующего за месяцем оплаты медицинской помощи за отчетный период, направляет в медицинские организации</w:t>
      </w:r>
      <w:r w:rsidR="008366A3" w:rsidRPr="00AB369C">
        <w:rPr>
          <w:bCs/>
          <w:color w:val="000000"/>
        </w:rPr>
        <w:t xml:space="preserve"> </w:t>
      </w:r>
      <w:r w:rsidRPr="00AB369C">
        <w:rPr>
          <w:bCs/>
          <w:color w:val="000000"/>
        </w:rPr>
        <w:t>информацию об оплаченных случаях медицинской помощи, результатах контроля объемов, сроков, качества и условий оказания медицинской помощи и оплаченных счетах. Информация предоставляется в виде электронных файлов в едином формате данных.</w:t>
      </w:r>
      <w:r w:rsidRPr="00AB369C">
        <w:t xml:space="preserve"> Информация о с</w:t>
      </w:r>
      <w:r w:rsidRPr="00AB369C">
        <w:rPr>
          <w:bCs/>
          <w:color w:val="000000"/>
        </w:rPr>
        <w:t>уммах предъявленных счетов, суммах неоплаты (уменьшения оплаты) и суммах штрафов за нарушения (дефекты), выявленные при проведении СМО контроля объёмов, сроков, качества и условий оказания медицинской помощи в конкретной МО, направленная в ТФОМС Югры, должна совпадать с соответствующей информацией, направленной в МО.».</w:t>
      </w:r>
    </w:p>
    <w:p w14:paraId="000409AC" w14:textId="77777777" w:rsidR="0036769F" w:rsidRPr="00AB369C" w:rsidRDefault="0036769F" w:rsidP="0094134A">
      <w:pPr>
        <w:pStyle w:val="a3"/>
        <w:numPr>
          <w:ilvl w:val="0"/>
          <w:numId w:val="30"/>
        </w:numPr>
        <w:shd w:val="clear" w:color="auto" w:fill="FFFFFF"/>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ТФОМС Югры:</w:t>
      </w:r>
    </w:p>
    <w:p w14:paraId="35F3C135" w14:textId="77777777" w:rsidR="00153890" w:rsidRPr="00AB369C"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Ведет региональный сегмент единого регистра застрахованных по ОМС лиц, содержащий, в том числе, информацию о прикреплении граждан к МО, и предоставляет возможность защищенного доступа СМО и МО к регистру застрахованных лиц в режиме реального времени.</w:t>
      </w:r>
    </w:p>
    <w:p w14:paraId="6347F129" w14:textId="587E3C0B" w:rsidR="00153890" w:rsidRPr="00AB369C" w:rsidRDefault="00EC6674" w:rsidP="0094134A">
      <w:pPr>
        <w:pStyle w:val="a3"/>
        <w:numPr>
          <w:ilvl w:val="0"/>
          <w:numId w:val="12"/>
        </w:numPr>
        <w:spacing w:line="240" w:lineRule="auto"/>
        <w:ind w:left="0" w:firstLine="709"/>
        <w:jc w:val="both"/>
        <w:rPr>
          <w:rFonts w:ascii="Times New Roman" w:eastAsiaTheme="minorHAnsi" w:hAnsi="Times New Roman"/>
          <w:sz w:val="24"/>
          <w:szCs w:val="24"/>
        </w:rPr>
      </w:pPr>
      <w:r w:rsidRPr="00AB369C">
        <w:rPr>
          <w:rFonts w:ascii="Times New Roman" w:hAnsi="Times New Roman"/>
          <w:sz w:val="24"/>
          <w:szCs w:val="24"/>
        </w:rPr>
        <w:t xml:space="preserve">В </w:t>
      </w:r>
      <w:r w:rsidR="003D0B28" w:rsidRPr="00AB369C">
        <w:rPr>
          <w:rFonts w:ascii="Times New Roman" w:hAnsi="Times New Roman" w:cs="Calibri"/>
          <w:sz w:val="24"/>
          <w:szCs w:val="24"/>
        </w:rPr>
        <w:t>течение 1,2,3</w:t>
      </w:r>
      <w:r w:rsidR="001B7A50" w:rsidRPr="00AB369C">
        <w:rPr>
          <w:rFonts w:ascii="Times New Roman" w:hAnsi="Times New Roman" w:cs="Calibri"/>
          <w:sz w:val="24"/>
          <w:szCs w:val="24"/>
        </w:rPr>
        <w:t xml:space="preserve">-го рабочих дней каждого месяца проводит ФЛК файлов-реестров медицинской помощи, представленных МО. В течение </w:t>
      </w:r>
      <w:r w:rsidR="003D0B28" w:rsidRPr="00AB369C">
        <w:rPr>
          <w:rFonts w:ascii="Times New Roman" w:hAnsi="Times New Roman" w:cs="Calibri"/>
          <w:sz w:val="24"/>
          <w:szCs w:val="24"/>
        </w:rPr>
        <w:t>двух рабочих дней</w:t>
      </w:r>
      <w:r w:rsidR="001B7A50" w:rsidRPr="00AB369C">
        <w:rPr>
          <w:rFonts w:ascii="Times New Roman" w:hAnsi="Times New Roman" w:cs="Calibri"/>
          <w:sz w:val="24"/>
          <w:szCs w:val="24"/>
        </w:rPr>
        <w:t>, после завершения ФЛК, размещает на информационном портале ТФОМС Югры результаты ФЛК</w:t>
      </w:r>
      <w:r w:rsidR="00153890" w:rsidRPr="00AB369C">
        <w:rPr>
          <w:rFonts w:ascii="Times New Roman" w:eastAsiaTheme="minorHAnsi" w:hAnsi="Times New Roman"/>
          <w:sz w:val="24"/>
          <w:szCs w:val="24"/>
        </w:rPr>
        <w:t>.</w:t>
      </w:r>
    </w:p>
    <w:p w14:paraId="59FB909A" w14:textId="3A90D227" w:rsidR="00153890" w:rsidRPr="00AB369C"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Проводит ФЛК файлов-реестров результатов контроля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ов, сроков, качества и условий оказания медицинской помощи, оплаченных СМО. В течение одного рабочего дня, после завершения ФЛК, размещает на информационном портале ТФОМС Югры результаты ФЛК в виде протокола (</w:t>
      </w:r>
      <w:r w:rsidR="006B3EBB">
        <w:rPr>
          <w:rFonts w:ascii="Times New Roman" w:eastAsiaTheme="minorHAnsi" w:hAnsi="Times New Roman"/>
          <w:b/>
          <w:sz w:val="24"/>
          <w:szCs w:val="24"/>
        </w:rPr>
        <w:t>п</w:t>
      </w:r>
      <w:r w:rsidR="00DC728D" w:rsidRPr="006B3EBB">
        <w:rPr>
          <w:rFonts w:ascii="Times New Roman" w:eastAsiaTheme="minorHAnsi" w:hAnsi="Times New Roman"/>
          <w:b/>
          <w:sz w:val="24"/>
          <w:szCs w:val="24"/>
        </w:rPr>
        <w:t xml:space="preserve">риложение </w:t>
      </w:r>
      <w:r w:rsidR="002349A8">
        <w:rPr>
          <w:rFonts w:ascii="Times New Roman" w:eastAsiaTheme="minorHAnsi" w:hAnsi="Times New Roman"/>
          <w:b/>
          <w:sz w:val="24"/>
          <w:szCs w:val="24"/>
        </w:rPr>
        <w:t>30</w:t>
      </w:r>
      <w:r w:rsidR="00DC728D" w:rsidRPr="00AB369C">
        <w:rPr>
          <w:rFonts w:ascii="Times New Roman" w:eastAsiaTheme="minorHAnsi" w:hAnsi="Times New Roman"/>
          <w:sz w:val="24"/>
          <w:szCs w:val="24"/>
        </w:rPr>
        <w:t xml:space="preserve"> к настоящему Тарифному соглашению</w:t>
      </w:r>
      <w:r w:rsidRPr="00AB369C">
        <w:rPr>
          <w:rFonts w:ascii="Times New Roman" w:eastAsiaTheme="minorHAnsi" w:hAnsi="Times New Roman"/>
          <w:sz w:val="24"/>
          <w:szCs w:val="24"/>
        </w:rPr>
        <w:t xml:space="preserve">). </w:t>
      </w:r>
      <w:r w:rsidR="00BD3248" w:rsidRPr="00AB369C">
        <w:rPr>
          <w:rFonts w:ascii="Times New Roman" w:eastAsiaTheme="minorHAnsi" w:hAnsi="Times New Roman"/>
          <w:sz w:val="24"/>
          <w:szCs w:val="24"/>
        </w:rPr>
        <w:t xml:space="preserve">ТФОМС формирует </w:t>
      </w:r>
      <w:r w:rsidRPr="00AB369C">
        <w:rPr>
          <w:rFonts w:ascii="Times New Roman" w:eastAsiaTheme="minorHAnsi" w:hAnsi="Times New Roman"/>
          <w:sz w:val="24"/>
          <w:szCs w:val="24"/>
        </w:rPr>
        <w:t>Протокол</w:t>
      </w:r>
      <w:r w:rsidR="00BD3248" w:rsidRPr="00AB369C">
        <w:rPr>
          <w:rFonts w:ascii="Times New Roman" w:eastAsiaTheme="minorHAnsi" w:hAnsi="Times New Roman"/>
          <w:sz w:val="24"/>
          <w:szCs w:val="24"/>
        </w:rPr>
        <w:t xml:space="preserve"> </w:t>
      </w:r>
      <w:r w:rsidR="00016A19" w:rsidRPr="00AB369C">
        <w:rPr>
          <w:rFonts w:ascii="Times New Roman" w:eastAsiaTheme="minorHAnsi" w:hAnsi="Times New Roman"/>
          <w:sz w:val="24"/>
          <w:szCs w:val="24"/>
        </w:rPr>
        <w:t>приём</w:t>
      </w:r>
      <w:r w:rsidR="00BD3248" w:rsidRPr="00AB369C">
        <w:rPr>
          <w:rFonts w:ascii="Times New Roman" w:eastAsiaTheme="minorHAnsi" w:hAnsi="Times New Roman"/>
          <w:sz w:val="24"/>
          <w:szCs w:val="24"/>
        </w:rPr>
        <w:t xml:space="preserve">а данных от СМО в целях учёта результатов контроля </w:t>
      </w:r>
      <w:r w:rsidR="000972FF" w:rsidRPr="00AB369C">
        <w:rPr>
          <w:rFonts w:ascii="Times New Roman" w:eastAsiaTheme="minorHAnsi" w:hAnsi="Times New Roman"/>
          <w:sz w:val="24"/>
          <w:szCs w:val="24"/>
        </w:rPr>
        <w:t>объём</w:t>
      </w:r>
      <w:r w:rsidR="00BD3248" w:rsidRPr="00AB369C">
        <w:rPr>
          <w:rFonts w:ascii="Times New Roman" w:eastAsiaTheme="minorHAnsi" w:hAnsi="Times New Roman"/>
          <w:sz w:val="24"/>
          <w:szCs w:val="24"/>
        </w:rPr>
        <w:t xml:space="preserve">ов, сроков, качества и условий оказания медицинской помощи, оплаченных СМО. Формирование протокола происходит в соответствие с принятыми от СМО данными по форме Таблицы 1 </w:t>
      </w:r>
      <w:r w:rsidR="006B3EBB">
        <w:rPr>
          <w:rFonts w:ascii="Times New Roman" w:eastAsiaTheme="minorHAnsi" w:hAnsi="Times New Roman"/>
          <w:b/>
          <w:sz w:val="24"/>
          <w:szCs w:val="24"/>
        </w:rPr>
        <w:t>п</w:t>
      </w:r>
      <w:r w:rsidR="00BD3248" w:rsidRPr="006B3EBB">
        <w:rPr>
          <w:rFonts w:ascii="Times New Roman" w:eastAsiaTheme="minorHAnsi" w:hAnsi="Times New Roman"/>
          <w:b/>
          <w:sz w:val="24"/>
          <w:szCs w:val="24"/>
        </w:rPr>
        <w:t xml:space="preserve">риложения </w:t>
      </w:r>
      <w:r w:rsidR="002349A8" w:rsidRPr="006B3EBB">
        <w:rPr>
          <w:rFonts w:ascii="Times New Roman" w:eastAsiaTheme="minorHAnsi" w:hAnsi="Times New Roman"/>
          <w:b/>
          <w:sz w:val="24"/>
          <w:szCs w:val="24"/>
        </w:rPr>
        <w:t>30</w:t>
      </w:r>
      <w:r w:rsidR="00BD3248" w:rsidRPr="00AB369C">
        <w:rPr>
          <w:rFonts w:ascii="Times New Roman" w:eastAsiaTheme="minorHAnsi" w:hAnsi="Times New Roman"/>
          <w:sz w:val="24"/>
          <w:szCs w:val="24"/>
        </w:rPr>
        <w:t xml:space="preserve"> к настоящему</w:t>
      </w:r>
      <w:r w:rsidR="00DC728D" w:rsidRPr="00AB369C">
        <w:rPr>
          <w:rFonts w:ascii="Times New Roman" w:eastAsiaTheme="minorHAnsi" w:hAnsi="Times New Roman"/>
          <w:sz w:val="24"/>
          <w:szCs w:val="24"/>
        </w:rPr>
        <w:t xml:space="preserve"> Тарифному с</w:t>
      </w:r>
      <w:r w:rsidR="00BD3248" w:rsidRPr="00AB369C">
        <w:rPr>
          <w:rFonts w:ascii="Times New Roman" w:eastAsiaTheme="minorHAnsi" w:hAnsi="Times New Roman"/>
          <w:sz w:val="24"/>
          <w:szCs w:val="24"/>
        </w:rPr>
        <w:t>оглашению</w:t>
      </w:r>
      <w:r w:rsidR="00B23790" w:rsidRPr="00AB369C">
        <w:rPr>
          <w:rFonts w:ascii="Times New Roman" w:eastAsiaTheme="minorHAnsi" w:hAnsi="Times New Roman"/>
          <w:sz w:val="24"/>
          <w:szCs w:val="24"/>
        </w:rPr>
        <w:t>,</w:t>
      </w:r>
      <w:r w:rsidR="00BD3248" w:rsidRPr="00AB369C">
        <w:rPr>
          <w:rFonts w:ascii="Times New Roman" w:eastAsiaTheme="minorHAnsi" w:hAnsi="Times New Roman"/>
          <w:sz w:val="24"/>
          <w:szCs w:val="24"/>
        </w:rPr>
        <w:t xml:space="preserve"> с нарастающим итогом, с начала года за текущий отчетный год и за последний предыдущий, с периодичностью один месяц.</w:t>
      </w:r>
    </w:p>
    <w:p w14:paraId="22E75491" w14:textId="475A4C4F" w:rsidR="00153890" w:rsidRPr="00AB369C" w:rsidRDefault="00153890" w:rsidP="00067381">
      <w:pPr>
        <w:pStyle w:val="a3"/>
        <w:spacing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Для детализирования протокола, на закрытом портале ТФОМС Югры, размещается в электронно</w:t>
      </w:r>
      <w:r w:rsidR="006B3EBB">
        <w:rPr>
          <w:rFonts w:ascii="Times New Roman" w:eastAsiaTheme="minorHAnsi" w:hAnsi="Times New Roman"/>
          <w:sz w:val="24"/>
          <w:szCs w:val="24"/>
        </w:rPr>
        <w:t>м виде отчёт об оплате счетов (т</w:t>
      </w:r>
      <w:r w:rsidRPr="00AB369C">
        <w:rPr>
          <w:rFonts w:ascii="Times New Roman" w:eastAsiaTheme="minorHAnsi" w:hAnsi="Times New Roman"/>
          <w:sz w:val="24"/>
          <w:szCs w:val="24"/>
        </w:rPr>
        <w:t>аблица 2</w:t>
      </w:r>
      <w:r w:rsidR="00BD3248" w:rsidRPr="00AB369C">
        <w:rPr>
          <w:rFonts w:ascii="Times New Roman" w:eastAsiaTheme="minorHAnsi" w:hAnsi="Times New Roman"/>
          <w:sz w:val="24"/>
          <w:szCs w:val="24"/>
        </w:rPr>
        <w:t xml:space="preserve"> к </w:t>
      </w:r>
      <w:r w:rsidR="000C13A8" w:rsidRPr="00AB369C">
        <w:rPr>
          <w:rFonts w:ascii="Times New Roman" w:eastAsiaTheme="minorHAnsi" w:hAnsi="Times New Roman"/>
          <w:b/>
          <w:sz w:val="24"/>
          <w:szCs w:val="24"/>
        </w:rPr>
        <w:t>п</w:t>
      </w:r>
      <w:r w:rsidR="00BD3248" w:rsidRPr="00AB369C">
        <w:rPr>
          <w:rFonts w:ascii="Times New Roman" w:eastAsiaTheme="minorHAnsi" w:hAnsi="Times New Roman"/>
          <w:b/>
          <w:sz w:val="24"/>
          <w:szCs w:val="24"/>
        </w:rPr>
        <w:t xml:space="preserve">риложению </w:t>
      </w:r>
      <w:r w:rsidR="002349A8">
        <w:rPr>
          <w:rFonts w:ascii="Times New Roman" w:eastAsiaTheme="minorHAnsi" w:hAnsi="Times New Roman"/>
          <w:b/>
          <w:sz w:val="24"/>
          <w:szCs w:val="24"/>
        </w:rPr>
        <w:t>30</w:t>
      </w:r>
      <w:r w:rsidR="00F61676" w:rsidRPr="00AB369C">
        <w:rPr>
          <w:rFonts w:ascii="Times New Roman" w:eastAsiaTheme="minorHAnsi" w:hAnsi="Times New Roman"/>
          <w:sz w:val="24"/>
          <w:szCs w:val="24"/>
        </w:rPr>
        <w:t>).</w:t>
      </w:r>
    </w:p>
    <w:p w14:paraId="1FA3F261" w14:textId="77777777" w:rsidR="00153890" w:rsidRPr="00AB369C" w:rsidRDefault="00153890" w:rsidP="00067381">
      <w:pPr>
        <w:pStyle w:val="a3"/>
        <w:spacing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На преодоления разногласий, по переданным данным, между ТФОМС Югры и СМО, при подписании протокола, отводится три рабочих дня.</w:t>
      </w:r>
    </w:p>
    <w:p w14:paraId="6F963373" w14:textId="77777777" w:rsidR="00333ED4" w:rsidRPr="00AB369C"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 xml:space="preserve">Организует контроль </w:t>
      </w:r>
      <w:r w:rsidR="000972FF" w:rsidRPr="00AB369C">
        <w:rPr>
          <w:rFonts w:ascii="Times New Roman" w:eastAsiaTheme="minorHAnsi" w:hAnsi="Times New Roman"/>
          <w:sz w:val="24"/>
          <w:szCs w:val="24"/>
        </w:rPr>
        <w:t>объём</w:t>
      </w:r>
      <w:r w:rsidRPr="00AB369C">
        <w:rPr>
          <w:rFonts w:ascii="Times New Roman" w:eastAsiaTheme="minorHAnsi" w:hAnsi="Times New Roman"/>
          <w:sz w:val="24"/>
          <w:szCs w:val="24"/>
        </w:rPr>
        <w:t xml:space="preserve">ов, сроков, качества и условий оказания медицинской помощи, оказанной в МО лицам, застрахованным за пределами автономного округа. Выполняет функции страховщика при экспертизе </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ов и реестров за оказанную медицинскую помощь данной категории граждан.</w:t>
      </w:r>
    </w:p>
    <w:p w14:paraId="7040B62A" w14:textId="77777777" w:rsidR="00F61676" w:rsidRPr="00AB369C" w:rsidRDefault="00F61676" w:rsidP="00067381">
      <w:pPr>
        <w:pStyle w:val="a3"/>
        <w:spacing w:after="0" w:line="240" w:lineRule="auto"/>
        <w:ind w:left="709"/>
        <w:jc w:val="both"/>
        <w:rPr>
          <w:rFonts w:ascii="Times New Roman" w:eastAsiaTheme="minorHAnsi" w:hAnsi="Times New Roman"/>
          <w:sz w:val="24"/>
          <w:szCs w:val="24"/>
        </w:rPr>
      </w:pPr>
    </w:p>
    <w:p w14:paraId="7D995EF7" w14:textId="77777777" w:rsidR="0036769F" w:rsidRPr="00AB369C" w:rsidRDefault="0064095F" w:rsidP="00067381">
      <w:pPr>
        <w:pStyle w:val="2"/>
        <w:spacing w:before="0" w:line="240" w:lineRule="auto"/>
        <w:jc w:val="center"/>
        <w:rPr>
          <w:rFonts w:ascii="Times New Roman" w:hAnsi="Times New Roman" w:cs="Times New Roman"/>
          <w:color w:val="auto"/>
          <w:sz w:val="24"/>
          <w:szCs w:val="24"/>
        </w:rPr>
      </w:pPr>
      <w:bookmarkStart w:id="13" w:name="_Toc470793191"/>
      <w:r w:rsidRPr="00AB369C">
        <w:rPr>
          <w:rFonts w:ascii="Times New Roman" w:hAnsi="Times New Roman" w:cs="Times New Roman"/>
          <w:color w:val="auto"/>
          <w:sz w:val="24"/>
          <w:szCs w:val="24"/>
        </w:rPr>
        <w:t>Часть 3. Срок действия Тарифного соглашения, порядок его изменения и индексации тарифов</w:t>
      </w:r>
      <w:bookmarkEnd w:id="13"/>
    </w:p>
    <w:p w14:paraId="7FDD37B7" w14:textId="77777777" w:rsidR="00333ED4" w:rsidRPr="00AB369C" w:rsidRDefault="00333ED4" w:rsidP="00067381">
      <w:pPr>
        <w:spacing w:after="0" w:line="240" w:lineRule="auto"/>
        <w:rPr>
          <w:rFonts w:ascii="Times New Roman" w:hAnsi="Times New Roman"/>
        </w:rPr>
      </w:pPr>
    </w:p>
    <w:p w14:paraId="64AF6FC6" w14:textId="5969C293" w:rsidR="004255F8" w:rsidRPr="00AB369C" w:rsidRDefault="004255F8" w:rsidP="0094134A">
      <w:pPr>
        <w:pStyle w:val="a3"/>
        <w:numPr>
          <w:ilvl w:val="0"/>
          <w:numId w:val="31"/>
        </w:numPr>
        <w:suppressAutoHyphens/>
        <w:spacing w:after="0" w:line="240" w:lineRule="auto"/>
        <w:ind w:left="0" w:firstLine="709"/>
        <w:jc w:val="both"/>
        <w:rPr>
          <w:rFonts w:ascii="Times New Roman" w:hAnsi="Times New Roman"/>
          <w:bCs/>
          <w:sz w:val="24"/>
          <w:szCs w:val="24"/>
        </w:rPr>
      </w:pPr>
      <w:r w:rsidRPr="00AB369C">
        <w:rPr>
          <w:rFonts w:ascii="Times New Roman" w:hAnsi="Times New Roman"/>
          <w:sz w:val="24"/>
          <w:szCs w:val="24"/>
        </w:rPr>
        <w:t>Настоящее Тарифное соглашение вступает в силу с</w:t>
      </w:r>
      <w:r w:rsidR="00B4639B" w:rsidRPr="00AB369C">
        <w:rPr>
          <w:rFonts w:ascii="Times New Roman" w:hAnsi="Times New Roman"/>
          <w:sz w:val="24"/>
          <w:szCs w:val="24"/>
        </w:rPr>
        <w:t xml:space="preserve"> 01 января 201</w:t>
      </w:r>
      <w:r w:rsidR="00D20C8C" w:rsidRPr="00AB369C">
        <w:rPr>
          <w:rFonts w:ascii="Times New Roman" w:hAnsi="Times New Roman"/>
          <w:sz w:val="24"/>
          <w:szCs w:val="24"/>
        </w:rPr>
        <w:t>8</w:t>
      </w:r>
      <w:r w:rsidRPr="00AB369C">
        <w:rPr>
          <w:rFonts w:ascii="Times New Roman" w:hAnsi="Times New Roman"/>
          <w:sz w:val="24"/>
          <w:szCs w:val="24"/>
        </w:rPr>
        <w:t xml:space="preserve"> года, </w:t>
      </w:r>
      <w:r w:rsidR="00B4639B" w:rsidRPr="00AB369C">
        <w:rPr>
          <w:rFonts w:ascii="Times New Roman" w:hAnsi="Times New Roman"/>
          <w:sz w:val="24"/>
          <w:szCs w:val="24"/>
        </w:rPr>
        <w:t>действует до 31 декабря 201</w:t>
      </w:r>
      <w:r w:rsidR="00D20C8C" w:rsidRPr="00AB369C">
        <w:rPr>
          <w:rFonts w:ascii="Times New Roman" w:hAnsi="Times New Roman"/>
          <w:sz w:val="24"/>
          <w:szCs w:val="24"/>
        </w:rPr>
        <w:t>8</w:t>
      </w:r>
      <w:r w:rsidRPr="00AB369C">
        <w:rPr>
          <w:rFonts w:ascii="Times New Roman" w:hAnsi="Times New Roman"/>
          <w:sz w:val="24"/>
          <w:szCs w:val="24"/>
        </w:rPr>
        <w:t xml:space="preserve"> года включительно, </w:t>
      </w:r>
      <w:r w:rsidRPr="00AB369C">
        <w:rPr>
          <w:rFonts w:ascii="Times New Roman" w:hAnsi="Times New Roman"/>
          <w:bCs/>
          <w:sz w:val="24"/>
          <w:szCs w:val="24"/>
        </w:rPr>
        <w:t>и применяется при ра</w:t>
      </w:r>
      <w:r w:rsidR="00B10AEE" w:rsidRPr="00AB369C">
        <w:rPr>
          <w:rFonts w:ascii="Times New Roman" w:hAnsi="Times New Roman"/>
          <w:bCs/>
          <w:sz w:val="24"/>
          <w:szCs w:val="24"/>
        </w:rPr>
        <w:t>счёт</w:t>
      </w:r>
      <w:r w:rsidRPr="00AB369C">
        <w:rPr>
          <w:rFonts w:ascii="Times New Roman" w:hAnsi="Times New Roman"/>
          <w:bCs/>
          <w:sz w:val="24"/>
          <w:szCs w:val="24"/>
        </w:rPr>
        <w:t xml:space="preserve">ах за случаи оказания медицинской помощи, </w:t>
      </w:r>
      <w:r w:rsidR="00B4639B" w:rsidRPr="00AB369C">
        <w:rPr>
          <w:rFonts w:ascii="Times New Roman" w:hAnsi="Times New Roman"/>
          <w:bCs/>
          <w:sz w:val="24"/>
          <w:szCs w:val="24"/>
        </w:rPr>
        <w:t>завершенные после 01 января 201</w:t>
      </w:r>
      <w:r w:rsidR="00D20C8C" w:rsidRPr="00AB369C">
        <w:rPr>
          <w:rFonts w:ascii="Times New Roman" w:hAnsi="Times New Roman"/>
          <w:bCs/>
          <w:sz w:val="24"/>
          <w:szCs w:val="24"/>
        </w:rPr>
        <w:t>8</w:t>
      </w:r>
      <w:r w:rsidRPr="00AB369C">
        <w:rPr>
          <w:rFonts w:ascii="Times New Roman" w:hAnsi="Times New Roman"/>
          <w:bCs/>
          <w:sz w:val="24"/>
          <w:szCs w:val="24"/>
        </w:rPr>
        <w:t xml:space="preserve"> года, в том числе начатые ранее. </w:t>
      </w:r>
    </w:p>
    <w:p w14:paraId="395FE85B" w14:textId="495A72EB" w:rsidR="00666679" w:rsidRPr="00AB369C" w:rsidRDefault="00666679" w:rsidP="0094134A">
      <w:pPr>
        <w:pStyle w:val="a3"/>
        <w:numPr>
          <w:ilvl w:val="0"/>
          <w:numId w:val="31"/>
        </w:numPr>
        <w:suppressAutoHyphens/>
        <w:spacing w:after="0" w:line="240" w:lineRule="auto"/>
        <w:ind w:left="0" w:firstLine="709"/>
        <w:jc w:val="both"/>
        <w:rPr>
          <w:rFonts w:ascii="Times New Roman" w:eastAsiaTheme="minorHAnsi" w:hAnsi="Times New Roman"/>
          <w:sz w:val="24"/>
          <w:szCs w:val="24"/>
        </w:rPr>
      </w:pPr>
      <w:r w:rsidRPr="00AB369C">
        <w:rPr>
          <w:rFonts w:ascii="Times New Roman" w:eastAsiaTheme="minorHAnsi" w:hAnsi="Times New Roman"/>
          <w:sz w:val="24"/>
          <w:szCs w:val="24"/>
        </w:rPr>
        <w:t>Изменения в настоящее Тарифное соглашение, влекущие допол</w:t>
      </w:r>
      <w:r w:rsidR="00B4639B" w:rsidRPr="00AB369C">
        <w:rPr>
          <w:rFonts w:ascii="Times New Roman" w:eastAsiaTheme="minorHAnsi" w:hAnsi="Times New Roman"/>
          <w:sz w:val="24"/>
          <w:szCs w:val="24"/>
        </w:rPr>
        <w:t>нительные расходы в течение 201</w:t>
      </w:r>
      <w:r w:rsidR="00D20C8C" w:rsidRPr="00AB369C">
        <w:rPr>
          <w:rFonts w:ascii="Times New Roman" w:eastAsiaTheme="minorHAnsi" w:hAnsi="Times New Roman"/>
          <w:sz w:val="24"/>
          <w:szCs w:val="24"/>
        </w:rPr>
        <w:t>8</w:t>
      </w:r>
      <w:r w:rsidRPr="00AB369C">
        <w:rPr>
          <w:rFonts w:ascii="Times New Roman" w:eastAsiaTheme="minorHAnsi" w:hAnsi="Times New Roman"/>
          <w:sz w:val="24"/>
          <w:szCs w:val="24"/>
        </w:rPr>
        <w:t xml:space="preserve"> года, возможны при наличии источника финансового обеспечения.</w:t>
      </w:r>
    </w:p>
    <w:p w14:paraId="2F61B457" w14:textId="77777777" w:rsidR="004255F8" w:rsidRPr="00AB369C"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Тарифное соглашение может быть изменено или дополнено по соглашению участников системы обязательного медицинского страхования. Изменения и дополнения оформляются в письменной форме и являются неотъемлемой частью настоящего Тарифного соглашения с момента их подписания сторонами.</w:t>
      </w:r>
    </w:p>
    <w:p w14:paraId="525039CF" w14:textId="77777777" w:rsidR="0081745A" w:rsidRPr="00AB369C"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Участники системы обязательного медицинского страхования</w:t>
      </w:r>
      <w:r w:rsidR="006D50BF" w:rsidRPr="00AB369C">
        <w:rPr>
          <w:rFonts w:ascii="Times New Roman" w:hAnsi="Times New Roman"/>
          <w:sz w:val="24"/>
          <w:szCs w:val="24"/>
        </w:rPr>
        <w:t xml:space="preserve"> </w:t>
      </w:r>
      <w:r w:rsidRPr="00AB369C">
        <w:rPr>
          <w:rFonts w:ascii="Times New Roman" w:hAnsi="Times New Roman"/>
          <w:sz w:val="24"/>
          <w:szCs w:val="24"/>
        </w:rPr>
        <w:t xml:space="preserve">принимают на себя обязательства выполнять настоящее Тарифное соглашение. </w:t>
      </w:r>
    </w:p>
    <w:p w14:paraId="6AC6899F" w14:textId="77777777" w:rsidR="004255F8" w:rsidRPr="00AB369C"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14:paraId="5D9A8748" w14:textId="77777777" w:rsidR="004255F8" w:rsidRPr="00AB369C" w:rsidRDefault="004255F8" w:rsidP="0094134A">
      <w:pPr>
        <w:pStyle w:val="a9"/>
        <w:numPr>
          <w:ilvl w:val="0"/>
          <w:numId w:val="31"/>
        </w:numPr>
        <w:ind w:left="0" w:firstLine="709"/>
        <w:jc w:val="both"/>
        <w:rPr>
          <w:rFonts w:ascii="Times New Roman" w:hAnsi="Times New Roman"/>
          <w:sz w:val="24"/>
          <w:szCs w:val="24"/>
        </w:rPr>
      </w:pPr>
      <w:r w:rsidRPr="00AB369C">
        <w:rPr>
          <w:rFonts w:ascii="Times New Roman" w:hAnsi="Times New Roman"/>
          <w:sz w:val="24"/>
          <w:szCs w:val="24"/>
        </w:rPr>
        <w:t>Настоящее Та</w:t>
      </w:r>
      <w:r w:rsidR="00B45F1E" w:rsidRPr="00AB369C">
        <w:rPr>
          <w:rFonts w:ascii="Times New Roman" w:hAnsi="Times New Roman"/>
          <w:sz w:val="24"/>
          <w:szCs w:val="24"/>
        </w:rPr>
        <w:t>рифное соглашение и п</w:t>
      </w:r>
      <w:r w:rsidRPr="00AB369C">
        <w:rPr>
          <w:rFonts w:ascii="Times New Roman" w:hAnsi="Times New Roman"/>
          <w:sz w:val="24"/>
          <w:szCs w:val="24"/>
        </w:rPr>
        <w:t xml:space="preserve">риложения к </w:t>
      </w:r>
      <w:r w:rsidR="00B45F1E" w:rsidRPr="00AB369C">
        <w:rPr>
          <w:rFonts w:ascii="Times New Roman" w:hAnsi="Times New Roman"/>
          <w:sz w:val="24"/>
          <w:szCs w:val="24"/>
        </w:rPr>
        <w:t>нему</w:t>
      </w:r>
      <w:r w:rsidRPr="00AB369C">
        <w:rPr>
          <w:rFonts w:ascii="Times New Roman" w:hAnsi="Times New Roman"/>
          <w:sz w:val="24"/>
          <w:szCs w:val="24"/>
        </w:rPr>
        <w:t xml:space="preserve"> составлен</w:t>
      </w:r>
      <w:r w:rsidR="00881AE8" w:rsidRPr="00AB369C">
        <w:rPr>
          <w:rFonts w:ascii="Times New Roman" w:hAnsi="Times New Roman"/>
          <w:sz w:val="24"/>
          <w:szCs w:val="24"/>
        </w:rPr>
        <w:t>ы</w:t>
      </w:r>
      <w:r w:rsidRPr="00AB369C">
        <w:rPr>
          <w:rFonts w:ascii="Times New Roman" w:hAnsi="Times New Roman"/>
          <w:sz w:val="24"/>
          <w:szCs w:val="24"/>
        </w:rPr>
        <w:t xml:space="preserve"> в одном экземпляре, которы</w:t>
      </w:r>
      <w:r w:rsidR="00B45F1E" w:rsidRPr="00AB369C">
        <w:rPr>
          <w:rFonts w:ascii="Times New Roman" w:hAnsi="Times New Roman"/>
          <w:sz w:val="24"/>
          <w:szCs w:val="24"/>
        </w:rPr>
        <w:t>й</w:t>
      </w:r>
      <w:r w:rsidRPr="00AB369C">
        <w:rPr>
          <w:rFonts w:ascii="Times New Roman" w:hAnsi="Times New Roman"/>
          <w:sz w:val="24"/>
          <w:szCs w:val="24"/>
        </w:rPr>
        <w:t xml:space="preserve"> хран</w:t>
      </w:r>
      <w:r w:rsidR="00B45F1E" w:rsidRPr="00AB369C">
        <w:rPr>
          <w:rFonts w:ascii="Times New Roman" w:hAnsi="Times New Roman"/>
          <w:sz w:val="24"/>
          <w:szCs w:val="24"/>
        </w:rPr>
        <w:t>и</w:t>
      </w:r>
      <w:r w:rsidRPr="00AB369C">
        <w:rPr>
          <w:rFonts w:ascii="Times New Roman" w:hAnsi="Times New Roman"/>
          <w:sz w:val="24"/>
          <w:szCs w:val="24"/>
        </w:rPr>
        <w:t xml:space="preserve">тся в ТФОМС Югры. </w:t>
      </w:r>
    </w:p>
    <w:p w14:paraId="0C44AC00" w14:textId="77777777" w:rsidR="0081745A" w:rsidRPr="00AB369C"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ТФОМС Югры доводит настоящее Тарифное соглашение до сведения всех участников системы обязательного медицинского страхования автономного округа</w:t>
      </w:r>
      <w:r w:rsidR="00B45F1E" w:rsidRPr="00AB369C">
        <w:rPr>
          <w:rFonts w:ascii="Times New Roman" w:hAnsi="Times New Roman"/>
          <w:sz w:val="24"/>
          <w:szCs w:val="24"/>
        </w:rPr>
        <w:t xml:space="preserve"> и членов комиссии путем</w:t>
      </w:r>
      <w:r w:rsidRPr="00AB369C">
        <w:rPr>
          <w:rFonts w:ascii="Times New Roman" w:hAnsi="Times New Roman"/>
          <w:sz w:val="24"/>
          <w:szCs w:val="24"/>
        </w:rPr>
        <w:t xml:space="preserve"> размещ</w:t>
      </w:r>
      <w:r w:rsidR="00B45F1E" w:rsidRPr="00AB369C">
        <w:rPr>
          <w:rFonts w:ascii="Times New Roman" w:hAnsi="Times New Roman"/>
          <w:sz w:val="24"/>
          <w:szCs w:val="24"/>
        </w:rPr>
        <w:t>ения</w:t>
      </w:r>
      <w:r w:rsidRPr="00AB369C">
        <w:rPr>
          <w:rFonts w:ascii="Times New Roman" w:hAnsi="Times New Roman"/>
          <w:sz w:val="24"/>
          <w:szCs w:val="24"/>
        </w:rPr>
        <w:t xml:space="preserve"> на собст</w:t>
      </w:r>
      <w:r w:rsidR="0081745A" w:rsidRPr="00AB369C">
        <w:rPr>
          <w:rFonts w:ascii="Times New Roman" w:hAnsi="Times New Roman"/>
          <w:sz w:val="24"/>
          <w:szCs w:val="24"/>
        </w:rPr>
        <w:t>венном сайте в сети «Интернет».</w:t>
      </w:r>
      <w:r w:rsidR="00B45F1E" w:rsidRPr="00AB369C">
        <w:rPr>
          <w:rFonts w:ascii="Times New Roman" w:hAnsi="Times New Roman"/>
          <w:sz w:val="24"/>
          <w:szCs w:val="24"/>
        </w:rPr>
        <w:t xml:space="preserve"> </w:t>
      </w:r>
    </w:p>
    <w:p w14:paraId="4187437B" w14:textId="77777777" w:rsidR="0064095F" w:rsidRPr="00AB369C" w:rsidRDefault="00A22A5C" w:rsidP="0094134A">
      <w:pPr>
        <w:pStyle w:val="a3"/>
        <w:numPr>
          <w:ilvl w:val="0"/>
          <w:numId w:val="31"/>
        </w:numPr>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Все приложения являются неотъемлемой частью настоящего Тарифного соглашения. </w:t>
      </w:r>
    </w:p>
    <w:p w14:paraId="7D34AA75" w14:textId="77777777" w:rsidR="00964785" w:rsidRPr="00AB369C" w:rsidRDefault="00964785" w:rsidP="00964785">
      <w:pPr>
        <w:spacing w:after="0"/>
        <w:rPr>
          <w:rFonts w:ascii="Times New Roman" w:hAnsi="Times New Roman"/>
        </w:rPr>
      </w:pPr>
    </w:p>
    <w:p w14:paraId="687C5678" w14:textId="77777777" w:rsidR="00DC16BE" w:rsidRPr="00AB369C" w:rsidRDefault="00DC16BE" w:rsidP="0033769A">
      <w:pPr>
        <w:pStyle w:val="ConsPlusNonformat"/>
        <w:contextualSpacing/>
        <w:jc w:val="center"/>
        <w:outlineLvl w:val="1"/>
        <w:rPr>
          <w:rFonts w:ascii="Times New Roman" w:hAnsi="Times New Roman" w:cs="Times New Roman"/>
          <w:b/>
          <w:sz w:val="24"/>
          <w:szCs w:val="24"/>
        </w:rPr>
      </w:pPr>
      <w:bookmarkStart w:id="14" w:name="_Toc470793192"/>
      <w:r w:rsidRPr="00AB369C">
        <w:rPr>
          <w:rFonts w:ascii="Times New Roman" w:hAnsi="Times New Roman" w:cs="Times New Roman"/>
          <w:b/>
          <w:sz w:val="24"/>
          <w:szCs w:val="24"/>
        </w:rPr>
        <w:t>Часть 4. Процедура признания тарифного соглашения действующим</w:t>
      </w:r>
      <w:bookmarkEnd w:id="14"/>
    </w:p>
    <w:p w14:paraId="050E1F20" w14:textId="77777777" w:rsidR="00DC16BE" w:rsidRPr="00AB369C" w:rsidRDefault="00DC16BE" w:rsidP="00DC16BE">
      <w:pPr>
        <w:pStyle w:val="ConsPlusNonformat"/>
        <w:ind w:left="1800"/>
        <w:contextualSpacing/>
        <w:jc w:val="both"/>
        <w:rPr>
          <w:rFonts w:ascii="Times New Roman" w:hAnsi="Times New Roman" w:cs="Times New Roman"/>
          <w:sz w:val="24"/>
          <w:szCs w:val="24"/>
        </w:rPr>
      </w:pPr>
    </w:p>
    <w:p w14:paraId="09CCC6D3" w14:textId="77777777" w:rsidR="00DC16BE" w:rsidRPr="00AB369C" w:rsidRDefault="00DC16BE" w:rsidP="00DC16BE">
      <w:pPr>
        <w:spacing w:after="0" w:line="240" w:lineRule="auto"/>
        <w:ind w:firstLine="708"/>
        <w:jc w:val="both"/>
        <w:rPr>
          <w:rFonts w:ascii="Times New Roman" w:hAnsi="Times New Roman"/>
          <w:sz w:val="24"/>
          <w:szCs w:val="24"/>
        </w:rPr>
      </w:pPr>
      <w:r w:rsidRPr="00AB369C">
        <w:rPr>
          <w:rFonts w:ascii="Times New Roman" w:hAnsi="Times New Roman"/>
          <w:sz w:val="24"/>
          <w:szCs w:val="24"/>
        </w:rPr>
        <w:t>1) Тарифное соглашение принимается простым большинством голосов от количества присутствующих на заседании членов Комиссии, если в заседании принимало участие более двух третей членов Комиссии. В случае равенства голосов голос председателя Комиссии является решающим.</w:t>
      </w:r>
    </w:p>
    <w:p w14:paraId="0FF448F9" w14:textId="77777777" w:rsidR="00DC16BE" w:rsidRPr="00AB369C" w:rsidRDefault="00DC16BE" w:rsidP="00DC16BE">
      <w:pPr>
        <w:spacing w:after="0" w:line="240" w:lineRule="auto"/>
        <w:ind w:firstLine="708"/>
        <w:jc w:val="both"/>
        <w:rPr>
          <w:rFonts w:ascii="Times New Roman" w:hAnsi="Times New Roman"/>
          <w:sz w:val="24"/>
          <w:szCs w:val="24"/>
        </w:rPr>
      </w:pPr>
      <w:r w:rsidRPr="00AB369C">
        <w:rPr>
          <w:rFonts w:ascii="Times New Roman" w:hAnsi="Times New Roman"/>
          <w:sz w:val="24"/>
          <w:szCs w:val="24"/>
        </w:rPr>
        <w:t>2) Тарифное соглашение подписывается председательствующим и членами Комиссии и доводится до сведения территориального фонда обязательного медицинского страхования, страховых медицинских организаций и медицинских организаций, путем размещения ТФОМС Югры</w:t>
      </w:r>
      <w:r w:rsidR="008366A3" w:rsidRPr="00AB369C">
        <w:rPr>
          <w:rFonts w:ascii="Times New Roman" w:hAnsi="Times New Roman"/>
          <w:sz w:val="24"/>
          <w:szCs w:val="24"/>
        </w:rPr>
        <w:t xml:space="preserve"> </w:t>
      </w:r>
      <w:r w:rsidRPr="00AB369C">
        <w:rPr>
          <w:rFonts w:ascii="Times New Roman" w:hAnsi="Times New Roman"/>
          <w:sz w:val="24"/>
          <w:szCs w:val="24"/>
        </w:rPr>
        <w:t>на собственном сайте в сети «Интернет».</w:t>
      </w:r>
    </w:p>
    <w:p w14:paraId="29A03467" w14:textId="77777777" w:rsidR="00DC16BE" w:rsidRPr="00AB369C" w:rsidRDefault="00DC16BE" w:rsidP="00DC16BE">
      <w:pPr>
        <w:spacing w:after="0" w:line="240" w:lineRule="auto"/>
        <w:ind w:firstLine="708"/>
        <w:jc w:val="both"/>
        <w:rPr>
          <w:rFonts w:ascii="Times New Roman" w:hAnsi="Times New Roman"/>
          <w:sz w:val="24"/>
          <w:szCs w:val="24"/>
        </w:rPr>
      </w:pPr>
      <w:r w:rsidRPr="00AB369C">
        <w:rPr>
          <w:rFonts w:ascii="Times New Roman" w:hAnsi="Times New Roman"/>
          <w:sz w:val="24"/>
          <w:szCs w:val="24"/>
        </w:rPr>
        <w:t>3) Тарифное соглашение, принятое Комиссией в соответствии с ее компетенцией, является обязательным для всех участников обязательного медицинского страхования на территории Ханты-Мансийского автономного округа – Югры.</w:t>
      </w:r>
    </w:p>
    <w:p w14:paraId="020712E3" w14:textId="77777777" w:rsidR="00DC16BE" w:rsidRPr="00AB369C" w:rsidRDefault="00DC16BE" w:rsidP="00DC16BE">
      <w:pPr>
        <w:spacing w:after="0" w:line="240" w:lineRule="auto"/>
        <w:ind w:firstLine="708"/>
        <w:jc w:val="both"/>
        <w:rPr>
          <w:rFonts w:ascii="Times New Roman" w:hAnsi="Times New Roman"/>
          <w:sz w:val="24"/>
          <w:szCs w:val="24"/>
        </w:rPr>
      </w:pPr>
      <w:r w:rsidRPr="00AB369C">
        <w:rPr>
          <w:rFonts w:ascii="Times New Roman" w:hAnsi="Times New Roman"/>
          <w:sz w:val="24"/>
          <w:szCs w:val="24"/>
        </w:rPr>
        <w:t>4) Тарифное соглашение считается действующим при условии подписания его представителями всех сторон, включенных в состав тарифной комиссии, в том числе подписания с приложением оформленных в письменной форме возражений одной из сторон по тем или иным вопросам.</w:t>
      </w:r>
    </w:p>
    <w:p w14:paraId="1A34753D" w14:textId="77777777" w:rsidR="00D20C8C" w:rsidRPr="00AB369C" w:rsidRDefault="00D20C8C" w:rsidP="004D4640">
      <w:pPr>
        <w:spacing w:after="0" w:line="240" w:lineRule="auto"/>
        <w:jc w:val="both"/>
        <w:rPr>
          <w:rFonts w:ascii="Times New Roman" w:hAnsi="Times New Roman"/>
          <w:sz w:val="24"/>
          <w:szCs w:val="24"/>
        </w:rPr>
      </w:pPr>
    </w:p>
    <w:p w14:paraId="646C3C2B" w14:textId="77777777" w:rsidR="00DC16BE" w:rsidRPr="00AB369C" w:rsidRDefault="00DC16BE" w:rsidP="00964785">
      <w:pPr>
        <w:spacing w:after="0"/>
        <w:rPr>
          <w:rFonts w:ascii="Times New Roman" w:hAnsi="Times New Roman"/>
        </w:rPr>
      </w:pPr>
    </w:p>
    <w:p w14:paraId="274D362F" w14:textId="77777777" w:rsidR="0064095F" w:rsidRPr="00AB369C" w:rsidRDefault="0064095F" w:rsidP="00964785">
      <w:pPr>
        <w:pStyle w:val="2"/>
        <w:spacing w:before="0"/>
        <w:jc w:val="center"/>
        <w:rPr>
          <w:rFonts w:ascii="Times New Roman" w:hAnsi="Times New Roman" w:cs="Times New Roman"/>
          <w:color w:val="auto"/>
          <w:sz w:val="24"/>
          <w:szCs w:val="24"/>
        </w:rPr>
      </w:pPr>
      <w:bookmarkStart w:id="15" w:name="_Toc470793193"/>
      <w:r w:rsidRPr="00AB369C">
        <w:rPr>
          <w:rFonts w:ascii="Times New Roman" w:hAnsi="Times New Roman" w:cs="Times New Roman"/>
          <w:color w:val="auto"/>
          <w:sz w:val="24"/>
          <w:szCs w:val="24"/>
        </w:rPr>
        <w:t xml:space="preserve">Часть </w:t>
      </w:r>
      <w:r w:rsidR="00DC16BE" w:rsidRPr="00AB369C">
        <w:rPr>
          <w:rFonts w:ascii="Times New Roman" w:hAnsi="Times New Roman" w:cs="Times New Roman"/>
          <w:color w:val="auto"/>
          <w:sz w:val="24"/>
          <w:szCs w:val="24"/>
        </w:rPr>
        <w:t>5</w:t>
      </w:r>
      <w:r w:rsidRPr="00AB369C">
        <w:rPr>
          <w:rFonts w:ascii="Times New Roman" w:hAnsi="Times New Roman" w:cs="Times New Roman"/>
          <w:color w:val="auto"/>
          <w:sz w:val="24"/>
          <w:szCs w:val="24"/>
        </w:rPr>
        <w:t xml:space="preserve">. </w:t>
      </w:r>
      <w:r w:rsidR="00CF4796" w:rsidRPr="00AB369C">
        <w:rPr>
          <w:rFonts w:ascii="Times New Roman" w:hAnsi="Times New Roman" w:cs="Times New Roman"/>
          <w:color w:val="auto"/>
          <w:sz w:val="24"/>
          <w:szCs w:val="24"/>
        </w:rPr>
        <w:t>Список пр</w:t>
      </w:r>
      <w:r w:rsidRPr="00AB369C">
        <w:rPr>
          <w:rFonts w:ascii="Times New Roman" w:hAnsi="Times New Roman" w:cs="Times New Roman"/>
          <w:color w:val="auto"/>
          <w:sz w:val="24"/>
          <w:szCs w:val="24"/>
        </w:rPr>
        <w:t xml:space="preserve">иложений к Тарифному </w:t>
      </w:r>
      <w:r w:rsidR="00D230FB" w:rsidRPr="00AB369C">
        <w:rPr>
          <w:rFonts w:ascii="Times New Roman" w:hAnsi="Times New Roman" w:cs="Times New Roman"/>
          <w:color w:val="auto"/>
          <w:sz w:val="24"/>
          <w:szCs w:val="24"/>
        </w:rPr>
        <w:t>с</w:t>
      </w:r>
      <w:r w:rsidRPr="00AB369C">
        <w:rPr>
          <w:rFonts w:ascii="Times New Roman" w:hAnsi="Times New Roman" w:cs="Times New Roman"/>
          <w:color w:val="auto"/>
          <w:sz w:val="24"/>
          <w:szCs w:val="24"/>
        </w:rPr>
        <w:t>оглашению</w:t>
      </w:r>
      <w:bookmarkEnd w:id="15"/>
    </w:p>
    <w:p w14:paraId="58247D84" w14:textId="77777777" w:rsidR="00333ED4" w:rsidRPr="00AB369C" w:rsidRDefault="00333ED4" w:rsidP="00964785">
      <w:pPr>
        <w:spacing w:after="0"/>
        <w:rPr>
          <w:rFonts w:ascii="Times New Roman" w:hAnsi="Times New Roman"/>
        </w:rPr>
      </w:pPr>
    </w:p>
    <w:p w14:paraId="0AF025FF" w14:textId="77777777" w:rsidR="0081745A" w:rsidRPr="00AB369C" w:rsidRDefault="0081745A" w:rsidP="00E507ED">
      <w:pPr>
        <w:pStyle w:val="a3"/>
        <w:numPr>
          <w:ilvl w:val="0"/>
          <w:numId w:val="2"/>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0C31DC" w:rsidRPr="00AB369C">
        <w:rPr>
          <w:rFonts w:ascii="Times New Roman" w:hAnsi="Times New Roman"/>
          <w:bCs/>
          <w:sz w:val="24"/>
          <w:szCs w:val="24"/>
        </w:rPr>
        <w:t>1</w:t>
      </w:r>
      <w:r w:rsidRPr="00AB369C">
        <w:rPr>
          <w:rFonts w:ascii="Times New Roman" w:hAnsi="Times New Roman"/>
          <w:bCs/>
          <w:sz w:val="24"/>
          <w:szCs w:val="24"/>
        </w:rPr>
        <w:t xml:space="preserve"> «Перечень медицинских организаций, оказывающих медицинскую помощь в амбулаторных условиях,</w:t>
      </w:r>
      <w:r w:rsidR="006D50BF" w:rsidRPr="00AB369C">
        <w:rPr>
          <w:rFonts w:ascii="Times New Roman" w:hAnsi="Times New Roman"/>
          <w:bCs/>
          <w:sz w:val="24"/>
          <w:szCs w:val="24"/>
        </w:rPr>
        <w:t xml:space="preserve"> </w:t>
      </w:r>
      <w:r w:rsidRPr="00AB369C">
        <w:rPr>
          <w:rFonts w:ascii="Times New Roman" w:hAnsi="Times New Roman"/>
          <w:bCs/>
          <w:sz w:val="24"/>
          <w:szCs w:val="24"/>
        </w:rPr>
        <w:t>имеющих и</w:t>
      </w:r>
      <w:r w:rsidR="006D50BF" w:rsidRPr="00AB369C">
        <w:rPr>
          <w:rFonts w:ascii="Times New Roman" w:hAnsi="Times New Roman"/>
          <w:bCs/>
          <w:sz w:val="24"/>
          <w:szCs w:val="24"/>
        </w:rPr>
        <w:t xml:space="preserve"> </w:t>
      </w:r>
      <w:r w:rsidRPr="00AB369C">
        <w:rPr>
          <w:rFonts w:ascii="Times New Roman" w:hAnsi="Times New Roman"/>
          <w:bCs/>
          <w:sz w:val="24"/>
          <w:szCs w:val="24"/>
        </w:rPr>
        <w:t>не имеющих прикрепившихся лиц»;</w:t>
      </w:r>
    </w:p>
    <w:p w14:paraId="39EE5079" w14:textId="77777777" w:rsidR="0081745A" w:rsidRPr="00AB369C" w:rsidRDefault="0081745A" w:rsidP="00E507ED">
      <w:pPr>
        <w:pStyle w:val="a3"/>
        <w:numPr>
          <w:ilvl w:val="0"/>
          <w:numId w:val="2"/>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75615D" w:rsidRPr="00AB369C">
        <w:rPr>
          <w:rFonts w:ascii="Times New Roman" w:hAnsi="Times New Roman"/>
          <w:bCs/>
          <w:sz w:val="24"/>
          <w:szCs w:val="24"/>
        </w:rPr>
        <w:t>2</w:t>
      </w:r>
      <w:r w:rsidRPr="00AB369C">
        <w:rPr>
          <w:rFonts w:ascii="Times New Roman" w:hAnsi="Times New Roman"/>
          <w:bCs/>
          <w:sz w:val="24"/>
          <w:szCs w:val="24"/>
        </w:rPr>
        <w:t xml:space="preserve"> «Перечень</w:t>
      </w:r>
      <w:r w:rsidR="006D50BF" w:rsidRPr="00AB369C">
        <w:rPr>
          <w:rFonts w:ascii="Times New Roman" w:hAnsi="Times New Roman"/>
          <w:bCs/>
          <w:sz w:val="24"/>
          <w:szCs w:val="24"/>
        </w:rPr>
        <w:t xml:space="preserve"> </w:t>
      </w:r>
      <w:r w:rsidRPr="00AB369C">
        <w:rPr>
          <w:rFonts w:ascii="Times New Roman" w:hAnsi="Times New Roman"/>
          <w:bCs/>
          <w:sz w:val="24"/>
          <w:szCs w:val="24"/>
        </w:rPr>
        <w:t>медицинских организаций, оказывающих медицинскую помощь в условиях дневного и круглосуточного стационаров»;</w:t>
      </w:r>
    </w:p>
    <w:p w14:paraId="06920B93" w14:textId="77777777" w:rsidR="0081745A" w:rsidRPr="00AB369C" w:rsidRDefault="0081745A"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75615D" w:rsidRPr="00AB369C">
        <w:rPr>
          <w:rFonts w:ascii="Times New Roman" w:hAnsi="Times New Roman"/>
          <w:bCs/>
          <w:sz w:val="24"/>
          <w:szCs w:val="24"/>
        </w:rPr>
        <w:t>3</w:t>
      </w:r>
      <w:r w:rsidRPr="00AB369C">
        <w:rPr>
          <w:rFonts w:ascii="Times New Roman" w:hAnsi="Times New Roman"/>
          <w:bCs/>
          <w:sz w:val="24"/>
          <w:szCs w:val="24"/>
        </w:rPr>
        <w:t xml:space="preserve"> «Перечень медицинских организаций, оказывающих скорую медицинскую помощь вне медицинских организаций»;</w:t>
      </w:r>
    </w:p>
    <w:p w14:paraId="2BD2C32C" w14:textId="77777777" w:rsidR="0075615D" w:rsidRPr="00AB369C" w:rsidRDefault="0075615D"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Приложение 4 «Перечень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по уровням оплаты медицинской помощи»;</w:t>
      </w:r>
    </w:p>
    <w:p w14:paraId="3969AEB4" w14:textId="4A7A8068" w:rsidR="0075615D" w:rsidRPr="00AB369C" w:rsidRDefault="0075615D" w:rsidP="00E507ED">
      <w:pPr>
        <w:pStyle w:val="a3"/>
        <w:numPr>
          <w:ilvl w:val="0"/>
          <w:numId w:val="2"/>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4A7BDF" w:rsidRPr="00AB369C">
        <w:rPr>
          <w:rFonts w:ascii="Times New Roman" w:hAnsi="Times New Roman"/>
          <w:bCs/>
          <w:sz w:val="24"/>
          <w:szCs w:val="24"/>
        </w:rPr>
        <w:t>5</w:t>
      </w:r>
      <w:r w:rsidRPr="00AB369C">
        <w:rPr>
          <w:rFonts w:ascii="Times New Roman" w:hAnsi="Times New Roman"/>
          <w:bCs/>
          <w:sz w:val="24"/>
          <w:szCs w:val="24"/>
        </w:rPr>
        <w:t xml:space="preserve"> «Порядок предоставления ежемесячных денежных выплат»;</w:t>
      </w:r>
    </w:p>
    <w:p w14:paraId="6A0428BF" w14:textId="75ABE031" w:rsidR="004A7BDF" w:rsidRPr="00AB369C" w:rsidRDefault="003D0B28" w:rsidP="000F56EA">
      <w:pPr>
        <w:pStyle w:val="a3"/>
        <w:spacing w:after="0" w:line="240" w:lineRule="auto"/>
        <w:ind w:left="0" w:firstLine="709"/>
        <w:jc w:val="both"/>
      </w:pPr>
      <w:r w:rsidRPr="00AB369C">
        <w:rPr>
          <w:rFonts w:ascii="Times New Roman" w:hAnsi="Times New Roman"/>
          <w:bCs/>
          <w:sz w:val="24"/>
          <w:szCs w:val="24"/>
        </w:rPr>
        <w:t xml:space="preserve">- </w:t>
      </w:r>
      <w:r w:rsidR="0075615D" w:rsidRPr="00AB369C">
        <w:rPr>
          <w:rFonts w:ascii="Times New Roman" w:hAnsi="Times New Roman"/>
          <w:bCs/>
          <w:sz w:val="24"/>
          <w:szCs w:val="24"/>
        </w:rPr>
        <w:t xml:space="preserve">Приложение </w:t>
      </w:r>
      <w:r w:rsidR="004A7BDF" w:rsidRPr="00AB369C">
        <w:rPr>
          <w:rFonts w:ascii="Times New Roman" w:hAnsi="Times New Roman"/>
          <w:bCs/>
          <w:sz w:val="24"/>
          <w:szCs w:val="24"/>
        </w:rPr>
        <w:t xml:space="preserve">6 </w:t>
      </w:r>
      <w:r w:rsidR="00D5375E" w:rsidRPr="00AB369C">
        <w:rPr>
          <w:rFonts w:ascii="Times New Roman" w:hAnsi="Times New Roman"/>
          <w:bCs/>
          <w:sz w:val="24"/>
          <w:szCs w:val="24"/>
        </w:rPr>
        <w:t>«</w:t>
      </w:r>
      <w:r w:rsidR="0075615D" w:rsidRPr="00AB369C">
        <w:rPr>
          <w:rFonts w:ascii="Times New Roman" w:hAnsi="Times New Roman"/>
          <w:sz w:val="24"/>
          <w:szCs w:val="24"/>
        </w:rPr>
        <w:t>Методика ра</w:t>
      </w:r>
      <w:r w:rsidR="00B10AEE" w:rsidRPr="00AB369C">
        <w:rPr>
          <w:rFonts w:ascii="Times New Roman" w:hAnsi="Times New Roman"/>
          <w:sz w:val="24"/>
          <w:szCs w:val="24"/>
        </w:rPr>
        <w:t>счёт</w:t>
      </w:r>
      <w:r w:rsidR="0075615D" w:rsidRPr="00AB369C">
        <w:rPr>
          <w:rFonts w:ascii="Times New Roman" w:hAnsi="Times New Roman"/>
          <w:sz w:val="24"/>
          <w:szCs w:val="24"/>
        </w:rPr>
        <w:t xml:space="preserve">а стоимости тарифа </w:t>
      </w:r>
      <w:proofErr w:type="spellStart"/>
      <w:r w:rsidR="0075615D" w:rsidRPr="00AB369C">
        <w:rPr>
          <w:rFonts w:ascii="Times New Roman" w:hAnsi="Times New Roman"/>
          <w:sz w:val="24"/>
          <w:szCs w:val="24"/>
        </w:rPr>
        <w:t>подушевых</w:t>
      </w:r>
      <w:proofErr w:type="spellEnd"/>
      <w:r w:rsidR="0075615D" w:rsidRPr="00AB369C">
        <w:rPr>
          <w:rFonts w:ascii="Times New Roman" w:hAnsi="Times New Roman"/>
          <w:sz w:val="24"/>
          <w:szCs w:val="24"/>
        </w:rPr>
        <w:t xml:space="preserve"> нормативов финансирования</w:t>
      </w:r>
      <w:r w:rsidR="00BA7286" w:rsidRPr="00AB369C">
        <w:rPr>
          <w:rFonts w:ascii="Times New Roman" w:hAnsi="Times New Roman"/>
          <w:sz w:val="24"/>
          <w:szCs w:val="24"/>
        </w:rPr>
        <w:t xml:space="preserve"> при оплате </w:t>
      </w:r>
      <w:r w:rsidR="0075615D" w:rsidRPr="00AB369C">
        <w:rPr>
          <w:rFonts w:ascii="Times New Roman" w:hAnsi="Times New Roman"/>
          <w:sz w:val="24"/>
          <w:szCs w:val="24"/>
        </w:rPr>
        <w:t>медицинской помощи, оказанной в амбулаторных условиях</w:t>
      </w:r>
      <w:r w:rsidR="00D5375E" w:rsidRPr="00AB369C">
        <w:rPr>
          <w:rFonts w:ascii="Times New Roman" w:hAnsi="Times New Roman"/>
          <w:sz w:val="24"/>
          <w:szCs w:val="24"/>
        </w:rPr>
        <w:t>»</w:t>
      </w:r>
      <w:r w:rsidR="00F4391A" w:rsidRPr="00AB369C">
        <w:rPr>
          <w:rFonts w:ascii="Times New Roman" w:hAnsi="Times New Roman"/>
          <w:sz w:val="24"/>
          <w:szCs w:val="24"/>
        </w:rPr>
        <w:t>;</w:t>
      </w:r>
    </w:p>
    <w:p w14:paraId="4EAD9E54" w14:textId="1AFEF818" w:rsidR="00F4391A" w:rsidRPr="00AB369C" w:rsidRDefault="00F4391A"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E1306B" w:rsidRPr="00AB369C">
        <w:rPr>
          <w:rFonts w:ascii="Times New Roman" w:hAnsi="Times New Roman"/>
          <w:bCs/>
          <w:sz w:val="24"/>
          <w:szCs w:val="24"/>
        </w:rPr>
        <w:t xml:space="preserve">7 </w:t>
      </w:r>
      <w:r w:rsidRPr="00AB369C">
        <w:rPr>
          <w:rFonts w:ascii="Times New Roman" w:hAnsi="Times New Roman"/>
          <w:bCs/>
          <w:sz w:val="24"/>
          <w:szCs w:val="24"/>
        </w:rPr>
        <w:t>«Тарифы оплаты медицинской помощи при оказании в амбулаторных условиях»;</w:t>
      </w:r>
    </w:p>
    <w:p w14:paraId="0F42BA7E" w14:textId="565C381F" w:rsidR="0081745A" w:rsidRPr="00AB369C"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E1306B" w:rsidRPr="00AB369C">
        <w:rPr>
          <w:rFonts w:ascii="Times New Roman" w:hAnsi="Times New Roman"/>
          <w:bCs/>
          <w:sz w:val="24"/>
          <w:szCs w:val="24"/>
        </w:rPr>
        <w:t xml:space="preserve">8 </w:t>
      </w:r>
      <w:r w:rsidR="0081745A" w:rsidRPr="00AB369C">
        <w:rPr>
          <w:rFonts w:ascii="Times New Roman" w:hAnsi="Times New Roman"/>
          <w:bCs/>
          <w:sz w:val="24"/>
          <w:szCs w:val="24"/>
        </w:rPr>
        <w:t xml:space="preserve">«Тарифы проведения диспансеризации </w:t>
      </w:r>
      <w:r w:rsidR="00016A19" w:rsidRPr="00AB369C">
        <w:rPr>
          <w:rFonts w:ascii="Times New Roman" w:hAnsi="Times New Roman"/>
          <w:bCs/>
          <w:sz w:val="24"/>
          <w:szCs w:val="24"/>
        </w:rPr>
        <w:t>определён</w:t>
      </w:r>
      <w:r w:rsidR="0081745A" w:rsidRPr="00AB369C">
        <w:rPr>
          <w:rFonts w:ascii="Times New Roman" w:hAnsi="Times New Roman"/>
          <w:bCs/>
          <w:sz w:val="24"/>
          <w:szCs w:val="24"/>
        </w:rPr>
        <w:t>ных групп взрослого населения, I этап»;</w:t>
      </w:r>
    </w:p>
    <w:p w14:paraId="0DF93809" w14:textId="38EE251D" w:rsidR="0081745A" w:rsidRPr="00AB369C"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E1306B" w:rsidRPr="00AB369C">
        <w:rPr>
          <w:rFonts w:ascii="Times New Roman" w:hAnsi="Times New Roman"/>
          <w:bCs/>
          <w:sz w:val="24"/>
          <w:szCs w:val="24"/>
        </w:rPr>
        <w:t xml:space="preserve">9 </w:t>
      </w:r>
      <w:r w:rsidR="0081745A" w:rsidRPr="00AB369C">
        <w:rPr>
          <w:rFonts w:ascii="Times New Roman" w:hAnsi="Times New Roman"/>
          <w:bCs/>
          <w:sz w:val="24"/>
          <w:szCs w:val="24"/>
        </w:rPr>
        <w:t>«Тарифы проведения диспансеризации пребывающих в стационарных учреждениях детей-сирот и детей, находящихся в трудной жизненной ситуации, I этап»;</w:t>
      </w:r>
    </w:p>
    <w:p w14:paraId="2CE776F4" w14:textId="1ACDC5AC" w:rsidR="0081745A" w:rsidRPr="00AB369C"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E1306B" w:rsidRPr="00AB369C">
        <w:rPr>
          <w:rFonts w:ascii="Times New Roman" w:hAnsi="Times New Roman"/>
          <w:bCs/>
          <w:sz w:val="24"/>
          <w:szCs w:val="24"/>
        </w:rPr>
        <w:t xml:space="preserve">10 </w:t>
      </w:r>
      <w:r w:rsidR="0081745A" w:rsidRPr="00AB369C">
        <w:rPr>
          <w:rFonts w:ascii="Times New Roman" w:hAnsi="Times New Roman"/>
          <w:bCs/>
          <w:sz w:val="24"/>
          <w:szCs w:val="24"/>
        </w:rPr>
        <w:t xml:space="preserve">«Тарифы проведения диспансеризации детей-сирот и детей, оставшихся без попечения родителей, в том числе </w:t>
      </w:r>
      <w:r w:rsidR="000D3C6C" w:rsidRPr="00AB369C">
        <w:rPr>
          <w:rFonts w:ascii="Times New Roman" w:hAnsi="Times New Roman"/>
          <w:bCs/>
          <w:sz w:val="24"/>
          <w:szCs w:val="24"/>
        </w:rPr>
        <w:t>усыновлён</w:t>
      </w:r>
      <w:r w:rsidR="0081745A" w:rsidRPr="00AB369C">
        <w:rPr>
          <w:rFonts w:ascii="Times New Roman" w:hAnsi="Times New Roman"/>
          <w:bCs/>
          <w:sz w:val="24"/>
          <w:szCs w:val="24"/>
        </w:rPr>
        <w:t>ных (</w:t>
      </w:r>
      <w:r w:rsidR="00833852" w:rsidRPr="00AB369C">
        <w:rPr>
          <w:rFonts w:ascii="Times New Roman" w:hAnsi="Times New Roman"/>
          <w:bCs/>
          <w:sz w:val="24"/>
          <w:szCs w:val="24"/>
        </w:rPr>
        <w:t>удочерён</w:t>
      </w:r>
      <w:r w:rsidR="0081745A" w:rsidRPr="00AB369C">
        <w:rPr>
          <w:rFonts w:ascii="Times New Roman" w:hAnsi="Times New Roman"/>
          <w:bCs/>
          <w:sz w:val="24"/>
          <w:szCs w:val="24"/>
        </w:rPr>
        <w:t xml:space="preserve">ных), принятых под опеку (попечительство), в </w:t>
      </w:r>
      <w:r w:rsidR="00016A19" w:rsidRPr="00AB369C">
        <w:rPr>
          <w:rFonts w:ascii="Times New Roman" w:hAnsi="Times New Roman"/>
          <w:bCs/>
          <w:sz w:val="24"/>
          <w:szCs w:val="24"/>
        </w:rPr>
        <w:t>приём</w:t>
      </w:r>
      <w:r w:rsidR="0081745A" w:rsidRPr="00AB369C">
        <w:rPr>
          <w:rFonts w:ascii="Times New Roman" w:hAnsi="Times New Roman"/>
          <w:bCs/>
          <w:sz w:val="24"/>
          <w:szCs w:val="24"/>
        </w:rPr>
        <w:t>ную или патронатную семью, I этап»;</w:t>
      </w:r>
    </w:p>
    <w:p w14:paraId="46CB45A2" w14:textId="63252555" w:rsidR="0081745A" w:rsidRPr="00AB369C"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Приложение 1</w:t>
      </w:r>
      <w:r w:rsidR="00E1306B" w:rsidRPr="00AB369C">
        <w:rPr>
          <w:rFonts w:ascii="Times New Roman" w:hAnsi="Times New Roman"/>
          <w:bCs/>
          <w:sz w:val="24"/>
          <w:szCs w:val="24"/>
        </w:rPr>
        <w:t>1</w:t>
      </w:r>
      <w:r w:rsidR="006D50BF" w:rsidRPr="00AB369C">
        <w:rPr>
          <w:rFonts w:ascii="Times New Roman" w:hAnsi="Times New Roman"/>
          <w:bCs/>
          <w:sz w:val="24"/>
          <w:szCs w:val="24"/>
        </w:rPr>
        <w:t xml:space="preserve"> </w:t>
      </w:r>
      <w:r w:rsidR="0081745A" w:rsidRPr="00AB369C">
        <w:rPr>
          <w:rFonts w:ascii="Times New Roman" w:hAnsi="Times New Roman"/>
          <w:bCs/>
          <w:sz w:val="24"/>
          <w:szCs w:val="24"/>
        </w:rPr>
        <w:t>«Тарифы профилактических медицинских осмотров несовершеннолетних (законченный случай I этапа профилактического медицинского осмотра несовершеннолетнего)»;</w:t>
      </w:r>
    </w:p>
    <w:p w14:paraId="0F76DFF8" w14:textId="46072576" w:rsidR="0081745A" w:rsidRPr="00AB369C" w:rsidRDefault="00A22A5C" w:rsidP="00135B46">
      <w:pPr>
        <w:pStyle w:val="a3"/>
        <w:numPr>
          <w:ilvl w:val="0"/>
          <w:numId w:val="2"/>
        </w:numPr>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Приложени</w:t>
      </w:r>
      <w:r w:rsidR="00881AE8" w:rsidRPr="00AB369C">
        <w:rPr>
          <w:rFonts w:ascii="Times New Roman" w:hAnsi="Times New Roman"/>
          <w:bCs/>
          <w:sz w:val="24"/>
          <w:szCs w:val="24"/>
        </w:rPr>
        <w:t>е</w:t>
      </w:r>
      <w:r w:rsidRPr="00AB369C">
        <w:rPr>
          <w:rFonts w:ascii="Times New Roman" w:hAnsi="Times New Roman"/>
          <w:bCs/>
          <w:sz w:val="24"/>
          <w:szCs w:val="24"/>
        </w:rPr>
        <w:t xml:space="preserve"> </w:t>
      </w:r>
      <w:r w:rsidR="00B65804">
        <w:rPr>
          <w:rFonts w:ascii="Times New Roman" w:hAnsi="Times New Roman"/>
          <w:bCs/>
          <w:sz w:val="24"/>
          <w:szCs w:val="24"/>
        </w:rPr>
        <w:t>12</w:t>
      </w:r>
      <w:r w:rsidR="00E1306B" w:rsidRPr="00AB369C">
        <w:rPr>
          <w:rFonts w:ascii="Times New Roman" w:hAnsi="Times New Roman"/>
          <w:bCs/>
          <w:sz w:val="24"/>
          <w:szCs w:val="24"/>
        </w:rPr>
        <w:t xml:space="preserve"> </w:t>
      </w:r>
      <w:r w:rsidR="0081745A" w:rsidRPr="00AB369C">
        <w:rPr>
          <w:rFonts w:ascii="Times New Roman" w:hAnsi="Times New Roman"/>
          <w:bCs/>
          <w:sz w:val="24"/>
          <w:szCs w:val="24"/>
        </w:rPr>
        <w:t>«</w:t>
      </w:r>
      <w:r w:rsidR="00135B46" w:rsidRPr="00AB369C">
        <w:rPr>
          <w:rFonts w:ascii="Times New Roman" w:hAnsi="Times New Roman"/>
          <w:bCs/>
          <w:sz w:val="24"/>
          <w:szCs w:val="24"/>
        </w:rPr>
        <w:t>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r w:rsidR="0081745A" w:rsidRPr="00AB369C">
        <w:rPr>
          <w:rFonts w:ascii="Times New Roman" w:hAnsi="Times New Roman"/>
          <w:bCs/>
          <w:sz w:val="24"/>
          <w:szCs w:val="24"/>
        </w:rPr>
        <w:t>»;</w:t>
      </w:r>
    </w:p>
    <w:p w14:paraId="3B6A485F" w14:textId="2647FE12" w:rsidR="00B75BE4" w:rsidRPr="00AB369C" w:rsidRDefault="009C1DC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 xml:space="preserve">Приложение </w:t>
      </w:r>
      <w:r w:rsidR="00B65804">
        <w:rPr>
          <w:rFonts w:ascii="Times New Roman" w:hAnsi="Times New Roman"/>
          <w:bCs/>
          <w:sz w:val="24"/>
          <w:szCs w:val="24"/>
        </w:rPr>
        <w:t>13</w:t>
      </w:r>
      <w:r w:rsidR="00E1306B" w:rsidRPr="00AB369C">
        <w:rPr>
          <w:rFonts w:ascii="Times New Roman" w:hAnsi="Times New Roman"/>
          <w:bCs/>
          <w:sz w:val="24"/>
          <w:szCs w:val="24"/>
        </w:rPr>
        <w:t xml:space="preserve"> </w:t>
      </w:r>
      <w:r w:rsidR="00B75BE4" w:rsidRPr="00AB369C">
        <w:rPr>
          <w:rFonts w:ascii="Times New Roman" w:hAnsi="Times New Roman"/>
          <w:bCs/>
          <w:sz w:val="24"/>
          <w:szCs w:val="24"/>
        </w:rPr>
        <w:t>«Методика ра</w:t>
      </w:r>
      <w:r w:rsidR="00B10AEE" w:rsidRPr="00AB369C">
        <w:rPr>
          <w:rFonts w:ascii="Times New Roman" w:hAnsi="Times New Roman"/>
          <w:bCs/>
          <w:sz w:val="24"/>
          <w:szCs w:val="24"/>
        </w:rPr>
        <w:t>счёт</w:t>
      </w:r>
      <w:r w:rsidR="00B75BE4" w:rsidRPr="00AB369C">
        <w:rPr>
          <w:rFonts w:ascii="Times New Roman" w:hAnsi="Times New Roman"/>
          <w:bCs/>
          <w:sz w:val="24"/>
          <w:szCs w:val="24"/>
        </w:rPr>
        <w:t>а подушевого финансирования скорой медицинской помощи и тарифа за вызов скорой медицинской помощи»;</w:t>
      </w:r>
    </w:p>
    <w:p w14:paraId="70FD2761" w14:textId="5A05343E" w:rsidR="00924A1D" w:rsidRPr="00AB369C"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14</w:t>
      </w:r>
      <w:r w:rsidR="00924A1D" w:rsidRPr="00AB369C">
        <w:rPr>
          <w:rFonts w:ascii="Times New Roman" w:hAnsi="Times New Roman"/>
          <w:bCs/>
          <w:sz w:val="24"/>
          <w:szCs w:val="24"/>
        </w:rPr>
        <w:t xml:space="preserve"> «Перечень Клинико-статистические группы заболеваний, коэффициенты относительной </w:t>
      </w:r>
      <w:proofErr w:type="spellStart"/>
      <w:r w:rsidR="00924A1D" w:rsidRPr="00AB369C">
        <w:rPr>
          <w:rFonts w:ascii="Times New Roman" w:hAnsi="Times New Roman"/>
          <w:bCs/>
          <w:sz w:val="24"/>
          <w:szCs w:val="24"/>
        </w:rPr>
        <w:t>затратоемкости</w:t>
      </w:r>
      <w:proofErr w:type="spellEnd"/>
      <w:r w:rsidR="009D0889">
        <w:rPr>
          <w:rFonts w:ascii="Times New Roman" w:hAnsi="Times New Roman"/>
          <w:bCs/>
          <w:sz w:val="24"/>
          <w:szCs w:val="24"/>
        </w:rPr>
        <w:t>,</w:t>
      </w:r>
      <w:r w:rsidR="009D0889" w:rsidRPr="009D0889">
        <w:rPr>
          <w:rFonts w:ascii="Times New Roman" w:hAnsi="Times New Roman"/>
          <w:bCs/>
          <w:sz w:val="24"/>
          <w:szCs w:val="24"/>
        </w:rPr>
        <w:t xml:space="preserve"> управленческие коэффициенты</w:t>
      </w:r>
      <w:r w:rsidR="00924A1D" w:rsidRPr="00AB369C">
        <w:rPr>
          <w:rFonts w:ascii="Times New Roman" w:hAnsi="Times New Roman"/>
          <w:bCs/>
          <w:sz w:val="24"/>
          <w:szCs w:val="24"/>
        </w:rPr>
        <w:t xml:space="preserve"> и размер оплаты прерванных случаев оказания медицинской помощи в усло</w:t>
      </w:r>
      <w:r w:rsidR="007F6408" w:rsidRPr="00AB369C">
        <w:rPr>
          <w:rFonts w:ascii="Times New Roman" w:hAnsi="Times New Roman"/>
          <w:bCs/>
          <w:sz w:val="24"/>
          <w:szCs w:val="24"/>
        </w:rPr>
        <w:t>виях дневного стационара на 2018</w:t>
      </w:r>
      <w:r w:rsidR="00924A1D" w:rsidRPr="00AB369C">
        <w:rPr>
          <w:rFonts w:ascii="Times New Roman" w:hAnsi="Times New Roman"/>
          <w:bCs/>
          <w:sz w:val="24"/>
          <w:szCs w:val="24"/>
        </w:rPr>
        <w:t xml:space="preserve"> год»</w:t>
      </w:r>
      <w:r w:rsidR="00300CA1" w:rsidRPr="00AB369C">
        <w:rPr>
          <w:rFonts w:ascii="Times New Roman" w:hAnsi="Times New Roman"/>
          <w:bCs/>
          <w:sz w:val="24"/>
          <w:szCs w:val="24"/>
        </w:rPr>
        <w:t>;</w:t>
      </w:r>
    </w:p>
    <w:p w14:paraId="1798246E" w14:textId="5CAD5B80" w:rsidR="006F24FA" w:rsidRPr="00AB369C" w:rsidRDefault="00B65804" w:rsidP="009D0889">
      <w:pPr>
        <w:pStyle w:val="a3"/>
        <w:numPr>
          <w:ilvl w:val="0"/>
          <w:numId w:val="2"/>
        </w:numPr>
        <w:spacing w:after="0" w:line="240" w:lineRule="auto"/>
        <w:ind w:left="0" w:firstLine="710"/>
        <w:jc w:val="both"/>
        <w:rPr>
          <w:rFonts w:ascii="Times New Roman" w:hAnsi="Times New Roman"/>
          <w:bCs/>
          <w:sz w:val="24"/>
          <w:szCs w:val="24"/>
        </w:rPr>
      </w:pPr>
      <w:r>
        <w:rPr>
          <w:rFonts w:ascii="Times New Roman" w:hAnsi="Times New Roman"/>
          <w:bCs/>
          <w:sz w:val="24"/>
          <w:szCs w:val="24"/>
        </w:rPr>
        <w:t>Приложение 15</w:t>
      </w:r>
      <w:r w:rsidR="00924A1D" w:rsidRPr="00AB369C">
        <w:rPr>
          <w:rFonts w:ascii="Times New Roman" w:hAnsi="Times New Roman"/>
          <w:bCs/>
          <w:sz w:val="24"/>
          <w:szCs w:val="24"/>
        </w:rPr>
        <w:t xml:space="preserve"> «</w:t>
      </w:r>
      <w:r w:rsidR="009D0889" w:rsidRPr="009D0889">
        <w:rPr>
          <w:rFonts w:ascii="Times New Roman" w:hAnsi="Times New Roman"/>
          <w:bCs/>
          <w:sz w:val="24"/>
          <w:szCs w:val="24"/>
        </w:rPr>
        <w:t xml:space="preserve">Перечень Клинико-статистические групп заболеваний, коэффициенты относительной </w:t>
      </w:r>
      <w:proofErr w:type="spellStart"/>
      <w:r w:rsidR="009D0889" w:rsidRPr="009D0889">
        <w:rPr>
          <w:rFonts w:ascii="Times New Roman" w:hAnsi="Times New Roman"/>
          <w:bCs/>
          <w:sz w:val="24"/>
          <w:szCs w:val="24"/>
        </w:rPr>
        <w:t>затратоемкости</w:t>
      </w:r>
      <w:proofErr w:type="spellEnd"/>
      <w:r w:rsidR="009D0889" w:rsidRPr="009D0889">
        <w:rPr>
          <w:rFonts w:ascii="Times New Roman" w:hAnsi="Times New Roman"/>
          <w:bCs/>
          <w:sz w:val="24"/>
          <w:szCs w:val="24"/>
        </w:rPr>
        <w:t>, управленческие коэффициенты и размер оплаты прерванных случаев оказания медицинской помощи в стационарных условиях на 2018 год</w:t>
      </w:r>
      <w:r w:rsidR="00924A1D" w:rsidRPr="00AB369C">
        <w:rPr>
          <w:rFonts w:ascii="Times New Roman" w:hAnsi="Times New Roman"/>
          <w:bCs/>
          <w:sz w:val="24"/>
          <w:szCs w:val="24"/>
        </w:rPr>
        <w:t>»</w:t>
      </w:r>
      <w:r w:rsidR="00300CA1" w:rsidRPr="00AB369C">
        <w:rPr>
          <w:rFonts w:ascii="Times New Roman" w:hAnsi="Times New Roman"/>
          <w:bCs/>
          <w:sz w:val="24"/>
          <w:szCs w:val="24"/>
        </w:rPr>
        <w:t>;</w:t>
      </w:r>
    </w:p>
    <w:p w14:paraId="3A1CFDA1" w14:textId="5C7E2D3E" w:rsidR="000C13A8" w:rsidRPr="00AB369C"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cs="Calibri"/>
          <w:sz w:val="24"/>
          <w:szCs w:val="24"/>
        </w:rPr>
        <w:t>Приложение 16</w:t>
      </w:r>
      <w:r w:rsidR="000C13A8" w:rsidRPr="00AB369C">
        <w:rPr>
          <w:rFonts w:ascii="Times New Roman" w:hAnsi="Times New Roman" w:cs="Calibri"/>
          <w:sz w:val="24"/>
          <w:szCs w:val="24"/>
        </w:rPr>
        <w:t xml:space="preserve"> «</w:t>
      </w:r>
      <w:r w:rsidR="000C13A8" w:rsidRPr="00AB369C">
        <w:rPr>
          <w:rFonts w:ascii="Times New Roman" w:hAnsi="Times New Roman"/>
          <w:sz w:val="24"/>
          <w:szCs w:val="24"/>
        </w:rPr>
        <w:t>Дифференцированные коэффициенты для подушевого норматива финансирования скорой медицинской помощи и предельный размер финансового обеспечения медицинских организаций</w:t>
      </w:r>
      <w:r w:rsidR="000C13A8" w:rsidRPr="00AB369C">
        <w:rPr>
          <w:rFonts w:ascii="Times New Roman" w:hAnsi="Times New Roman" w:cs="Calibri"/>
          <w:sz w:val="24"/>
          <w:szCs w:val="24"/>
        </w:rPr>
        <w:t>»;</w:t>
      </w:r>
    </w:p>
    <w:p w14:paraId="6186971C" w14:textId="18827F86" w:rsidR="000C13A8" w:rsidRPr="00AB369C" w:rsidRDefault="00B65804" w:rsidP="000C13A8">
      <w:pPr>
        <w:pStyle w:val="a3"/>
        <w:numPr>
          <w:ilvl w:val="0"/>
          <w:numId w:val="2"/>
        </w:numPr>
        <w:tabs>
          <w:tab w:val="left" w:pos="1134"/>
        </w:tabs>
        <w:spacing w:after="0" w:line="240" w:lineRule="auto"/>
        <w:ind w:left="0" w:firstLine="709"/>
        <w:jc w:val="both"/>
        <w:rPr>
          <w:rFonts w:ascii="Times New Roman" w:hAnsi="Times New Roman"/>
          <w:bCs/>
          <w:color w:val="FF0000"/>
          <w:sz w:val="24"/>
          <w:szCs w:val="24"/>
        </w:rPr>
      </w:pPr>
      <w:r>
        <w:rPr>
          <w:rFonts w:ascii="Times New Roman" w:hAnsi="Times New Roman"/>
          <w:bCs/>
          <w:color w:val="000000" w:themeColor="text1"/>
          <w:sz w:val="24"/>
          <w:szCs w:val="24"/>
        </w:rPr>
        <w:t>Приложение 17</w:t>
      </w:r>
      <w:r w:rsidR="007F6408" w:rsidRPr="00AB369C">
        <w:rPr>
          <w:rFonts w:ascii="Times New Roman" w:hAnsi="Times New Roman"/>
          <w:bCs/>
          <w:color w:val="000000" w:themeColor="text1"/>
          <w:sz w:val="24"/>
          <w:szCs w:val="24"/>
        </w:rPr>
        <w:t xml:space="preserve"> «Перечень случаев оказания медицинской помощи в условиях круглосут</w:t>
      </w:r>
      <w:r w:rsidR="007F6408" w:rsidRPr="00AB369C">
        <w:rPr>
          <w:rFonts w:ascii="Times New Roman" w:hAnsi="Times New Roman"/>
          <w:bCs/>
          <w:sz w:val="24"/>
          <w:szCs w:val="24"/>
        </w:rPr>
        <w:t>очного и дневного стационаров для которых установлен КСЛП»</w:t>
      </w:r>
      <w:r w:rsidR="000C13A8" w:rsidRPr="00AB369C">
        <w:rPr>
          <w:rFonts w:ascii="Times New Roman" w:hAnsi="Times New Roman"/>
          <w:bCs/>
          <w:sz w:val="24"/>
          <w:szCs w:val="24"/>
        </w:rPr>
        <w:t>;</w:t>
      </w:r>
    </w:p>
    <w:p w14:paraId="23E1E826" w14:textId="2CC7197A" w:rsidR="006F24FA"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18</w:t>
      </w:r>
      <w:r w:rsidR="00F65DEB" w:rsidRPr="00AB369C">
        <w:rPr>
          <w:rFonts w:ascii="Times New Roman" w:hAnsi="Times New Roman"/>
          <w:bCs/>
          <w:sz w:val="24"/>
          <w:szCs w:val="24"/>
        </w:rPr>
        <w:t xml:space="preserve"> «</w:t>
      </w:r>
      <w:r w:rsidR="00300CA1" w:rsidRPr="00AB369C">
        <w:rPr>
          <w:rFonts w:ascii="Times New Roman" w:hAnsi="Times New Roman"/>
          <w:bCs/>
          <w:sz w:val="24"/>
          <w:szCs w:val="24"/>
        </w:rPr>
        <w:t>Г</w:t>
      </w:r>
      <w:r w:rsidR="00F65DEB" w:rsidRPr="00AB369C">
        <w:rPr>
          <w:rFonts w:ascii="Times New Roman" w:hAnsi="Times New Roman"/>
          <w:bCs/>
          <w:sz w:val="24"/>
          <w:szCs w:val="24"/>
        </w:rPr>
        <w:t xml:space="preserve">руппы заболеваний, случаи госпитализаций по которым считаются </w:t>
      </w:r>
      <w:proofErr w:type="spellStart"/>
      <w:r w:rsidR="00F65DEB" w:rsidRPr="00AB369C">
        <w:rPr>
          <w:rFonts w:ascii="Times New Roman" w:hAnsi="Times New Roman"/>
          <w:bCs/>
          <w:sz w:val="24"/>
          <w:szCs w:val="24"/>
        </w:rPr>
        <w:t>сверхдлительными</w:t>
      </w:r>
      <w:proofErr w:type="spellEnd"/>
      <w:r w:rsidR="00F65DEB" w:rsidRPr="00AB369C">
        <w:rPr>
          <w:rFonts w:ascii="Times New Roman" w:hAnsi="Times New Roman"/>
          <w:bCs/>
          <w:sz w:val="24"/>
          <w:szCs w:val="24"/>
        </w:rPr>
        <w:t xml:space="preserve"> при сроке </w:t>
      </w:r>
      <w:r w:rsidR="000E7F43" w:rsidRPr="00AB369C">
        <w:rPr>
          <w:rFonts w:ascii="Times New Roman" w:hAnsi="Times New Roman"/>
          <w:bCs/>
          <w:sz w:val="24"/>
          <w:szCs w:val="24"/>
        </w:rPr>
        <w:t>пребывания в</w:t>
      </w:r>
      <w:r w:rsidR="00F65DEB" w:rsidRPr="00AB369C">
        <w:rPr>
          <w:rFonts w:ascii="Times New Roman" w:hAnsi="Times New Roman"/>
          <w:bCs/>
          <w:sz w:val="24"/>
          <w:szCs w:val="24"/>
        </w:rPr>
        <w:t xml:space="preserve"> стационаре более 45 дней»</w:t>
      </w:r>
      <w:r w:rsidR="00300CA1" w:rsidRPr="00AB369C">
        <w:rPr>
          <w:rFonts w:ascii="Times New Roman" w:hAnsi="Times New Roman"/>
          <w:bCs/>
          <w:sz w:val="24"/>
          <w:szCs w:val="24"/>
        </w:rPr>
        <w:t>;</w:t>
      </w:r>
    </w:p>
    <w:p w14:paraId="2E7D6E09" w14:textId="60DFB572" w:rsidR="00F3719F" w:rsidRPr="00AB369C" w:rsidRDefault="00F3719F" w:rsidP="00F3719F">
      <w:pPr>
        <w:pStyle w:val="a3"/>
        <w:numPr>
          <w:ilvl w:val="0"/>
          <w:numId w:val="2"/>
        </w:numPr>
        <w:tabs>
          <w:tab w:val="left" w:pos="710"/>
        </w:tabs>
        <w:spacing w:after="0" w:line="240" w:lineRule="auto"/>
        <w:ind w:left="0" w:firstLine="709"/>
        <w:jc w:val="both"/>
        <w:rPr>
          <w:rFonts w:ascii="Times New Roman" w:hAnsi="Times New Roman"/>
          <w:sz w:val="24"/>
          <w:szCs w:val="24"/>
        </w:rPr>
      </w:pPr>
      <w:r w:rsidRPr="00AB369C">
        <w:rPr>
          <w:rFonts w:ascii="Times New Roman" w:hAnsi="Times New Roman"/>
          <w:bCs/>
          <w:sz w:val="24"/>
          <w:szCs w:val="24"/>
        </w:rPr>
        <w:t xml:space="preserve">Приложение </w:t>
      </w:r>
      <w:r w:rsidR="00B65804">
        <w:rPr>
          <w:rFonts w:ascii="Times New Roman" w:hAnsi="Times New Roman"/>
          <w:bCs/>
          <w:sz w:val="24"/>
          <w:szCs w:val="24"/>
        </w:rPr>
        <w:t>19</w:t>
      </w:r>
      <w:r w:rsidRPr="00AB369C">
        <w:rPr>
          <w:rFonts w:ascii="Times New Roman" w:hAnsi="Times New Roman"/>
          <w:bCs/>
          <w:sz w:val="24"/>
          <w:szCs w:val="24"/>
        </w:rPr>
        <w:t xml:space="preserve"> «</w:t>
      </w:r>
      <w:r w:rsidRPr="00AB369C">
        <w:rPr>
          <w:rFonts w:ascii="Times New Roman" w:hAnsi="Times New Roman"/>
          <w:sz w:val="24"/>
          <w:szCs w:val="24"/>
        </w:rPr>
        <w:t>Таблица соответствия групп диагностических услуг (ГДУ) по инструментальным методам диагностики и медицинских услуг</w:t>
      </w:r>
      <w:r w:rsidRPr="00AB369C">
        <w:rPr>
          <w:rFonts w:ascii="Times New Roman" w:hAnsi="Times New Roman"/>
          <w:bCs/>
          <w:sz w:val="24"/>
          <w:szCs w:val="24"/>
        </w:rPr>
        <w:t>»;</w:t>
      </w:r>
    </w:p>
    <w:p w14:paraId="7BD4D1B1" w14:textId="2AECF152" w:rsidR="00F3719F" w:rsidRPr="00F3719F" w:rsidRDefault="00B65804" w:rsidP="00F3719F">
      <w:pPr>
        <w:pStyle w:val="a3"/>
        <w:numPr>
          <w:ilvl w:val="0"/>
          <w:numId w:val="2"/>
        </w:numPr>
        <w:tabs>
          <w:tab w:val="left" w:pos="710"/>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20</w:t>
      </w:r>
      <w:r w:rsidR="00F3719F" w:rsidRPr="00AB369C">
        <w:rPr>
          <w:rFonts w:ascii="Times New Roman" w:hAnsi="Times New Roman"/>
          <w:bCs/>
          <w:sz w:val="24"/>
          <w:szCs w:val="24"/>
        </w:rPr>
        <w:t xml:space="preserve"> «Таблица соответствия групп диагностических услуг (ГДУ) по лабораторным методам диагностики и медицинских услуг»;</w:t>
      </w:r>
    </w:p>
    <w:p w14:paraId="5F4DEBD2" w14:textId="7D421F53" w:rsidR="00C24336" w:rsidRPr="00AB369C" w:rsidRDefault="00C24336"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AB369C">
        <w:rPr>
          <w:rFonts w:ascii="Times New Roman" w:hAnsi="Times New Roman"/>
          <w:bCs/>
          <w:sz w:val="24"/>
          <w:szCs w:val="24"/>
        </w:rPr>
        <w:t>П</w:t>
      </w:r>
      <w:r w:rsidR="00B65804">
        <w:rPr>
          <w:rFonts w:ascii="Times New Roman" w:hAnsi="Times New Roman"/>
          <w:bCs/>
          <w:sz w:val="24"/>
          <w:szCs w:val="24"/>
        </w:rPr>
        <w:t>риложение 21</w:t>
      </w:r>
      <w:r w:rsidRPr="00AB369C">
        <w:rPr>
          <w:rFonts w:ascii="Times New Roman" w:hAnsi="Times New Roman"/>
          <w:bCs/>
          <w:sz w:val="24"/>
          <w:szCs w:val="24"/>
        </w:rPr>
        <w:t xml:space="preserve"> «Установленные коэффициенты уровня оказания медицинской помощи в условиях дневного стационара в разрезе медицинских организаций, участвующих в реализации территориальной программы ОМС в 20</w:t>
      </w:r>
      <w:r w:rsidR="00224AF7">
        <w:rPr>
          <w:rFonts w:ascii="Times New Roman" w:hAnsi="Times New Roman"/>
          <w:bCs/>
          <w:sz w:val="24"/>
          <w:szCs w:val="24"/>
        </w:rPr>
        <w:t>18</w:t>
      </w:r>
      <w:r w:rsidRPr="00AB369C">
        <w:rPr>
          <w:rFonts w:ascii="Times New Roman" w:hAnsi="Times New Roman"/>
          <w:bCs/>
          <w:sz w:val="24"/>
          <w:szCs w:val="24"/>
        </w:rPr>
        <w:t xml:space="preserve"> году»;</w:t>
      </w:r>
    </w:p>
    <w:p w14:paraId="292C001E" w14:textId="0474FF6E" w:rsidR="00C24336" w:rsidRPr="00AB369C"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22</w:t>
      </w:r>
      <w:r w:rsidR="00C24336" w:rsidRPr="00AB369C">
        <w:rPr>
          <w:rFonts w:ascii="Times New Roman" w:hAnsi="Times New Roman"/>
          <w:bCs/>
          <w:sz w:val="24"/>
          <w:szCs w:val="24"/>
        </w:rPr>
        <w:t xml:space="preserve"> «Установленные коэффициенты уровня оказания медицинской помощи в условиях круглосуточного стационара в разрезе медицинских организаций, участвующих в реализации терр</w:t>
      </w:r>
      <w:r w:rsidR="00224AF7">
        <w:rPr>
          <w:rFonts w:ascii="Times New Roman" w:hAnsi="Times New Roman"/>
          <w:bCs/>
          <w:sz w:val="24"/>
          <w:szCs w:val="24"/>
        </w:rPr>
        <w:t>иториальной программы ОМС в 2018</w:t>
      </w:r>
      <w:r w:rsidR="00C24336" w:rsidRPr="00AB369C">
        <w:rPr>
          <w:rFonts w:ascii="Times New Roman" w:hAnsi="Times New Roman"/>
          <w:bCs/>
          <w:sz w:val="24"/>
          <w:szCs w:val="24"/>
        </w:rPr>
        <w:t>»;</w:t>
      </w:r>
    </w:p>
    <w:p w14:paraId="6A2A9590" w14:textId="568AA079" w:rsidR="00840F64" w:rsidRPr="00AB369C"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23</w:t>
      </w:r>
      <w:r w:rsidR="00840F64" w:rsidRPr="00AB369C">
        <w:rPr>
          <w:rFonts w:ascii="Times New Roman" w:hAnsi="Times New Roman"/>
          <w:bCs/>
          <w:sz w:val="24"/>
          <w:szCs w:val="24"/>
        </w:rPr>
        <w:t xml:space="preserve"> «Инструкция</w:t>
      </w:r>
      <w:r w:rsidR="00840F64" w:rsidRPr="00AB369C">
        <w:t xml:space="preserve"> </w:t>
      </w:r>
      <w:r w:rsidR="00840F64" w:rsidRPr="00AB369C">
        <w:rPr>
          <w:rFonts w:ascii="Times New Roman" w:hAnsi="Times New Roman"/>
          <w:bCs/>
          <w:sz w:val="24"/>
          <w:szCs w:val="24"/>
        </w:rPr>
        <w:t>по группировке случаев, в том числе правила учета дополнительных классификационных критериев»;</w:t>
      </w:r>
    </w:p>
    <w:p w14:paraId="718D83E1" w14:textId="395E5604" w:rsidR="00C24336" w:rsidRPr="00AB369C" w:rsidRDefault="00B6580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24</w:t>
      </w:r>
      <w:r w:rsidR="00C24336" w:rsidRPr="00AB369C">
        <w:rPr>
          <w:rFonts w:ascii="Times New Roman" w:hAnsi="Times New Roman"/>
          <w:bCs/>
          <w:sz w:val="24"/>
          <w:szCs w:val="24"/>
        </w:rPr>
        <w:t xml:space="preserve"> «Тарифы на медицинские услуги при проведении диализа»</w:t>
      </w:r>
      <w:r w:rsidR="00840F64" w:rsidRPr="00AB369C">
        <w:rPr>
          <w:rFonts w:ascii="Times New Roman" w:hAnsi="Times New Roman"/>
          <w:bCs/>
          <w:sz w:val="24"/>
          <w:szCs w:val="24"/>
        </w:rPr>
        <w:t>;</w:t>
      </w:r>
    </w:p>
    <w:p w14:paraId="63F32DFB" w14:textId="46BC5184" w:rsidR="00300CA1" w:rsidRPr="00AB369C" w:rsidRDefault="00B65804" w:rsidP="00443465">
      <w:pPr>
        <w:pStyle w:val="a3"/>
        <w:numPr>
          <w:ilvl w:val="0"/>
          <w:numId w:val="2"/>
        </w:numPr>
        <w:tabs>
          <w:tab w:val="left" w:pos="0"/>
        </w:tabs>
        <w:spacing w:after="0" w:line="240" w:lineRule="auto"/>
        <w:ind w:left="0"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Приложение 25</w:t>
      </w:r>
      <w:r w:rsidR="00840F64" w:rsidRPr="00AB369C">
        <w:rPr>
          <w:rFonts w:ascii="Times New Roman" w:hAnsi="Times New Roman"/>
          <w:bCs/>
          <w:color w:val="000000" w:themeColor="text1"/>
          <w:sz w:val="24"/>
          <w:szCs w:val="24"/>
        </w:rPr>
        <w:t xml:space="preserve"> «</w:t>
      </w:r>
      <w:r w:rsidR="00443465" w:rsidRPr="00AB369C">
        <w:rPr>
          <w:rFonts w:ascii="Times New Roman" w:hAnsi="Times New Roman"/>
          <w:bCs/>
          <w:color w:val="000000" w:themeColor="text1"/>
          <w:sz w:val="24"/>
          <w:szCs w:val="24"/>
        </w:rPr>
        <w:t>Тарифы оплаты скорой медицинской помощи гражданам, застрахованным в системе обязательного медицинского страхования</w:t>
      </w:r>
      <w:r w:rsidR="00840F64" w:rsidRPr="00AB369C">
        <w:rPr>
          <w:rFonts w:ascii="Times New Roman" w:hAnsi="Times New Roman"/>
          <w:bCs/>
          <w:color w:val="000000" w:themeColor="text1"/>
          <w:sz w:val="24"/>
          <w:szCs w:val="24"/>
        </w:rPr>
        <w:t>»;</w:t>
      </w:r>
    </w:p>
    <w:p w14:paraId="4B493CFA" w14:textId="4E2CD813" w:rsidR="00C451AD" w:rsidRPr="00AB369C" w:rsidRDefault="00B31FE5" w:rsidP="00135B46">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Приложение </w:t>
      </w:r>
      <w:r w:rsidR="00B65804">
        <w:rPr>
          <w:rFonts w:ascii="Times New Roman" w:hAnsi="Times New Roman"/>
          <w:sz w:val="24"/>
          <w:szCs w:val="24"/>
        </w:rPr>
        <w:t>26</w:t>
      </w:r>
      <w:r w:rsidR="00C451AD" w:rsidRPr="00AB369C">
        <w:rPr>
          <w:rFonts w:ascii="Times New Roman" w:hAnsi="Times New Roman"/>
          <w:sz w:val="24"/>
          <w:szCs w:val="24"/>
        </w:rPr>
        <w:t xml:space="preserve"> «Размеры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C451AD" w:rsidRPr="00AB369C">
        <w:rPr>
          <w:rFonts w:ascii="Times New Roman" w:eastAsiaTheme="minorHAnsi" w:hAnsi="Times New Roman"/>
          <w:sz w:val="24"/>
          <w:szCs w:val="24"/>
        </w:rPr>
        <w:t xml:space="preserve"> с перечнем оснований для отказа в оплате медицинской помощи (уменьш</w:t>
      </w:r>
      <w:r w:rsidR="00AD7FE8" w:rsidRPr="00AB369C">
        <w:rPr>
          <w:rFonts w:ascii="Times New Roman" w:eastAsiaTheme="minorHAnsi" w:hAnsi="Times New Roman"/>
          <w:sz w:val="24"/>
          <w:szCs w:val="24"/>
        </w:rPr>
        <w:t>ения оплаты медицинской помощи)</w:t>
      </w:r>
      <w:r w:rsidR="00C451AD" w:rsidRPr="00AB369C">
        <w:rPr>
          <w:rFonts w:ascii="Times New Roman" w:hAnsi="Times New Roman"/>
          <w:sz w:val="24"/>
          <w:szCs w:val="24"/>
        </w:rPr>
        <w:t>»;</w:t>
      </w:r>
    </w:p>
    <w:p w14:paraId="53B511DE" w14:textId="6821D643" w:rsidR="00D12867" w:rsidRPr="00AB369C" w:rsidRDefault="00D12867"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Приложение </w:t>
      </w:r>
      <w:r w:rsidR="00B65804">
        <w:rPr>
          <w:rFonts w:ascii="Times New Roman" w:hAnsi="Times New Roman"/>
          <w:sz w:val="24"/>
          <w:szCs w:val="24"/>
        </w:rPr>
        <w:t>27</w:t>
      </w:r>
      <w:r w:rsidRPr="00AB369C">
        <w:rPr>
          <w:rFonts w:ascii="Times New Roman" w:hAnsi="Times New Roman"/>
          <w:sz w:val="24"/>
          <w:szCs w:val="24"/>
        </w:rPr>
        <w:t xml:space="preserve"> «</w:t>
      </w:r>
      <w:r w:rsidRPr="00AB369C">
        <w:rPr>
          <w:rFonts w:ascii="Times New Roman" w:eastAsia="SimSun" w:hAnsi="Times New Roman"/>
          <w:sz w:val="24"/>
          <w:szCs w:val="24"/>
          <w:lang w:eastAsia="zh-CN"/>
        </w:rPr>
        <w:t xml:space="preserve">Форма заявления застрахованного лица о выборе медицинской организации для получения амбулаторной медицинской </w:t>
      </w:r>
      <w:r w:rsidR="00BA6B4D" w:rsidRPr="00AB369C">
        <w:rPr>
          <w:rFonts w:ascii="Times New Roman" w:eastAsia="SimSun" w:hAnsi="Times New Roman"/>
          <w:sz w:val="24"/>
          <w:szCs w:val="24"/>
          <w:lang w:eastAsia="zh-CN"/>
        </w:rPr>
        <w:t>помощи» (рекомендуемый образец);</w:t>
      </w:r>
    </w:p>
    <w:p w14:paraId="647B63B0" w14:textId="452F524E" w:rsidR="00775CF3" w:rsidRPr="00AB369C" w:rsidRDefault="00775CF3"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eastAsia="Times New Roman" w:hAnsi="Times New Roman"/>
          <w:sz w:val="24"/>
          <w:szCs w:val="24"/>
        </w:rPr>
        <w:t xml:space="preserve">Приложение </w:t>
      </w:r>
      <w:r w:rsidR="00B65804">
        <w:rPr>
          <w:rFonts w:ascii="Times New Roman" w:eastAsia="Times New Roman" w:hAnsi="Times New Roman"/>
          <w:sz w:val="24"/>
          <w:szCs w:val="24"/>
        </w:rPr>
        <w:t>28</w:t>
      </w:r>
      <w:r w:rsidRPr="00AB369C">
        <w:rPr>
          <w:rFonts w:ascii="Times New Roman" w:eastAsia="Times New Roman" w:hAnsi="Times New Roman"/>
          <w:sz w:val="24"/>
          <w:szCs w:val="24"/>
        </w:rPr>
        <w:t xml:space="preserve"> «Правила</w:t>
      </w:r>
      <w:r w:rsidRPr="00AB369C">
        <w:rPr>
          <w:rFonts w:ascii="Times New Roman" w:hAnsi="Times New Roman"/>
          <w:sz w:val="24"/>
          <w:szCs w:val="24"/>
        </w:rPr>
        <w:t xml:space="preserve"> формирования счетов за медицинскую помощь, оказанную в рамках территориальной программы ОМС»;</w:t>
      </w:r>
    </w:p>
    <w:p w14:paraId="6CAC424F" w14:textId="09A37792" w:rsidR="00D12867" w:rsidRPr="00AB369C" w:rsidRDefault="00BA6B4D"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eastAsia="SimSun" w:hAnsi="Times New Roman"/>
          <w:sz w:val="24"/>
          <w:szCs w:val="24"/>
          <w:lang w:eastAsia="zh-CN"/>
        </w:rPr>
        <w:t xml:space="preserve">Приложение </w:t>
      </w:r>
      <w:r w:rsidR="00B65804">
        <w:rPr>
          <w:rFonts w:ascii="Times New Roman" w:eastAsia="SimSun" w:hAnsi="Times New Roman"/>
          <w:sz w:val="24"/>
          <w:szCs w:val="24"/>
          <w:lang w:eastAsia="zh-CN"/>
        </w:rPr>
        <w:t>29</w:t>
      </w:r>
      <w:r w:rsidRPr="00AB369C">
        <w:rPr>
          <w:rFonts w:ascii="Times New Roman" w:eastAsia="SimSun" w:hAnsi="Times New Roman"/>
          <w:sz w:val="24"/>
          <w:szCs w:val="24"/>
          <w:lang w:eastAsia="zh-CN"/>
        </w:rPr>
        <w:t xml:space="preserve"> «</w:t>
      </w:r>
      <w:r w:rsidRPr="00AB369C">
        <w:rPr>
          <w:rFonts w:ascii="Times New Roman" w:eastAsiaTheme="minorHAnsi" w:hAnsi="Times New Roman"/>
          <w:sz w:val="24"/>
          <w:szCs w:val="24"/>
        </w:rPr>
        <w:t>Отчет о результатах финансовых ра</w:t>
      </w:r>
      <w:r w:rsidR="00B10AEE" w:rsidRPr="00AB369C">
        <w:rPr>
          <w:rFonts w:ascii="Times New Roman" w:eastAsiaTheme="minorHAnsi" w:hAnsi="Times New Roman"/>
          <w:sz w:val="24"/>
          <w:szCs w:val="24"/>
        </w:rPr>
        <w:t>счёт</w:t>
      </w:r>
      <w:r w:rsidRPr="00AB369C">
        <w:rPr>
          <w:rFonts w:ascii="Times New Roman" w:eastAsiaTheme="minorHAnsi" w:hAnsi="Times New Roman"/>
          <w:sz w:val="24"/>
          <w:szCs w:val="24"/>
        </w:rPr>
        <w:t>ов за оказанную медицинскую помощь»</w:t>
      </w:r>
      <w:r w:rsidR="002F3F5E" w:rsidRPr="00AB369C">
        <w:rPr>
          <w:rFonts w:ascii="Times New Roman" w:eastAsiaTheme="minorHAnsi" w:hAnsi="Times New Roman"/>
          <w:sz w:val="24"/>
          <w:szCs w:val="24"/>
        </w:rPr>
        <w:t>;</w:t>
      </w:r>
    </w:p>
    <w:p w14:paraId="2778B5B4" w14:textId="23E6F517" w:rsidR="006A1DBC" w:rsidRPr="00AB369C" w:rsidRDefault="002F3F5E"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eastAsiaTheme="minorHAnsi" w:hAnsi="Times New Roman"/>
          <w:sz w:val="24"/>
          <w:szCs w:val="24"/>
        </w:rPr>
        <w:t xml:space="preserve">Приложение </w:t>
      </w:r>
      <w:r w:rsidR="00B65804">
        <w:rPr>
          <w:rFonts w:ascii="Times New Roman" w:eastAsiaTheme="minorHAnsi" w:hAnsi="Times New Roman"/>
          <w:sz w:val="24"/>
          <w:szCs w:val="24"/>
        </w:rPr>
        <w:t>30</w:t>
      </w:r>
      <w:r w:rsidRPr="00AB369C">
        <w:rPr>
          <w:rFonts w:ascii="Times New Roman" w:eastAsiaTheme="minorHAnsi" w:hAnsi="Times New Roman"/>
          <w:sz w:val="24"/>
          <w:szCs w:val="24"/>
        </w:rPr>
        <w:t xml:space="preserve"> «</w:t>
      </w:r>
      <w:r w:rsidRPr="00AB369C">
        <w:rPr>
          <w:rFonts w:ascii="Times New Roman" w:hAnsi="Times New Roman"/>
          <w:sz w:val="24"/>
          <w:szCs w:val="24"/>
        </w:rPr>
        <w:t xml:space="preserve">Протокол результатов контроля </w:t>
      </w:r>
      <w:r w:rsidR="000972FF" w:rsidRPr="00AB369C">
        <w:rPr>
          <w:rFonts w:ascii="Times New Roman" w:hAnsi="Times New Roman"/>
          <w:sz w:val="24"/>
          <w:szCs w:val="24"/>
        </w:rPr>
        <w:t>объём</w:t>
      </w:r>
      <w:r w:rsidRPr="00AB369C">
        <w:rPr>
          <w:rFonts w:ascii="Times New Roman" w:hAnsi="Times New Roman"/>
          <w:sz w:val="24"/>
          <w:szCs w:val="24"/>
        </w:rPr>
        <w:t>ов, сроков, качества и условий оказания медицинской помощи, оплаченных СМО»</w:t>
      </w:r>
      <w:r w:rsidR="00BF1F96" w:rsidRPr="00AB369C">
        <w:rPr>
          <w:rFonts w:ascii="Times New Roman" w:hAnsi="Times New Roman"/>
          <w:bCs/>
          <w:sz w:val="24"/>
          <w:szCs w:val="24"/>
        </w:rPr>
        <w:t>;</w:t>
      </w:r>
    </w:p>
    <w:p w14:paraId="50C86210" w14:textId="56436E15" w:rsidR="00DC728D" w:rsidRPr="00AB369C" w:rsidRDefault="00B65804"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31</w:t>
      </w:r>
      <w:r w:rsidR="00D0593C" w:rsidRPr="00AB369C">
        <w:rPr>
          <w:rFonts w:ascii="Times New Roman" w:hAnsi="Times New Roman"/>
          <w:sz w:val="24"/>
          <w:szCs w:val="24"/>
        </w:rPr>
        <w:t xml:space="preserve"> «</w:t>
      </w:r>
      <w:r w:rsidR="00DC728D" w:rsidRPr="00AB369C">
        <w:rPr>
          <w:rFonts w:ascii="Times New Roman" w:hAnsi="Times New Roman"/>
          <w:sz w:val="24"/>
          <w:szCs w:val="24"/>
        </w:rPr>
        <w:t xml:space="preserve">Половозрастные коэффициенты дифференциации подушевого норматива финансирования </w:t>
      </w:r>
      <w:r w:rsidR="00DC728D" w:rsidRPr="00AB369C">
        <w:rPr>
          <w:rFonts w:ascii="Times New Roman" w:hAnsi="Times New Roman" w:cs="Calibri"/>
          <w:sz w:val="24"/>
          <w:szCs w:val="24"/>
        </w:rPr>
        <w:t>медицинской помощи, оказываемой в амбулаторных условиях</w:t>
      </w:r>
      <w:r w:rsidR="00F32984" w:rsidRPr="00AB369C">
        <w:rPr>
          <w:rFonts w:ascii="Times New Roman" w:hAnsi="Times New Roman" w:cs="Calibri"/>
          <w:sz w:val="24"/>
          <w:szCs w:val="24"/>
        </w:rPr>
        <w:t xml:space="preserve"> и скорой медицинской помощи»</w:t>
      </w:r>
      <w:r w:rsidR="00BF1F96" w:rsidRPr="00AB369C">
        <w:rPr>
          <w:rFonts w:ascii="Times New Roman" w:hAnsi="Times New Roman"/>
          <w:bCs/>
          <w:sz w:val="24"/>
          <w:szCs w:val="24"/>
        </w:rPr>
        <w:t>;</w:t>
      </w:r>
    </w:p>
    <w:p w14:paraId="7C305CCD" w14:textId="648852EB" w:rsidR="00A43CF6" w:rsidRPr="00AB369C" w:rsidRDefault="00BF1F96"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Приложение</w:t>
      </w:r>
      <w:r w:rsidR="00B65804">
        <w:rPr>
          <w:rFonts w:ascii="Times New Roman" w:hAnsi="Times New Roman" w:cs="Calibri"/>
          <w:sz w:val="24"/>
          <w:szCs w:val="24"/>
        </w:rPr>
        <w:t xml:space="preserve"> 32</w:t>
      </w:r>
      <w:r w:rsidRPr="00AB369C">
        <w:rPr>
          <w:rFonts w:ascii="Times New Roman" w:hAnsi="Times New Roman" w:cs="Calibri"/>
          <w:sz w:val="24"/>
          <w:szCs w:val="24"/>
        </w:rPr>
        <w:t xml:space="preserve"> </w:t>
      </w:r>
      <w:r w:rsidR="00A43CF6" w:rsidRPr="00AB369C">
        <w:rPr>
          <w:rFonts w:ascii="Times New Roman" w:hAnsi="Times New Roman" w:cs="Calibri"/>
          <w:sz w:val="24"/>
          <w:szCs w:val="24"/>
        </w:rPr>
        <w:t xml:space="preserve">«Порядок применения способов оплаты первичной </w:t>
      </w:r>
      <w:proofErr w:type="spellStart"/>
      <w:r w:rsidR="00A43CF6" w:rsidRPr="00AB369C">
        <w:rPr>
          <w:rFonts w:ascii="Times New Roman" w:hAnsi="Times New Roman" w:cs="Calibri"/>
          <w:sz w:val="24"/>
          <w:szCs w:val="24"/>
        </w:rPr>
        <w:t>медико</w:t>
      </w:r>
      <w:proofErr w:type="spellEnd"/>
      <w:r w:rsidR="00A43CF6" w:rsidRPr="00AB369C">
        <w:rPr>
          <w:rFonts w:ascii="Times New Roman" w:hAnsi="Times New Roman" w:cs="Calibri"/>
          <w:sz w:val="24"/>
          <w:szCs w:val="24"/>
        </w:rPr>
        <w:t xml:space="preserve"> -санитарной помощи (в том числе первичной специализированной медико-санитарной помощи) с особенностями формирования реестров»;</w:t>
      </w:r>
    </w:p>
    <w:p w14:paraId="4EB32FD2" w14:textId="64943F62" w:rsidR="00A43CF6" w:rsidRPr="00AB369C" w:rsidRDefault="00A43CF6"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Приложение</w:t>
      </w:r>
      <w:r w:rsidR="00B65804">
        <w:rPr>
          <w:rFonts w:ascii="Times New Roman" w:hAnsi="Times New Roman" w:cs="Calibri"/>
          <w:sz w:val="24"/>
          <w:szCs w:val="24"/>
        </w:rPr>
        <w:t xml:space="preserve"> 33</w:t>
      </w:r>
      <w:r w:rsidRPr="00AB369C">
        <w:rPr>
          <w:rFonts w:ascii="Times New Roman" w:hAnsi="Times New Roman" w:cs="Calibri"/>
          <w:sz w:val="24"/>
          <w:szCs w:val="24"/>
        </w:rPr>
        <w:t xml:space="preserve">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p>
    <w:p w14:paraId="7E25A6DC" w14:textId="7A848CDE" w:rsidR="00A43CF6" w:rsidRPr="00AB369C" w:rsidRDefault="00B65804"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cs="Calibri"/>
          <w:sz w:val="24"/>
          <w:szCs w:val="24"/>
        </w:rPr>
        <w:t>Приложение 34</w:t>
      </w:r>
      <w:r w:rsidR="00A43CF6" w:rsidRPr="00AB369C">
        <w:rPr>
          <w:rFonts w:ascii="Times New Roman" w:hAnsi="Times New Roman" w:cs="Calibri"/>
          <w:sz w:val="24"/>
          <w:szCs w:val="24"/>
        </w:rPr>
        <w:t xml:space="preserve"> «Порядок применения способов оплаты специализированной медицинской помощи, оказанной в условиях стационара с особенностями формирования реестров»;</w:t>
      </w:r>
    </w:p>
    <w:p w14:paraId="4B3E7649" w14:textId="5BE68CE7" w:rsidR="00A43CF6" w:rsidRPr="00AB369C" w:rsidRDefault="00A43CF6"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w:t>
      </w:r>
      <w:r w:rsidR="00B65804">
        <w:rPr>
          <w:rFonts w:ascii="Times New Roman" w:hAnsi="Times New Roman"/>
          <w:sz w:val="24"/>
          <w:szCs w:val="24"/>
        </w:rPr>
        <w:t>риложение 35</w:t>
      </w:r>
      <w:r w:rsidRPr="00AB369C">
        <w:rPr>
          <w:rFonts w:ascii="Times New Roman" w:hAnsi="Times New Roman"/>
          <w:sz w:val="24"/>
          <w:szCs w:val="24"/>
        </w:rPr>
        <w:t xml:space="preserve"> «Порядок применения способов оплаты скорой медицинской помощи»;</w:t>
      </w:r>
    </w:p>
    <w:p w14:paraId="32F8C865" w14:textId="5D5472E4" w:rsidR="00A43CF6" w:rsidRPr="00AB369C" w:rsidRDefault="00B65804"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36</w:t>
      </w:r>
      <w:r w:rsidR="00A43CF6" w:rsidRPr="00AB369C">
        <w:rPr>
          <w:rFonts w:ascii="Times New Roman" w:hAnsi="Times New Roman"/>
          <w:sz w:val="24"/>
          <w:szCs w:val="24"/>
        </w:rPr>
        <w:t xml:space="preserve"> «Порядок применения способы оплаты высокотехнологичной медицинской помощи</w:t>
      </w:r>
      <w:r w:rsidR="00A43CF6" w:rsidRPr="00AB369C">
        <w:rPr>
          <w:rFonts w:ascii="Times New Roman" w:hAnsi="Times New Roman"/>
          <w:b/>
          <w:sz w:val="24"/>
          <w:szCs w:val="24"/>
        </w:rPr>
        <w:t>»;</w:t>
      </w:r>
    </w:p>
    <w:p w14:paraId="7304DA79" w14:textId="24C8B698" w:rsidR="00A43CF6" w:rsidRPr="00AB369C" w:rsidRDefault="00A43CF6"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 xml:space="preserve">Приложение </w:t>
      </w:r>
      <w:r w:rsidR="00B65804">
        <w:rPr>
          <w:rFonts w:ascii="Times New Roman" w:hAnsi="Times New Roman"/>
          <w:sz w:val="24"/>
          <w:szCs w:val="24"/>
        </w:rPr>
        <w:t>37</w:t>
      </w:r>
      <w:r w:rsidRPr="00AB369C">
        <w:rPr>
          <w:rFonts w:ascii="Times New Roman" w:hAnsi="Times New Roman"/>
          <w:sz w:val="24"/>
          <w:szCs w:val="24"/>
        </w:rPr>
        <w:t xml:space="preserve"> «Виды расходов, оплачиваемые за счет средств обязательного медицинского страхования»;</w:t>
      </w:r>
    </w:p>
    <w:p w14:paraId="6885B67A" w14:textId="1923A7E9" w:rsidR="009C396E" w:rsidRPr="00AB369C" w:rsidRDefault="00B65804" w:rsidP="003E1889">
      <w:pPr>
        <w:pStyle w:val="a3"/>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Приложение 38</w:t>
      </w:r>
      <w:r w:rsidR="009C396E" w:rsidRPr="00AB369C">
        <w:rPr>
          <w:rFonts w:ascii="Times New Roman" w:hAnsi="Times New Roman"/>
          <w:sz w:val="24"/>
          <w:szCs w:val="24"/>
        </w:rPr>
        <w:t xml:space="preserve"> «Особенности раздельного учета и контроля объемов предоставления медицинской помощи»;</w:t>
      </w:r>
    </w:p>
    <w:p w14:paraId="6C9BB445" w14:textId="77777777" w:rsidR="003F0BA3" w:rsidRPr="003F0BA3" w:rsidRDefault="00FA13F6"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Приложение</w:t>
      </w:r>
      <w:r w:rsidR="00BF1F96" w:rsidRPr="00AB369C">
        <w:rPr>
          <w:rFonts w:ascii="Times New Roman" w:hAnsi="Times New Roman" w:cs="Calibri"/>
          <w:sz w:val="24"/>
          <w:szCs w:val="24"/>
        </w:rPr>
        <w:t xml:space="preserve"> </w:t>
      </w:r>
      <w:r w:rsidR="003F0BA3">
        <w:rPr>
          <w:rFonts w:ascii="Times New Roman" w:hAnsi="Times New Roman" w:cs="Calibri"/>
          <w:sz w:val="24"/>
          <w:szCs w:val="24"/>
        </w:rPr>
        <w:t xml:space="preserve">39 </w:t>
      </w:r>
      <w:r w:rsidR="003F0BA3" w:rsidRPr="00AB369C">
        <w:rPr>
          <w:rFonts w:ascii="Times New Roman" w:hAnsi="Times New Roman" w:cs="Calibri"/>
          <w:sz w:val="24"/>
          <w:szCs w:val="24"/>
        </w:rPr>
        <w:t>«Перечень клинико-статистических групп в стоматологии для взрослого и детского населения»;</w:t>
      </w:r>
      <w:r w:rsidR="00BF1F96" w:rsidRPr="00AB369C">
        <w:rPr>
          <w:rFonts w:ascii="Times New Roman" w:hAnsi="Times New Roman" w:cs="Calibri"/>
          <w:sz w:val="24"/>
          <w:szCs w:val="24"/>
        </w:rPr>
        <w:t xml:space="preserve"> </w:t>
      </w:r>
    </w:p>
    <w:p w14:paraId="29A88718" w14:textId="6D306AE1" w:rsidR="00BF1F96" w:rsidRPr="00AB369C" w:rsidRDefault="003F0BA3"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Приложение 40 </w:t>
      </w:r>
      <w:r w:rsidR="00BF1F96" w:rsidRPr="00AB369C">
        <w:rPr>
          <w:rFonts w:ascii="Times New Roman" w:hAnsi="Times New Roman" w:cs="Calibri"/>
          <w:sz w:val="24"/>
          <w:szCs w:val="24"/>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14:paraId="60FECE6D" w14:textId="3A70F4E6" w:rsidR="00BF1F96" w:rsidRPr="00AB369C" w:rsidRDefault="00FA13F6"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AB369C">
        <w:rPr>
          <w:rFonts w:ascii="Times New Roman" w:hAnsi="Times New Roman"/>
          <w:sz w:val="24"/>
          <w:szCs w:val="24"/>
        </w:rPr>
        <w:t>Приложение</w:t>
      </w:r>
      <w:r w:rsidR="003F0BA3">
        <w:rPr>
          <w:rFonts w:ascii="Times New Roman" w:hAnsi="Times New Roman" w:cs="Calibri"/>
          <w:sz w:val="24"/>
          <w:szCs w:val="24"/>
        </w:rPr>
        <w:t xml:space="preserve"> 41</w:t>
      </w:r>
      <w:r w:rsidR="00BF1F96" w:rsidRPr="00AB369C">
        <w:rPr>
          <w:rFonts w:ascii="Times New Roman" w:hAnsi="Times New Roman" w:cs="Calibri"/>
          <w:sz w:val="24"/>
          <w:szCs w:val="24"/>
        </w:rPr>
        <w:t xml:space="preserve"> «Состав клинико-статистических групп в стоматологии для взрослого и детского населения»;</w:t>
      </w:r>
    </w:p>
    <w:p w14:paraId="1852830B" w14:textId="53907C16" w:rsidR="00BF1F96" w:rsidRPr="00AB369C" w:rsidRDefault="00FA13F6" w:rsidP="00E507ED">
      <w:pPr>
        <w:pStyle w:val="a3"/>
        <w:numPr>
          <w:ilvl w:val="0"/>
          <w:numId w:val="2"/>
        </w:numPr>
        <w:tabs>
          <w:tab w:val="left" w:pos="1134"/>
        </w:tabs>
        <w:spacing w:after="0" w:line="240" w:lineRule="auto"/>
        <w:ind w:left="0" w:firstLine="709"/>
        <w:jc w:val="both"/>
        <w:rPr>
          <w:rFonts w:ascii="Times New Roman" w:hAnsi="Times New Roman"/>
          <w:color w:val="000000" w:themeColor="text1"/>
          <w:sz w:val="24"/>
          <w:szCs w:val="24"/>
        </w:rPr>
      </w:pPr>
      <w:r w:rsidRPr="00AB369C">
        <w:rPr>
          <w:rFonts w:ascii="Times New Roman" w:hAnsi="Times New Roman"/>
          <w:color w:val="000000" w:themeColor="text1"/>
          <w:sz w:val="24"/>
          <w:szCs w:val="24"/>
        </w:rPr>
        <w:t>Приложение</w:t>
      </w:r>
      <w:r w:rsidR="003F0BA3">
        <w:rPr>
          <w:rFonts w:ascii="Times New Roman" w:hAnsi="Times New Roman" w:cs="Calibri"/>
          <w:color w:val="000000" w:themeColor="text1"/>
          <w:sz w:val="24"/>
          <w:szCs w:val="24"/>
        </w:rPr>
        <w:t xml:space="preserve"> 42</w:t>
      </w:r>
      <w:r w:rsidR="00BF1F96" w:rsidRPr="00AB369C">
        <w:rPr>
          <w:rFonts w:ascii="Times New Roman" w:hAnsi="Times New Roman" w:cs="Calibri"/>
          <w:color w:val="000000" w:themeColor="text1"/>
          <w:sz w:val="24"/>
          <w:szCs w:val="24"/>
        </w:rPr>
        <w:t xml:space="preserve"> «Простые и сложные медицинские услуги в стоматологии, не входящих в состав КСГ, и условия их применения»;</w:t>
      </w:r>
    </w:p>
    <w:p w14:paraId="77C5073F" w14:textId="7D1A7769" w:rsidR="003F0BA3" w:rsidRPr="00AB369C" w:rsidRDefault="003F0BA3" w:rsidP="003F0BA3">
      <w:pPr>
        <w:pStyle w:val="a3"/>
        <w:numPr>
          <w:ilvl w:val="0"/>
          <w:numId w:val="2"/>
        </w:numPr>
        <w:tabs>
          <w:tab w:val="left" w:pos="1134"/>
        </w:tabs>
        <w:spacing w:after="0" w:line="240" w:lineRule="auto"/>
        <w:ind w:left="0" w:firstLine="709"/>
        <w:jc w:val="both"/>
        <w:rPr>
          <w:rFonts w:ascii="Times New Roman" w:hAnsi="Times New Roman"/>
          <w:color w:val="000000" w:themeColor="text1"/>
          <w:sz w:val="24"/>
          <w:szCs w:val="24"/>
        </w:rPr>
      </w:pPr>
      <w:r w:rsidRPr="00AB369C">
        <w:rPr>
          <w:rFonts w:ascii="Times New Roman" w:hAnsi="Times New Roman"/>
          <w:color w:val="000000" w:themeColor="text1"/>
          <w:sz w:val="24"/>
          <w:szCs w:val="24"/>
        </w:rPr>
        <w:t>Приложение</w:t>
      </w:r>
      <w:r w:rsidR="0060431B">
        <w:rPr>
          <w:rFonts w:ascii="Times New Roman" w:hAnsi="Times New Roman" w:cs="Calibri"/>
          <w:color w:val="000000" w:themeColor="text1"/>
          <w:sz w:val="24"/>
          <w:szCs w:val="24"/>
        </w:rPr>
        <w:t xml:space="preserve"> 43</w:t>
      </w:r>
      <w:r w:rsidRPr="00AB369C">
        <w:rPr>
          <w:rFonts w:ascii="Times New Roman" w:hAnsi="Times New Roman" w:cs="Calibri"/>
          <w:color w:val="000000" w:themeColor="text1"/>
          <w:sz w:val="24"/>
          <w:szCs w:val="24"/>
        </w:rPr>
        <w:t xml:space="preserve"> «Интегрированный коэффициент дифференциации на оплату медицинской помощи по группам медицинских организаций, имеющих прикрепившихся лиц»;</w:t>
      </w:r>
    </w:p>
    <w:p w14:paraId="585609DB" w14:textId="77777777" w:rsidR="003F0BA3" w:rsidRPr="00AB369C" w:rsidRDefault="003F0BA3" w:rsidP="003F0BA3">
      <w:pPr>
        <w:pStyle w:val="a3"/>
        <w:tabs>
          <w:tab w:val="left" w:pos="710"/>
        </w:tabs>
        <w:spacing w:after="0" w:line="240" w:lineRule="auto"/>
        <w:ind w:left="709"/>
        <w:jc w:val="both"/>
        <w:rPr>
          <w:rFonts w:ascii="Times New Roman" w:hAnsi="Times New Roman"/>
          <w:bCs/>
          <w:sz w:val="24"/>
          <w:szCs w:val="24"/>
        </w:rPr>
      </w:pPr>
    </w:p>
    <w:p w14:paraId="53ED0E82" w14:textId="77777777" w:rsidR="00B220D6" w:rsidRPr="00AB369C" w:rsidRDefault="00B220D6" w:rsidP="00B220D6">
      <w:pPr>
        <w:pStyle w:val="a3"/>
        <w:tabs>
          <w:tab w:val="left" w:pos="1134"/>
        </w:tabs>
        <w:spacing w:after="0" w:line="240" w:lineRule="auto"/>
        <w:ind w:left="709"/>
        <w:jc w:val="both"/>
        <w:rPr>
          <w:rFonts w:ascii="Times New Roman" w:hAnsi="Times New Roman"/>
          <w:sz w:val="24"/>
          <w:szCs w:val="24"/>
        </w:rPr>
      </w:pPr>
    </w:p>
    <w:p w14:paraId="6F45C23E" w14:textId="77777777" w:rsidR="00631928" w:rsidRPr="00AB369C" w:rsidRDefault="00631928" w:rsidP="00631928">
      <w:pPr>
        <w:tabs>
          <w:tab w:val="left" w:pos="709"/>
        </w:tabs>
        <w:spacing w:after="0" w:line="240" w:lineRule="auto"/>
        <w:contextualSpacing/>
        <w:jc w:val="center"/>
        <w:rPr>
          <w:rFonts w:ascii="Times New Roman" w:eastAsia="Times New Roman" w:hAnsi="Times New Roman"/>
          <w:b/>
          <w:sz w:val="24"/>
          <w:szCs w:val="24"/>
          <w:lang w:eastAsia="ru-RU"/>
        </w:rPr>
      </w:pPr>
      <w:r w:rsidRPr="00AB369C">
        <w:rPr>
          <w:rFonts w:ascii="Times New Roman" w:eastAsia="Times New Roman" w:hAnsi="Times New Roman"/>
          <w:b/>
          <w:sz w:val="24"/>
          <w:szCs w:val="24"/>
          <w:lang w:eastAsia="ru-RU"/>
        </w:rPr>
        <w:t>Подписи:</w:t>
      </w:r>
    </w:p>
    <w:p w14:paraId="6239B25E" w14:textId="77777777" w:rsidR="00631928" w:rsidRPr="00AB369C" w:rsidRDefault="00631928" w:rsidP="00631928">
      <w:pPr>
        <w:tabs>
          <w:tab w:val="left" w:pos="709"/>
        </w:tabs>
        <w:spacing w:after="0" w:line="240" w:lineRule="auto"/>
        <w:contextualSpacing/>
        <w:jc w:val="center"/>
        <w:rPr>
          <w:rFonts w:ascii="Times New Roman" w:eastAsia="Times New Roman" w:hAnsi="Times New Roman"/>
          <w:b/>
          <w:sz w:val="24"/>
          <w:szCs w:val="24"/>
          <w:lang w:eastAsia="ru-RU"/>
        </w:rPr>
      </w:pPr>
    </w:p>
    <w:p w14:paraId="5A7CA513" w14:textId="77777777" w:rsidR="00631928" w:rsidRPr="00AB369C" w:rsidRDefault="00631928" w:rsidP="00631928">
      <w:pPr>
        <w:tabs>
          <w:tab w:val="left" w:pos="709"/>
        </w:tabs>
        <w:spacing w:after="0" w:line="240" w:lineRule="auto"/>
        <w:contextualSpacing/>
        <w:jc w:val="center"/>
        <w:rPr>
          <w:rFonts w:ascii="Times New Roman" w:eastAsia="Times New Roman" w:hAnsi="Times New Roman"/>
          <w:b/>
          <w:sz w:val="24"/>
          <w:szCs w:val="24"/>
          <w:lang w:eastAsia="ru-RU"/>
        </w:rPr>
      </w:pPr>
    </w:p>
    <w:p w14:paraId="6D29FF8C"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Председатель комиссии,</w:t>
      </w:r>
    </w:p>
    <w:p w14:paraId="7F3D7CA4"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Директор Департамента здравоохранения</w:t>
      </w:r>
    </w:p>
    <w:p w14:paraId="74E3973C"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Ханты-Мансийского автономного округа – Югры    _______________            А.А. Добровольский</w:t>
      </w:r>
    </w:p>
    <w:p w14:paraId="5A2DDC25"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p>
    <w:p w14:paraId="2C636151"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Секретарь комиссии,</w:t>
      </w:r>
    </w:p>
    <w:p w14:paraId="7B992D26"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директор Территориального фонда</w:t>
      </w:r>
    </w:p>
    <w:p w14:paraId="3E660B02"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обязательного медицинского страхования </w:t>
      </w:r>
    </w:p>
    <w:p w14:paraId="6BC11D79"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Ханты-Мансийского автономного округа – Югры</w:t>
      </w:r>
      <w:r w:rsidRPr="008710EF">
        <w:rPr>
          <w:rFonts w:ascii="Times New Roman" w:eastAsia="Times New Roman" w:hAnsi="Times New Roman"/>
          <w:sz w:val="24"/>
          <w:szCs w:val="24"/>
          <w:lang w:eastAsia="ru-RU"/>
        </w:rPr>
        <w:tab/>
        <w:t>_______________</w:t>
      </w:r>
      <w:r w:rsidRPr="008710EF">
        <w:rPr>
          <w:rFonts w:ascii="Times New Roman" w:eastAsia="Times New Roman" w:hAnsi="Times New Roman"/>
          <w:sz w:val="24"/>
          <w:szCs w:val="24"/>
          <w:lang w:eastAsia="ru-RU"/>
        </w:rPr>
        <w:tab/>
        <w:t xml:space="preserve">          А.П. Фучежи </w:t>
      </w:r>
    </w:p>
    <w:p w14:paraId="6A948B50"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p>
    <w:p w14:paraId="5FB16CAE"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Член комиссии,</w:t>
      </w:r>
    </w:p>
    <w:p w14:paraId="34A32947"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заместитель директора</w:t>
      </w:r>
    </w:p>
    <w:p w14:paraId="72734901"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департамента здравоохранения</w:t>
      </w:r>
    </w:p>
    <w:p w14:paraId="4BC49EC1"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Ханты-Мансийского автономного округа – Югры       ________________</w:t>
      </w:r>
      <w:r w:rsidRPr="008710EF">
        <w:rPr>
          <w:rFonts w:ascii="Times New Roman" w:eastAsia="Times New Roman" w:hAnsi="Times New Roman"/>
          <w:sz w:val="24"/>
          <w:szCs w:val="24"/>
          <w:lang w:eastAsia="ru-RU"/>
        </w:rPr>
        <w:tab/>
        <w:t xml:space="preserve">   В.А. Нигматулин</w:t>
      </w:r>
    </w:p>
    <w:p w14:paraId="510B2176"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p>
    <w:p w14:paraId="330F936B"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Член комиссии,</w:t>
      </w:r>
    </w:p>
    <w:p w14:paraId="77974AC2"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первый заместитель директора</w:t>
      </w:r>
    </w:p>
    <w:p w14:paraId="021BDAFC"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Территориального фонда обязательного</w:t>
      </w:r>
    </w:p>
    <w:p w14:paraId="01AC953F"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медицинского страхования </w:t>
      </w:r>
    </w:p>
    <w:p w14:paraId="54E63EFF"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Ханты-Мансийского автономного округа – Югры</w:t>
      </w:r>
      <w:r w:rsidRPr="008710EF">
        <w:rPr>
          <w:rFonts w:ascii="Times New Roman" w:eastAsia="Times New Roman" w:hAnsi="Times New Roman"/>
          <w:sz w:val="24"/>
          <w:szCs w:val="24"/>
          <w:lang w:eastAsia="ru-RU"/>
        </w:rPr>
        <w:tab/>
        <w:t>________________</w:t>
      </w:r>
      <w:r w:rsidRPr="008710EF">
        <w:rPr>
          <w:rFonts w:ascii="Times New Roman" w:eastAsia="Times New Roman" w:hAnsi="Times New Roman"/>
          <w:sz w:val="24"/>
          <w:szCs w:val="24"/>
          <w:lang w:eastAsia="ru-RU"/>
        </w:rPr>
        <w:tab/>
        <w:t xml:space="preserve">         В.А. Смирнов</w:t>
      </w:r>
    </w:p>
    <w:p w14:paraId="200B9473" w14:textId="77777777" w:rsidR="008710EF" w:rsidRPr="008710EF" w:rsidRDefault="008710EF" w:rsidP="008710EF">
      <w:pPr>
        <w:spacing w:after="0" w:line="240" w:lineRule="auto"/>
        <w:jc w:val="both"/>
        <w:rPr>
          <w:rFonts w:ascii="Times New Roman" w:eastAsia="Times New Roman" w:hAnsi="Times New Roman"/>
          <w:sz w:val="24"/>
          <w:szCs w:val="24"/>
          <w:lang w:eastAsia="ru-RU"/>
        </w:rPr>
      </w:pPr>
    </w:p>
    <w:p w14:paraId="774ACD7A"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Член комиссии,</w:t>
      </w:r>
    </w:p>
    <w:p w14:paraId="0BB9A906"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директор Югорского филиала </w:t>
      </w:r>
    </w:p>
    <w:p w14:paraId="6C960DA4"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акционерного общества </w:t>
      </w:r>
    </w:p>
    <w:p w14:paraId="53962AD6"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«Страховая компания «СОГАЗ-Мед»</w:t>
      </w:r>
      <w:r w:rsidRPr="008710EF">
        <w:rPr>
          <w:rFonts w:ascii="Times New Roman" w:eastAsia="Times New Roman" w:hAnsi="Times New Roman"/>
          <w:sz w:val="24"/>
          <w:szCs w:val="24"/>
          <w:lang w:eastAsia="ru-RU"/>
        </w:rPr>
        <w:tab/>
      </w:r>
      <w:r w:rsidRPr="008710EF">
        <w:rPr>
          <w:rFonts w:ascii="Times New Roman" w:eastAsia="Times New Roman" w:hAnsi="Times New Roman"/>
          <w:sz w:val="24"/>
          <w:szCs w:val="24"/>
          <w:lang w:eastAsia="ru-RU"/>
        </w:rPr>
        <w:tab/>
        <w:t>__________________</w:t>
      </w:r>
      <w:r w:rsidRPr="008710EF">
        <w:rPr>
          <w:rFonts w:ascii="Times New Roman" w:eastAsia="Times New Roman" w:hAnsi="Times New Roman"/>
          <w:sz w:val="24"/>
          <w:szCs w:val="24"/>
          <w:lang w:eastAsia="ru-RU"/>
        </w:rPr>
        <w:tab/>
        <w:t xml:space="preserve">         А.А. Данилов</w:t>
      </w:r>
    </w:p>
    <w:p w14:paraId="42F64110"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p>
    <w:p w14:paraId="7C2ADD2C"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Член комиссии,</w:t>
      </w:r>
    </w:p>
    <w:p w14:paraId="1373E370"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директор Ханты-Мансийского филиала</w:t>
      </w:r>
    </w:p>
    <w:p w14:paraId="5FE8FC4E"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ООО «АльфаСтрахование-</w:t>
      </w:r>
      <w:proofErr w:type="gramStart"/>
      <w:r w:rsidRPr="008710EF">
        <w:rPr>
          <w:rFonts w:ascii="Times New Roman" w:eastAsia="SimSun" w:hAnsi="Times New Roman"/>
          <w:sz w:val="24"/>
          <w:szCs w:val="24"/>
          <w:lang w:eastAsia="ru-RU"/>
        </w:rPr>
        <w:t xml:space="preserve">ОМС»   </w:t>
      </w:r>
      <w:proofErr w:type="gramEnd"/>
      <w:r w:rsidRPr="008710EF">
        <w:rPr>
          <w:rFonts w:ascii="Times New Roman" w:eastAsia="SimSun" w:hAnsi="Times New Roman"/>
          <w:sz w:val="24"/>
          <w:szCs w:val="24"/>
          <w:lang w:eastAsia="ru-RU"/>
        </w:rPr>
        <w:t xml:space="preserve">                      __________________                     М.А. Соловей</w:t>
      </w:r>
    </w:p>
    <w:p w14:paraId="08241428"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p>
    <w:p w14:paraId="6B25F182"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Член комиссии,</w:t>
      </w:r>
    </w:p>
    <w:p w14:paraId="29AF0429"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президент НП «Ассоциация работников</w:t>
      </w:r>
    </w:p>
    <w:p w14:paraId="3A3F5D28"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SimSun" w:hAnsi="Times New Roman"/>
          <w:sz w:val="24"/>
          <w:szCs w:val="24"/>
          <w:lang w:eastAsia="ru-RU"/>
        </w:rPr>
        <w:t xml:space="preserve">здравоохранения </w:t>
      </w:r>
      <w:r w:rsidRPr="008710EF">
        <w:rPr>
          <w:rFonts w:ascii="Times New Roman" w:eastAsia="Times New Roman" w:hAnsi="Times New Roman"/>
          <w:sz w:val="24"/>
          <w:szCs w:val="24"/>
          <w:lang w:eastAsia="ru-RU"/>
        </w:rPr>
        <w:t xml:space="preserve">Ханты-Мансийского </w:t>
      </w:r>
    </w:p>
    <w:p w14:paraId="2BE58D37"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Times New Roman" w:hAnsi="Times New Roman"/>
          <w:sz w:val="24"/>
          <w:szCs w:val="24"/>
          <w:lang w:eastAsia="ru-RU"/>
        </w:rPr>
        <w:t xml:space="preserve">автономного округа – </w:t>
      </w:r>
      <w:proofErr w:type="gramStart"/>
      <w:r w:rsidRPr="008710EF">
        <w:rPr>
          <w:rFonts w:ascii="Times New Roman" w:eastAsia="Times New Roman" w:hAnsi="Times New Roman"/>
          <w:sz w:val="24"/>
          <w:szCs w:val="24"/>
          <w:lang w:eastAsia="ru-RU"/>
        </w:rPr>
        <w:t>Югры</w:t>
      </w:r>
      <w:r w:rsidRPr="008710EF">
        <w:rPr>
          <w:rFonts w:ascii="Times New Roman" w:eastAsia="SimSun" w:hAnsi="Times New Roman"/>
          <w:sz w:val="24"/>
          <w:szCs w:val="24"/>
          <w:lang w:eastAsia="ru-RU"/>
        </w:rPr>
        <w:t xml:space="preserve">»   </w:t>
      </w:r>
      <w:proofErr w:type="gramEnd"/>
      <w:r w:rsidRPr="008710EF">
        <w:rPr>
          <w:rFonts w:ascii="Times New Roman" w:eastAsia="SimSun" w:hAnsi="Times New Roman"/>
          <w:sz w:val="24"/>
          <w:szCs w:val="24"/>
          <w:lang w:eastAsia="ru-RU"/>
        </w:rPr>
        <w:t xml:space="preserve">                             __________________</w:t>
      </w:r>
      <w:r w:rsidRPr="008710EF">
        <w:rPr>
          <w:rFonts w:ascii="Times New Roman" w:eastAsia="SimSun" w:hAnsi="Times New Roman"/>
          <w:sz w:val="24"/>
          <w:szCs w:val="24"/>
          <w:lang w:eastAsia="ru-RU"/>
        </w:rPr>
        <w:tab/>
        <w:t xml:space="preserve">         А.В. Кичигин</w:t>
      </w:r>
    </w:p>
    <w:p w14:paraId="20674DF9"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p>
    <w:p w14:paraId="36271EE0"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Член комиссии,</w:t>
      </w:r>
    </w:p>
    <w:p w14:paraId="15D853EA"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SimSun" w:hAnsi="Times New Roman"/>
          <w:sz w:val="24"/>
          <w:szCs w:val="24"/>
          <w:lang w:eastAsia="ru-RU"/>
        </w:rPr>
        <w:t>член НП «Ассоциация работников</w:t>
      </w:r>
    </w:p>
    <w:p w14:paraId="2717F800"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SimSun" w:hAnsi="Times New Roman"/>
          <w:sz w:val="24"/>
          <w:szCs w:val="24"/>
          <w:lang w:eastAsia="ru-RU"/>
        </w:rPr>
        <w:t xml:space="preserve">здравоохранения </w:t>
      </w:r>
      <w:r w:rsidRPr="008710EF">
        <w:rPr>
          <w:rFonts w:ascii="Times New Roman" w:eastAsia="Times New Roman" w:hAnsi="Times New Roman"/>
          <w:sz w:val="24"/>
          <w:szCs w:val="24"/>
          <w:lang w:eastAsia="ru-RU"/>
        </w:rPr>
        <w:t xml:space="preserve">Ханты-Мансийского </w:t>
      </w:r>
    </w:p>
    <w:p w14:paraId="5D91D01F" w14:textId="77777777" w:rsidR="008710EF" w:rsidRPr="008710EF" w:rsidRDefault="008710EF" w:rsidP="008710EF">
      <w:pPr>
        <w:spacing w:after="0" w:line="240" w:lineRule="auto"/>
        <w:contextualSpacing/>
        <w:jc w:val="both"/>
        <w:rPr>
          <w:rFonts w:ascii="Times New Roman" w:eastAsia="SimSun" w:hAnsi="Times New Roman"/>
          <w:sz w:val="24"/>
          <w:szCs w:val="24"/>
          <w:lang w:eastAsia="ru-RU"/>
        </w:rPr>
      </w:pPr>
      <w:r w:rsidRPr="008710EF">
        <w:rPr>
          <w:rFonts w:ascii="Times New Roman" w:eastAsia="Times New Roman" w:hAnsi="Times New Roman"/>
          <w:sz w:val="24"/>
          <w:szCs w:val="24"/>
          <w:lang w:eastAsia="ru-RU"/>
        </w:rPr>
        <w:t>автономного округа – Югры</w:t>
      </w:r>
      <w:r w:rsidRPr="008710EF">
        <w:rPr>
          <w:rFonts w:ascii="Times New Roman" w:eastAsia="SimSun" w:hAnsi="Times New Roman"/>
          <w:sz w:val="24"/>
          <w:szCs w:val="24"/>
          <w:lang w:eastAsia="ru-RU"/>
        </w:rPr>
        <w:t>»</w:t>
      </w:r>
      <w:r w:rsidRPr="008710EF">
        <w:rPr>
          <w:rFonts w:ascii="Times New Roman" w:eastAsia="SimSun" w:hAnsi="Times New Roman"/>
          <w:sz w:val="24"/>
          <w:szCs w:val="24"/>
          <w:lang w:eastAsia="ru-RU"/>
        </w:rPr>
        <w:tab/>
        <w:t xml:space="preserve">                    ____________________</w:t>
      </w:r>
      <w:r w:rsidRPr="008710EF">
        <w:rPr>
          <w:rFonts w:ascii="Times New Roman" w:eastAsia="SimSun" w:hAnsi="Times New Roman"/>
          <w:sz w:val="24"/>
          <w:szCs w:val="24"/>
          <w:lang w:eastAsia="ru-RU"/>
        </w:rPr>
        <w:tab/>
        <w:t xml:space="preserve">    Е.Н. Иванникова</w:t>
      </w:r>
    </w:p>
    <w:p w14:paraId="3DEA10F9"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p>
    <w:p w14:paraId="579A06E2"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Член комиссии,</w:t>
      </w:r>
    </w:p>
    <w:p w14:paraId="4B06F18E"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председатель окружной организации</w:t>
      </w:r>
    </w:p>
    <w:p w14:paraId="646DAC2D"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профсоюза работников здравоохранения РФ</w:t>
      </w:r>
      <w:r w:rsidRPr="008710EF">
        <w:rPr>
          <w:rFonts w:ascii="Times New Roman" w:eastAsia="Times New Roman" w:hAnsi="Times New Roman"/>
          <w:sz w:val="24"/>
          <w:szCs w:val="24"/>
          <w:lang w:eastAsia="ru-RU"/>
        </w:rPr>
        <w:tab/>
        <w:t>__________________</w:t>
      </w:r>
      <w:r w:rsidRPr="008710EF">
        <w:rPr>
          <w:rFonts w:ascii="Times New Roman" w:eastAsia="Times New Roman" w:hAnsi="Times New Roman"/>
          <w:sz w:val="24"/>
          <w:szCs w:val="24"/>
          <w:lang w:eastAsia="ru-RU"/>
        </w:rPr>
        <w:tab/>
        <w:t xml:space="preserve">   О.Г. Меньшикова</w:t>
      </w:r>
    </w:p>
    <w:p w14:paraId="5E732126"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p>
    <w:p w14:paraId="01CB90BD"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Член комиссии,</w:t>
      </w:r>
    </w:p>
    <w:p w14:paraId="797C65A5"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председатель Сургутской территориальной </w:t>
      </w:r>
    </w:p>
    <w:p w14:paraId="3454539F" w14:textId="77777777" w:rsidR="008710EF" w:rsidRPr="008710EF" w:rsidRDefault="008710EF" w:rsidP="008710EF">
      <w:pPr>
        <w:spacing w:after="0" w:line="240" w:lineRule="auto"/>
        <w:contextualSpacing/>
        <w:jc w:val="both"/>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 xml:space="preserve">организации профсоюза работников </w:t>
      </w:r>
    </w:p>
    <w:p w14:paraId="22A984A3" w14:textId="0DE1A5FF" w:rsidR="00FA3A05" w:rsidRDefault="008710EF" w:rsidP="008710EF">
      <w:pPr>
        <w:spacing w:after="0" w:line="240" w:lineRule="auto"/>
        <w:rPr>
          <w:rFonts w:ascii="Times New Roman" w:eastAsia="Times New Roman" w:hAnsi="Times New Roman"/>
          <w:sz w:val="24"/>
          <w:szCs w:val="24"/>
          <w:lang w:eastAsia="ru-RU"/>
        </w:rPr>
      </w:pPr>
      <w:r w:rsidRPr="008710EF">
        <w:rPr>
          <w:rFonts w:ascii="Times New Roman" w:eastAsia="Times New Roman" w:hAnsi="Times New Roman"/>
          <w:sz w:val="24"/>
          <w:szCs w:val="24"/>
          <w:lang w:eastAsia="ru-RU"/>
        </w:rPr>
        <w:t>здравоохранения РФ</w:t>
      </w:r>
      <w:r w:rsidRPr="008710EF">
        <w:rPr>
          <w:rFonts w:ascii="Times New Roman" w:eastAsia="Times New Roman" w:hAnsi="Times New Roman"/>
          <w:sz w:val="24"/>
          <w:szCs w:val="24"/>
          <w:lang w:eastAsia="ru-RU"/>
        </w:rPr>
        <w:tab/>
      </w:r>
      <w:r w:rsidRPr="008710EF">
        <w:rPr>
          <w:rFonts w:ascii="Times New Roman" w:eastAsia="Times New Roman" w:hAnsi="Times New Roman"/>
          <w:sz w:val="24"/>
          <w:szCs w:val="24"/>
          <w:lang w:eastAsia="ru-RU"/>
        </w:rPr>
        <w:tab/>
      </w:r>
      <w:r w:rsidRPr="008710EF">
        <w:rPr>
          <w:rFonts w:ascii="Times New Roman" w:eastAsia="Times New Roman" w:hAnsi="Times New Roman"/>
          <w:sz w:val="24"/>
          <w:szCs w:val="24"/>
          <w:lang w:eastAsia="ru-RU"/>
        </w:rPr>
        <w:tab/>
      </w:r>
      <w:r w:rsidRPr="008710EF">
        <w:rPr>
          <w:rFonts w:ascii="Times New Roman" w:eastAsia="Times New Roman" w:hAnsi="Times New Roman"/>
          <w:sz w:val="24"/>
          <w:szCs w:val="24"/>
          <w:lang w:eastAsia="ru-RU"/>
        </w:rPr>
        <w:tab/>
        <w:t>__________________</w:t>
      </w:r>
      <w:r>
        <w:rPr>
          <w:rFonts w:ascii="Times New Roman" w:eastAsia="Times New Roman" w:hAnsi="Times New Roman"/>
          <w:sz w:val="24"/>
          <w:szCs w:val="24"/>
          <w:lang w:eastAsia="ru-RU"/>
        </w:rPr>
        <w:t xml:space="preserve">            </w:t>
      </w:r>
      <w:r w:rsidRPr="008710EF">
        <w:rPr>
          <w:rFonts w:ascii="Times New Roman" w:eastAsia="Times New Roman" w:hAnsi="Times New Roman"/>
          <w:sz w:val="24"/>
          <w:szCs w:val="24"/>
          <w:lang w:eastAsia="ru-RU"/>
        </w:rPr>
        <w:t xml:space="preserve">         А.А. Суровов</w:t>
      </w:r>
    </w:p>
    <w:p w14:paraId="41832F53" w14:textId="77777777" w:rsidR="00FA3A05" w:rsidRDefault="00FA3A05" w:rsidP="00FA3A05">
      <w:pPr>
        <w:spacing w:after="0" w:line="240" w:lineRule="auto"/>
        <w:rPr>
          <w:rFonts w:ascii="Times New Roman" w:eastAsia="Times New Roman" w:hAnsi="Times New Roman"/>
          <w:sz w:val="24"/>
          <w:szCs w:val="24"/>
          <w:lang w:eastAsia="ru-RU"/>
        </w:rPr>
      </w:pPr>
    </w:p>
    <w:tbl>
      <w:tblPr>
        <w:tblW w:w="9938" w:type="dxa"/>
        <w:tblInd w:w="93" w:type="dxa"/>
        <w:tblLook w:val="04A0" w:firstRow="1" w:lastRow="0" w:firstColumn="1" w:lastColumn="0" w:noHBand="0" w:noVBand="1"/>
      </w:tblPr>
      <w:tblGrid>
        <w:gridCol w:w="3134"/>
        <w:gridCol w:w="296"/>
        <w:gridCol w:w="6508"/>
      </w:tblGrid>
      <w:tr w:rsidR="00FA3A05" w:rsidRPr="00405464" w14:paraId="2EC70275" w14:textId="77777777" w:rsidTr="00B65804">
        <w:trPr>
          <w:trHeight w:val="673"/>
        </w:trPr>
        <w:tc>
          <w:tcPr>
            <w:tcW w:w="3134" w:type="dxa"/>
            <w:tcBorders>
              <w:top w:val="nil"/>
              <w:left w:val="nil"/>
              <w:bottom w:val="nil"/>
              <w:right w:val="nil"/>
            </w:tcBorders>
            <w:shd w:val="clear" w:color="auto" w:fill="auto"/>
            <w:hideMark/>
          </w:tcPr>
          <w:p w14:paraId="2FA607C4" w14:textId="0BF7D819" w:rsidR="00FA3A05" w:rsidRPr="00405464" w:rsidRDefault="00FA3A05" w:rsidP="00B65804">
            <w:pPr>
              <w:spacing w:after="0" w:line="240" w:lineRule="auto"/>
              <w:ind w:left="-93"/>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hideMark/>
          </w:tcPr>
          <w:p w14:paraId="0F84B3A3" w14:textId="3E2A004A" w:rsidR="00FA3A05" w:rsidRPr="00405464" w:rsidRDefault="00FA3A05" w:rsidP="00FA3A05">
            <w:pPr>
              <w:spacing w:after="0" w:line="240" w:lineRule="auto"/>
              <w:ind w:left="-93"/>
              <w:rPr>
                <w:rFonts w:ascii="Times New Roman" w:eastAsia="Times New Roman" w:hAnsi="Times New Roman"/>
                <w:sz w:val="24"/>
                <w:szCs w:val="24"/>
              </w:rPr>
            </w:pPr>
          </w:p>
        </w:tc>
        <w:tc>
          <w:tcPr>
            <w:tcW w:w="6508" w:type="dxa"/>
            <w:tcBorders>
              <w:top w:val="nil"/>
              <w:left w:val="nil"/>
              <w:bottom w:val="nil"/>
              <w:right w:val="nil"/>
            </w:tcBorders>
            <w:shd w:val="clear" w:color="auto" w:fill="auto"/>
            <w:hideMark/>
          </w:tcPr>
          <w:p w14:paraId="70EC27FD" w14:textId="108E6346" w:rsidR="00FA3A05" w:rsidRPr="00405464" w:rsidRDefault="00FA3A05" w:rsidP="00B65804">
            <w:pPr>
              <w:spacing w:after="0" w:line="240" w:lineRule="auto"/>
              <w:ind w:left="-93"/>
              <w:jc w:val="both"/>
              <w:rPr>
                <w:rFonts w:ascii="Times New Roman" w:eastAsia="Times New Roman" w:hAnsi="Times New Roman"/>
                <w:sz w:val="24"/>
                <w:szCs w:val="24"/>
              </w:rPr>
            </w:pPr>
          </w:p>
        </w:tc>
      </w:tr>
    </w:tbl>
    <w:p w14:paraId="48526958" w14:textId="7F04CD96" w:rsidR="005E687C" w:rsidRPr="007F6408" w:rsidRDefault="005E687C" w:rsidP="00FA3A05">
      <w:pPr>
        <w:spacing w:after="0" w:line="240" w:lineRule="auto"/>
        <w:contextualSpacing/>
        <w:jc w:val="both"/>
        <w:rPr>
          <w:rFonts w:ascii="Times New Roman" w:hAnsi="Times New Roman"/>
          <w:sz w:val="24"/>
          <w:szCs w:val="24"/>
        </w:rPr>
      </w:pPr>
    </w:p>
    <w:sectPr w:rsidR="005E687C" w:rsidRPr="007F6408" w:rsidSect="00601A75">
      <w:footerReference w:type="default" r:id="rId17"/>
      <w:pgSz w:w="11906" w:h="16838"/>
      <w:pgMar w:top="1134" w:right="566" w:bottom="1134" w:left="1560" w:header="90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5817" w14:textId="77777777" w:rsidR="00A957E9" w:rsidRDefault="00A957E9" w:rsidP="00CD5010">
      <w:pPr>
        <w:spacing w:after="0" w:line="240" w:lineRule="auto"/>
      </w:pPr>
      <w:r>
        <w:separator/>
      </w:r>
    </w:p>
  </w:endnote>
  <w:endnote w:type="continuationSeparator" w:id="0">
    <w:p w14:paraId="165D4B74" w14:textId="77777777" w:rsidR="00A957E9" w:rsidRDefault="00A957E9" w:rsidP="00CD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24398"/>
      <w:docPartObj>
        <w:docPartGallery w:val="Page Numbers (Bottom of Page)"/>
        <w:docPartUnique/>
      </w:docPartObj>
    </w:sdtPr>
    <w:sdtEndPr>
      <w:rPr>
        <w:rFonts w:ascii="Times New Roman" w:hAnsi="Times New Roman"/>
        <w:sz w:val="18"/>
        <w:szCs w:val="18"/>
      </w:rPr>
    </w:sdtEndPr>
    <w:sdtContent>
      <w:p w14:paraId="267C563E" w14:textId="56C5847D" w:rsidR="00A957E9" w:rsidRPr="00B41A52" w:rsidRDefault="00A957E9">
        <w:pPr>
          <w:pStyle w:val="af0"/>
          <w:jc w:val="right"/>
          <w:rPr>
            <w:rFonts w:ascii="Times New Roman" w:hAnsi="Times New Roman"/>
            <w:sz w:val="18"/>
            <w:szCs w:val="18"/>
          </w:rPr>
        </w:pPr>
        <w:r w:rsidRPr="00B41A52">
          <w:rPr>
            <w:rFonts w:ascii="Times New Roman" w:hAnsi="Times New Roman"/>
            <w:sz w:val="18"/>
            <w:szCs w:val="18"/>
          </w:rPr>
          <w:fldChar w:fldCharType="begin"/>
        </w:r>
        <w:r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2A6B35">
          <w:rPr>
            <w:rFonts w:ascii="Times New Roman" w:hAnsi="Times New Roman"/>
            <w:noProof/>
            <w:sz w:val="18"/>
            <w:szCs w:val="18"/>
          </w:rPr>
          <w:t>22</w:t>
        </w:r>
        <w:r w:rsidRPr="00B41A5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7F61E" w14:textId="77777777" w:rsidR="00A957E9" w:rsidRDefault="00A957E9" w:rsidP="00CD5010">
      <w:pPr>
        <w:spacing w:after="0" w:line="240" w:lineRule="auto"/>
      </w:pPr>
      <w:r>
        <w:separator/>
      </w:r>
    </w:p>
  </w:footnote>
  <w:footnote w:type="continuationSeparator" w:id="0">
    <w:p w14:paraId="1DF654F5" w14:textId="77777777" w:rsidR="00A957E9" w:rsidRDefault="00A957E9" w:rsidP="00CD5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EF2"/>
    <w:multiLevelType w:val="hybridMultilevel"/>
    <w:tmpl w:val="1D5470F8"/>
    <w:lvl w:ilvl="0" w:tplc="7E5C02E6">
      <w:start w:val="1"/>
      <w:numFmt w:val="bullet"/>
      <w:suff w:val="space"/>
      <w:lvlText w:val=""/>
      <w:lvlJc w:val="left"/>
      <w:pPr>
        <w:ind w:left="1070"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025F09"/>
    <w:multiLevelType w:val="hybridMultilevel"/>
    <w:tmpl w:val="63145086"/>
    <w:lvl w:ilvl="0" w:tplc="7B7E2CC0">
      <w:start w:val="1"/>
      <w:numFmt w:val="bullet"/>
      <w:suff w:val="space"/>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61298D"/>
    <w:multiLevelType w:val="hybridMultilevel"/>
    <w:tmpl w:val="6658C6C2"/>
    <w:lvl w:ilvl="0" w:tplc="862241A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91F3F"/>
    <w:multiLevelType w:val="hybridMultilevel"/>
    <w:tmpl w:val="FA529F9A"/>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794E4E"/>
    <w:multiLevelType w:val="hybridMultilevel"/>
    <w:tmpl w:val="8E92DB36"/>
    <w:lvl w:ilvl="0" w:tplc="17162A38">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6" w15:restartNumberingAfterBreak="0">
    <w:nsid w:val="20551244"/>
    <w:multiLevelType w:val="hybridMultilevel"/>
    <w:tmpl w:val="4AA2997A"/>
    <w:lvl w:ilvl="0" w:tplc="B69E7A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F63D5A"/>
    <w:multiLevelType w:val="hybridMultilevel"/>
    <w:tmpl w:val="31284800"/>
    <w:lvl w:ilvl="0" w:tplc="251E46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491" w:hanging="360"/>
      </w:pPr>
      <w:rPr>
        <w:rFonts w:ascii="Courier New" w:hAnsi="Courier New" w:cs="Courier New" w:hint="default"/>
      </w:rPr>
    </w:lvl>
    <w:lvl w:ilvl="2" w:tplc="04190005" w:tentative="1">
      <w:start w:val="1"/>
      <w:numFmt w:val="bullet"/>
      <w:lvlText w:val=""/>
      <w:lvlJc w:val="left"/>
      <w:pPr>
        <w:ind w:left="3211" w:hanging="360"/>
      </w:pPr>
      <w:rPr>
        <w:rFonts w:ascii="Wingdings" w:hAnsi="Wingdings" w:hint="default"/>
      </w:rPr>
    </w:lvl>
    <w:lvl w:ilvl="3" w:tplc="04190001" w:tentative="1">
      <w:start w:val="1"/>
      <w:numFmt w:val="bullet"/>
      <w:lvlText w:val=""/>
      <w:lvlJc w:val="left"/>
      <w:pPr>
        <w:ind w:left="3931" w:hanging="360"/>
      </w:pPr>
      <w:rPr>
        <w:rFonts w:ascii="Symbol" w:hAnsi="Symbol" w:hint="default"/>
      </w:rPr>
    </w:lvl>
    <w:lvl w:ilvl="4" w:tplc="04190003" w:tentative="1">
      <w:start w:val="1"/>
      <w:numFmt w:val="bullet"/>
      <w:lvlText w:val="o"/>
      <w:lvlJc w:val="left"/>
      <w:pPr>
        <w:ind w:left="4651" w:hanging="360"/>
      </w:pPr>
      <w:rPr>
        <w:rFonts w:ascii="Courier New" w:hAnsi="Courier New" w:cs="Courier New" w:hint="default"/>
      </w:rPr>
    </w:lvl>
    <w:lvl w:ilvl="5" w:tplc="04190005" w:tentative="1">
      <w:start w:val="1"/>
      <w:numFmt w:val="bullet"/>
      <w:lvlText w:val=""/>
      <w:lvlJc w:val="left"/>
      <w:pPr>
        <w:ind w:left="5371" w:hanging="360"/>
      </w:pPr>
      <w:rPr>
        <w:rFonts w:ascii="Wingdings" w:hAnsi="Wingdings" w:hint="default"/>
      </w:rPr>
    </w:lvl>
    <w:lvl w:ilvl="6" w:tplc="04190001" w:tentative="1">
      <w:start w:val="1"/>
      <w:numFmt w:val="bullet"/>
      <w:lvlText w:val=""/>
      <w:lvlJc w:val="left"/>
      <w:pPr>
        <w:ind w:left="6091" w:hanging="360"/>
      </w:pPr>
      <w:rPr>
        <w:rFonts w:ascii="Symbol" w:hAnsi="Symbol" w:hint="default"/>
      </w:rPr>
    </w:lvl>
    <w:lvl w:ilvl="7" w:tplc="04190003" w:tentative="1">
      <w:start w:val="1"/>
      <w:numFmt w:val="bullet"/>
      <w:lvlText w:val="o"/>
      <w:lvlJc w:val="left"/>
      <w:pPr>
        <w:ind w:left="6811" w:hanging="360"/>
      </w:pPr>
      <w:rPr>
        <w:rFonts w:ascii="Courier New" w:hAnsi="Courier New" w:cs="Courier New" w:hint="default"/>
      </w:rPr>
    </w:lvl>
    <w:lvl w:ilvl="8" w:tplc="04190005" w:tentative="1">
      <w:start w:val="1"/>
      <w:numFmt w:val="bullet"/>
      <w:lvlText w:val=""/>
      <w:lvlJc w:val="left"/>
      <w:pPr>
        <w:ind w:left="7531" w:hanging="360"/>
      </w:pPr>
      <w:rPr>
        <w:rFonts w:ascii="Wingdings" w:hAnsi="Wingdings" w:hint="default"/>
      </w:rPr>
    </w:lvl>
  </w:abstractNum>
  <w:abstractNum w:abstractNumId="8" w15:restartNumberingAfterBreak="0">
    <w:nsid w:val="234A75C7"/>
    <w:multiLevelType w:val="hybridMultilevel"/>
    <w:tmpl w:val="00FE6560"/>
    <w:lvl w:ilvl="0" w:tplc="7EAACF8E">
      <w:start w:val="5"/>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52DDF"/>
    <w:multiLevelType w:val="multilevel"/>
    <w:tmpl w:val="BB6CBA3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D50EE"/>
    <w:multiLevelType w:val="hybridMultilevel"/>
    <w:tmpl w:val="4A02823E"/>
    <w:lvl w:ilvl="0" w:tplc="7BFAA902">
      <w:start w:val="1"/>
      <w:numFmt w:val="decimal"/>
      <w:suff w:val="space"/>
      <w:lvlText w:val="%1)"/>
      <w:lvlJc w:val="left"/>
      <w:pPr>
        <w:ind w:left="502" w:hanging="360"/>
      </w:pPr>
      <w:rPr>
        <w:rFonts w:hint="default"/>
        <w:b w:val="0"/>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F92203"/>
    <w:multiLevelType w:val="hybridMultilevel"/>
    <w:tmpl w:val="F6F0090A"/>
    <w:lvl w:ilvl="0" w:tplc="75B2AB54">
      <w:start w:val="1"/>
      <w:numFmt w:val="decimal"/>
      <w:suff w:val="space"/>
      <w:lvlText w:val="%1."/>
      <w:lvlJc w:val="left"/>
      <w:pPr>
        <w:ind w:left="502"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36ABA"/>
    <w:multiLevelType w:val="hybridMultilevel"/>
    <w:tmpl w:val="FD1CAE8C"/>
    <w:lvl w:ilvl="0" w:tplc="1ACC7482">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25C11992"/>
    <w:multiLevelType w:val="hybridMultilevel"/>
    <w:tmpl w:val="A174507A"/>
    <w:lvl w:ilvl="0" w:tplc="11D6815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8F62F8C"/>
    <w:multiLevelType w:val="multilevel"/>
    <w:tmpl w:val="973A0E6A"/>
    <w:lvl w:ilvl="0">
      <w:start w:val="1"/>
      <w:numFmt w:val="decimal"/>
      <w:lvlText w:val="%1."/>
      <w:lvlJc w:val="left"/>
      <w:pPr>
        <w:ind w:left="928" w:hanging="360"/>
      </w:pPr>
      <w:rPr>
        <w:rFonts w:hint="default"/>
        <w:color w:val="auto"/>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ABD60BA"/>
    <w:multiLevelType w:val="hybridMultilevel"/>
    <w:tmpl w:val="105CE488"/>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2CD93396"/>
    <w:multiLevelType w:val="hybridMultilevel"/>
    <w:tmpl w:val="9BFA4222"/>
    <w:lvl w:ilvl="0" w:tplc="F6C692B4">
      <w:start w:val="1"/>
      <w:numFmt w:val="decimal"/>
      <w:suff w:val="space"/>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D670F2"/>
    <w:multiLevelType w:val="hybridMultilevel"/>
    <w:tmpl w:val="6F5ECF2E"/>
    <w:lvl w:ilvl="0" w:tplc="75B2AB5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E62AFC"/>
    <w:multiLevelType w:val="multilevel"/>
    <w:tmpl w:val="FC1E9814"/>
    <w:lvl w:ilvl="0">
      <w:start w:val="1"/>
      <w:numFmt w:val="decimal"/>
      <w:suff w:val="space"/>
      <w:lvlText w:val="%1."/>
      <w:lvlJc w:val="left"/>
      <w:pPr>
        <w:ind w:left="928" w:hanging="360"/>
      </w:pPr>
      <w:rPr>
        <w:rFonts w:hint="default"/>
        <w:color w:val="auto"/>
      </w:rPr>
    </w:lvl>
    <w:lvl w:ilvl="1">
      <w:start w:val="1"/>
      <w:numFmt w:val="decimal"/>
      <w:isLgl/>
      <w:suff w:val="space"/>
      <w:lvlText w:val="%1.%2."/>
      <w:lvlJc w:val="left"/>
      <w:pPr>
        <w:ind w:left="1430" w:hanging="720"/>
      </w:pPr>
      <w:rPr>
        <w:rFonts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8371D"/>
    <w:multiLevelType w:val="hybridMultilevel"/>
    <w:tmpl w:val="F53A5B02"/>
    <w:lvl w:ilvl="0" w:tplc="4844EDFE">
      <w:start w:val="1"/>
      <w:numFmt w:val="russianLower"/>
      <w:lvlText w:val="%1)"/>
      <w:lvlJc w:val="left"/>
      <w:pPr>
        <w:ind w:left="720" w:hanging="360"/>
      </w:pPr>
      <w:rPr>
        <w:rFonts w:hint="default"/>
      </w:rPr>
    </w:lvl>
    <w:lvl w:ilvl="1" w:tplc="D55488DE">
      <w:start w:val="1"/>
      <w:numFmt w:val="decimal"/>
      <w:lvlText w:val="%2)"/>
      <w:lvlJc w:val="left"/>
      <w:pPr>
        <w:ind w:left="1440" w:hanging="360"/>
      </w:pPr>
      <w:rPr>
        <w:rFonts w:hint="default"/>
      </w:rPr>
    </w:lvl>
    <w:lvl w:ilvl="2" w:tplc="65E0B598">
      <w:start w:val="1"/>
      <w:numFmt w:val="russianLower"/>
      <w:suff w:val="space"/>
      <w:lvlText w:val="%3)"/>
      <w:lvlJc w:val="left"/>
      <w:pPr>
        <w:ind w:left="1248"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C0922"/>
    <w:multiLevelType w:val="hybridMultilevel"/>
    <w:tmpl w:val="C5C244D0"/>
    <w:lvl w:ilvl="0" w:tplc="8E1EB218">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447B54"/>
    <w:multiLevelType w:val="hybridMultilevel"/>
    <w:tmpl w:val="619063C0"/>
    <w:lvl w:ilvl="0" w:tplc="1AC434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EA7154"/>
    <w:multiLevelType w:val="hybridMultilevel"/>
    <w:tmpl w:val="AAD0A36C"/>
    <w:lvl w:ilvl="0" w:tplc="A670900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2E75B2E"/>
    <w:multiLevelType w:val="hybridMultilevel"/>
    <w:tmpl w:val="1BE6AF4C"/>
    <w:lvl w:ilvl="0" w:tplc="9C144F7E">
      <w:start w:val="8"/>
      <w:numFmt w:val="decimal"/>
      <w:lvlText w:val="%1)"/>
      <w:lvlJc w:val="left"/>
      <w:pPr>
        <w:ind w:left="1200" w:hanging="360"/>
      </w:pPr>
      <w:rPr>
        <w:rFonts w:eastAsia="Calibri"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438D47E9"/>
    <w:multiLevelType w:val="hybridMultilevel"/>
    <w:tmpl w:val="F2C05F14"/>
    <w:lvl w:ilvl="0" w:tplc="42C63BA0">
      <w:start w:val="1"/>
      <w:numFmt w:val="decimal"/>
      <w:suff w:val="space"/>
      <w:lvlText w:val="%1)"/>
      <w:lvlJc w:val="left"/>
      <w:pPr>
        <w:ind w:left="14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40703FE"/>
    <w:multiLevelType w:val="hybridMultilevel"/>
    <w:tmpl w:val="B55E6EEE"/>
    <w:lvl w:ilvl="0" w:tplc="0B10C1BC">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A40B0B"/>
    <w:multiLevelType w:val="hybridMultilevel"/>
    <w:tmpl w:val="3C8E71AE"/>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4FB24B4"/>
    <w:multiLevelType w:val="hybridMultilevel"/>
    <w:tmpl w:val="995E2D80"/>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676FC"/>
    <w:multiLevelType w:val="hybridMultilevel"/>
    <w:tmpl w:val="45DA1ABE"/>
    <w:lvl w:ilvl="0" w:tplc="78DACBDC">
      <w:start w:val="1"/>
      <w:numFmt w:val="decimal"/>
      <w:suff w:val="space"/>
      <w:lvlText w:val="%1."/>
      <w:lvlJc w:val="left"/>
      <w:pPr>
        <w:ind w:left="720" w:hanging="360"/>
      </w:pPr>
      <w:rPr>
        <w:rFonts w:hint="default"/>
        <w:b w:val="0"/>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222A91"/>
    <w:multiLevelType w:val="hybridMultilevel"/>
    <w:tmpl w:val="61349618"/>
    <w:lvl w:ilvl="0" w:tplc="0B10C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621911"/>
    <w:multiLevelType w:val="hybridMultilevel"/>
    <w:tmpl w:val="F4228426"/>
    <w:lvl w:ilvl="0" w:tplc="D87250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DD7477"/>
    <w:multiLevelType w:val="hybridMultilevel"/>
    <w:tmpl w:val="2AB010F6"/>
    <w:lvl w:ilvl="0" w:tplc="018CB132">
      <w:start w:val="1"/>
      <w:numFmt w:val="decimal"/>
      <w:suff w:val="space"/>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518A52C8"/>
    <w:multiLevelType w:val="hybridMultilevel"/>
    <w:tmpl w:val="52808AE0"/>
    <w:lvl w:ilvl="0" w:tplc="0C4624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BA7B0C"/>
    <w:multiLevelType w:val="hybridMultilevel"/>
    <w:tmpl w:val="AFBE9AD2"/>
    <w:lvl w:ilvl="0" w:tplc="B6A8FE96">
      <w:start w:val="1"/>
      <w:numFmt w:val="decimal"/>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58283EB2"/>
    <w:multiLevelType w:val="hybridMultilevel"/>
    <w:tmpl w:val="FD7638F8"/>
    <w:lvl w:ilvl="0" w:tplc="239A0F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A8016B7"/>
    <w:multiLevelType w:val="hybridMultilevel"/>
    <w:tmpl w:val="5160563C"/>
    <w:lvl w:ilvl="0" w:tplc="D076EA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5B74B0"/>
    <w:multiLevelType w:val="hybridMultilevel"/>
    <w:tmpl w:val="527CC3BE"/>
    <w:lvl w:ilvl="0" w:tplc="9F5AC37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CA856BB"/>
    <w:multiLevelType w:val="hybridMultilevel"/>
    <w:tmpl w:val="3E9A16DA"/>
    <w:lvl w:ilvl="0" w:tplc="630AED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5DAE2DA9"/>
    <w:multiLevelType w:val="hybridMultilevel"/>
    <w:tmpl w:val="D408CABA"/>
    <w:lvl w:ilvl="0" w:tplc="0B10C1BC">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20F2CAF"/>
    <w:multiLevelType w:val="hybridMultilevel"/>
    <w:tmpl w:val="ABC89CB4"/>
    <w:lvl w:ilvl="0" w:tplc="054A5F14">
      <w:start w:val="1"/>
      <w:numFmt w:val="decimal"/>
      <w:suff w:val="space"/>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7016C3D"/>
    <w:multiLevelType w:val="hybridMultilevel"/>
    <w:tmpl w:val="3EBE58DA"/>
    <w:lvl w:ilvl="0" w:tplc="425E7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210E5B"/>
    <w:multiLevelType w:val="hybridMultilevel"/>
    <w:tmpl w:val="CF242346"/>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C573FF"/>
    <w:multiLevelType w:val="hybridMultilevel"/>
    <w:tmpl w:val="9774B068"/>
    <w:lvl w:ilvl="0" w:tplc="979A788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B53A80"/>
    <w:multiLevelType w:val="hybridMultilevel"/>
    <w:tmpl w:val="563A5CE6"/>
    <w:lvl w:ilvl="0" w:tplc="294A75EC">
      <w:start w:val="1"/>
      <w:numFmt w:val="bullet"/>
      <w:suff w:val="space"/>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BDD5B2A"/>
    <w:multiLevelType w:val="hybridMultilevel"/>
    <w:tmpl w:val="11044E1E"/>
    <w:lvl w:ilvl="0" w:tplc="8C6203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CF7173C"/>
    <w:multiLevelType w:val="hybridMultilevel"/>
    <w:tmpl w:val="8DA21C14"/>
    <w:lvl w:ilvl="0" w:tplc="4844EDFE">
      <w:start w:val="1"/>
      <w:numFmt w:val="russianLower"/>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35774E"/>
    <w:multiLevelType w:val="hybridMultilevel"/>
    <w:tmpl w:val="C5C244D0"/>
    <w:lvl w:ilvl="0" w:tplc="8E1EB218">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106454F"/>
    <w:multiLevelType w:val="hybridMultilevel"/>
    <w:tmpl w:val="6E565FB2"/>
    <w:lvl w:ilvl="0" w:tplc="A776F4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3BD740C"/>
    <w:multiLevelType w:val="hybridMultilevel"/>
    <w:tmpl w:val="AEE066C4"/>
    <w:lvl w:ilvl="0" w:tplc="1D0E277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365772"/>
    <w:multiLevelType w:val="hybridMultilevel"/>
    <w:tmpl w:val="CF3CF142"/>
    <w:lvl w:ilvl="0" w:tplc="6976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0" w15:restartNumberingAfterBreak="0">
    <w:nsid w:val="78634A4C"/>
    <w:multiLevelType w:val="hybridMultilevel"/>
    <w:tmpl w:val="F0988918"/>
    <w:lvl w:ilvl="0" w:tplc="006204B2">
      <w:start w:val="1"/>
      <w:numFmt w:val="decimal"/>
      <w:suff w:val="space"/>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AD678C"/>
    <w:multiLevelType w:val="hybridMultilevel"/>
    <w:tmpl w:val="AEBE551A"/>
    <w:lvl w:ilvl="0" w:tplc="A240FB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A5043F"/>
    <w:multiLevelType w:val="hybridMultilevel"/>
    <w:tmpl w:val="61D834FE"/>
    <w:lvl w:ilvl="0" w:tplc="9790EEC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EC53216"/>
    <w:multiLevelType w:val="hybridMultilevel"/>
    <w:tmpl w:val="F8B04480"/>
    <w:lvl w:ilvl="0" w:tplc="769EFB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DE41FE"/>
    <w:multiLevelType w:val="hybridMultilevel"/>
    <w:tmpl w:val="F8D236FA"/>
    <w:lvl w:ilvl="0" w:tplc="188630DC">
      <w:start w:val="1"/>
      <w:numFmt w:val="bullet"/>
      <w:suff w:val="space"/>
      <w:lvlText w:val=""/>
      <w:lvlJc w:val="left"/>
      <w:pPr>
        <w:ind w:left="267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51"/>
  </w:num>
  <w:num w:numId="4">
    <w:abstractNumId w:val="63"/>
  </w:num>
  <w:num w:numId="5">
    <w:abstractNumId w:val="1"/>
  </w:num>
  <w:num w:numId="6">
    <w:abstractNumId w:val="36"/>
  </w:num>
  <w:num w:numId="7">
    <w:abstractNumId w:val="49"/>
  </w:num>
  <w:num w:numId="8">
    <w:abstractNumId w:val="34"/>
  </w:num>
  <w:num w:numId="9">
    <w:abstractNumId w:val="32"/>
  </w:num>
  <w:num w:numId="10">
    <w:abstractNumId w:val="44"/>
  </w:num>
  <w:num w:numId="11">
    <w:abstractNumId w:val="68"/>
  </w:num>
  <w:num w:numId="12">
    <w:abstractNumId w:val="58"/>
  </w:num>
  <w:num w:numId="13">
    <w:abstractNumId w:val="57"/>
  </w:num>
  <w:num w:numId="14">
    <w:abstractNumId w:val="59"/>
  </w:num>
  <w:num w:numId="15">
    <w:abstractNumId w:val="25"/>
  </w:num>
  <w:num w:numId="16">
    <w:abstractNumId w:val="7"/>
  </w:num>
  <w:num w:numId="17">
    <w:abstractNumId w:val="74"/>
  </w:num>
  <w:num w:numId="18">
    <w:abstractNumId w:val="31"/>
  </w:num>
  <w:num w:numId="19">
    <w:abstractNumId w:val="13"/>
  </w:num>
  <w:num w:numId="20">
    <w:abstractNumId w:val="50"/>
  </w:num>
  <w:num w:numId="21">
    <w:abstractNumId w:val="40"/>
  </w:num>
  <w:num w:numId="22">
    <w:abstractNumId w:val="18"/>
  </w:num>
  <w:num w:numId="23">
    <w:abstractNumId w:val="2"/>
  </w:num>
  <w:num w:numId="24">
    <w:abstractNumId w:val="24"/>
  </w:num>
  <w:num w:numId="25">
    <w:abstractNumId w:val="70"/>
  </w:num>
  <w:num w:numId="26">
    <w:abstractNumId w:val="72"/>
  </w:num>
  <w:num w:numId="27">
    <w:abstractNumId w:val="9"/>
  </w:num>
  <w:num w:numId="28">
    <w:abstractNumId w:val="48"/>
  </w:num>
  <w:num w:numId="29">
    <w:abstractNumId w:val="10"/>
  </w:num>
  <w:num w:numId="30">
    <w:abstractNumId w:val="65"/>
  </w:num>
  <w:num w:numId="31">
    <w:abstractNumId w:val="22"/>
  </w:num>
  <w:num w:numId="32">
    <w:abstractNumId w:val="14"/>
  </w:num>
  <w:num w:numId="33">
    <w:abstractNumId w:val="35"/>
  </w:num>
  <w:num w:numId="34">
    <w:abstractNumId w:val="3"/>
  </w:num>
  <w:num w:numId="35">
    <w:abstractNumId w:val="17"/>
  </w:num>
  <w:num w:numId="36">
    <w:abstractNumId w:val="52"/>
  </w:num>
  <w:num w:numId="37">
    <w:abstractNumId w:val="42"/>
  </w:num>
  <w:num w:numId="38">
    <w:abstractNumId w:val="37"/>
  </w:num>
  <w:num w:numId="39">
    <w:abstractNumId w:val="12"/>
  </w:num>
  <w:num w:numId="40">
    <w:abstractNumId w:val="55"/>
  </w:num>
  <w:num w:numId="41">
    <w:abstractNumId w:val="67"/>
  </w:num>
  <w:num w:numId="42">
    <w:abstractNumId w:val="20"/>
  </w:num>
  <w:num w:numId="43">
    <w:abstractNumId w:val="21"/>
  </w:num>
  <w:num w:numId="44">
    <w:abstractNumId w:val="61"/>
  </w:num>
  <w:num w:numId="45">
    <w:abstractNumId w:val="62"/>
  </w:num>
  <w:num w:numId="46">
    <w:abstractNumId w:val="56"/>
  </w:num>
  <w:num w:numId="47">
    <w:abstractNumId w:val="64"/>
  </w:num>
  <w:num w:numId="48">
    <w:abstractNumId w:val="39"/>
  </w:num>
  <w:num w:numId="49">
    <w:abstractNumId w:val="41"/>
  </w:num>
  <w:num w:numId="50">
    <w:abstractNumId w:val="73"/>
  </w:num>
  <w:num w:numId="51">
    <w:abstractNumId w:val="45"/>
  </w:num>
  <w:num w:numId="52">
    <w:abstractNumId w:val="71"/>
  </w:num>
  <w:num w:numId="53">
    <w:abstractNumId w:val="5"/>
  </w:num>
  <w:num w:numId="54">
    <w:abstractNumId w:val="19"/>
  </w:num>
  <w:num w:numId="55">
    <w:abstractNumId w:val="53"/>
  </w:num>
  <w:num w:numId="56">
    <w:abstractNumId w:val="69"/>
  </w:num>
  <w:num w:numId="57">
    <w:abstractNumId w:val="28"/>
  </w:num>
  <w:num w:numId="58">
    <w:abstractNumId w:val="26"/>
  </w:num>
  <w:num w:numId="59">
    <w:abstractNumId w:val="60"/>
  </w:num>
  <w:num w:numId="60">
    <w:abstractNumId w:val="8"/>
  </w:num>
  <w:num w:numId="61">
    <w:abstractNumId w:val="30"/>
  </w:num>
  <w:num w:numId="62">
    <w:abstractNumId w:val="15"/>
  </w:num>
  <w:num w:numId="63">
    <w:abstractNumId w:val="6"/>
  </w:num>
  <w:num w:numId="64">
    <w:abstractNumId w:val="29"/>
  </w:num>
  <w:num w:numId="65">
    <w:abstractNumId w:val="66"/>
  </w:num>
  <w:num w:numId="66">
    <w:abstractNumId w:val="38"/>
  </w:num>
  <w:num w:numId="67">
    <w:abstractNumId w:val="16"/>
  </w:num>
  <w:num w:numId="68">
    <w:abstractNumId w:val="11"/>
  </w:num>
  <w:num w:numId="69">
    <w:abstractNumId w:val="47"/>
  </w:num>
  <w:num w:numId="70">
    <w:abstractNumId w:val="27"/>
  </w:num>
  <w:num w:numId="71">
    <w:abstractNumId w:val="54"/>
  </w:num>
  <w:num w:numId="72">
    <w:abstractNumId w:val="43"/>
  </w:num>
  <w:num w:numId="73">
    <w:abstractNumId w:val="46"/>
  </w:num>
  <w:num w:numId="74">
    <w:abstractNumId w:val="23"/>
  </w:num>
  <w:num w:numId="7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CF"/>
    <w:rsid w:val="00002BB4"/>
    <w:rsid w:val="00002FE9"/>
    <w:rsid w:val="000036E3"/>
    <w:rsid w:val="00005CD7"/>
    <w:rsid w:val="00013B84"/>
    <w:rsid w:val="0001634B"/>
    <w:rsid w:val="00016A19"/>
    <w:rsid w:val="00016F35"/>
    <w:rsid w:val="000172C0"/>
    <w:rsid w:val="00020B7B"/>
    <w:rsid w:val="00020E5B"/>
    <w:rsid w:val="00022433"/>
    <w:rsid w:val="00023B56"/>
    <w:rsid w:val="000309FD"/>
    <w:rsid w:val="00031409"/>
    <w:rsid w:val="00031FFA"/>
    <w:rsid w:val="00035C0A"/>
    <w:rsid w:val="00043930"/>
    <w:rsid w:val="00044285"/>
    <w:rsid w:val="000453D6"/>
    <w:rsid w:val="00053721"/>
    <w:rsid w:val="00060D74"/>
    <w:rsid w:val="00062496"/>
    <w:rsid w:val="00062946"/>
    <w:rsid w:val="00063FA3"/>
    <w:rsid w:val="00067381"/>
    <w:rsid w:val="00071753"/>
    <w:rsid w:val="0007383B"/>
    <w:rsid w:val="000842CC"/>
    <w:rsid w:val="00084E87"/>
    <w:rsid w:val="000871BC"/>
    <w:rsid w:val="00087AFA"/>
    <w:rsid w:val="0009131F"/>
    <w:rsid w:val="00091EDB"/>
    <w:rsid w:val="000953DF"/>
    <w:rsid w:val="00095E2A"/>
    <w:rsid w:val="00096594"/>
    <w:rsid w:val="000972FF"/>
    <w:rsid w:val="00097720"/>
    <w:rsid w:val="00097DAC"/>
    <w:rsid w:val="000A063B"/>
    <w:rsid w:val="000A1775"/>
    <w:rsid w:val="000A1DFC"/>
    <w:rsid w:val="000A6BD7"/>
    <w:rsid w:val="000B14BE"/>
    <w:rsid w:val="000B52EE"/>
    <w:rsid w:val="000C0820"/>
    <w:rsid w:val="000C13A8"/>
    <w:rsid w:val="000C21CF"/>
    <w:rsid w:val="000C31DC"/>
    <w:rsid w:val="000C3290"/>
    <w:rsid w:val="000D12E6"/>
    <w:rsid w:val="000D3C6C"/>
    <w:rsid w:val="000E12FE"/>
    <w:rsid w:val="000E311A"/>
    <w:rsid w:val="000E6B9E"/>
    <w:rsid w:val="000E7724"/>
    <w:rsid w:val="000E7F43"/>
    <w:rsid w:val="000F02EA"/>
    <w:rsid w:val="000F56EA"/>
    <w:rsid w:val="000F6993"/>
    <w:rsid w:val="000F78D9"/>
    <w:rsid w:val="00101BF6"/>
    <w:rsid w:val="00102429"/>
    <w:rsid w:val="00104482"/>
    <w:rsid w:val="0010640C"/>
    <w:rsid w:val="00107D44"/>
    <w:rsid w:val="00110087"/>
    <w:rsid w:val="00114477"/>
    <w:rsid w:val="00120C43"/>
    <w:rsid w:val="0012139A"/>
    <w:rsid w:val="00122D5F"/>
    <w:rsid w:val="001254F7"/>
    <w:rsid w:val="00125858"/>
    <w:rsid w:val="001262CD"/>
    <w:rsid w:val="00126F34"/>
    <w:rsid w:val="00127FB9"/>
    <w:rsid w:val="00135B46"/>
    <w:rsid w:val="001366DF"/>
    <w:rsid w:val="00143885"/>
    <w:rsid w:val="00143E69"/>
    <w:rsid w:val="001451D5"/>
    <w:rsid w:val="00145EB6"/>
    <w:rsid w:val="00152C12"/>
    <w:rsid w:val="00153890"/>
    <w:rsid w:val="0015520F"/>
    <w:rsid w:val="0016129D"/>
    <w:rsid w:val="0016522E"/>
    <w:rsid w:val="0016641A"/>
    <w:rsid w:val="0016644A"/>
    <w:rsid w:val="00167C1C"/>
    <w:rsid w:val="00167F30"/>
    <w:rsid w:val="001704E5"/>
    <w:rsid w:val="0017065F"/>
    <w:rsid w:val="0017343B"/>
    <w:rsid w:val="0017420B"/>
    <w:rsid w:val="00174D42"/>
    <w:rsid w:val="00174E6A"/>
    <w:rsid w:val="00180297"/>
    <w:rsid w:val="001807A3"/>
    <w:rsid w:val="00180C4A"/>
    <w:rsid w:val="001810FB"/>
    <w:rsid w:val="00187743"/>
    <w:rsid w:val="00187833"/>
    <w:rsid w:val="00187853"/>
    <w:rsid w:val="00190258"/>
    <w:rsid w:val="0019244E"/>
    <w:rsid w:val="00192CB8"/>
    <w:rsid w:val="001966CF"/>
    <w:rsid w:val="00196BAB"/>
    <w:rsid w:val="001A42D1"/>
    <w:rsid w:val="001A440D"/>
    <w:rsid w:val="001A45FD"/>
    <w:rsid w:val="001A5772"/>
    <w:rsid w:val="001A7108"/>
    <w:rsid w:val="001B20C2"/>
    <w:rsid w:val="001B247D"/>
    <w:rsid w:val="001B3336"/>
    <w:rsid w:val="001B3916"/>
    <w:rsid w:val="001B51C2"/>
    <w:rsid w:val="001B67CD"/>
    <w:rsid w:val="001B7A50"/>
    <w:rsid w:val="001C0D76"/>
    <w:rsid w:val="001C16F4"/>
    <w:rsid w:val="001C564D"/>
    <w:rsid w:val="001C782E"/>
    <w:rsid w:val="001D794F"/>
    <w:rsid w:val="001E14BB"/>
    <w:rsid w:val="001E26A1"/>
    <w:rsid w:val="001E2BAE"/>
    <w:rsid w:val="001E2CD7"/>
    <w:rsid w:val="001F0172"/>
    <w:rsid w:val="001F0F94"/>
    <w:rsid w:val="001F3B50"/>
    <w:rsid w:val="001F46C4"/>
    <w:rsid w:val="001F6B4F"/>
    <w:rsid w:val="00200F6B"/>
    <w:rsid w:val="00201C7A"/>
    <w:rsid w:val="0020343B"/>
    <w:rsid w:val="00203AB1"/>
    <w:rsid w:val="00205E46"/>
    <w:rsid w:val="00207C45"/>
    <w:rsid w:val="00212FD8"/>
    <w:rsid w:val="00214680"/>
    <w:rsid w:val="00215BC9"/>
    <w:rsid w:val="002229F4"/>
    <w:rsid w:val="0022301A"/>
    <w:rsid w:val="00224AF7"/>
    <w:rsid w:val="002300E9"/>
    <w:rsid w:val="0023289D"/>
    <w:rsid w:val="002343F7"/>
    <w:rsid w:val="002349A8"/>
    <w:rsid w:val="002400E0"/>
    <w:rsid w:val="00241674"/>
    <w:rsid w:val="00242FF7"/>
    <w:rsid w:val="0024334D"/>
    <w:rsid w:val="00245049"/>
    <w:rsid w:val="00246AF6"/>
    <w:rsid w:val="002471A0"/>
    <w:rsid w:val="00250050"/>
    <w:rsid w:val="00255ED1"/>
    <w:rsid w:val="00257F79"/>
    <w:rsid w:val="0026007C"/>
    <w:rsid w:val="002631F8"/>
    <w:rsid w:val="00265069"/>
    <w:rsid w:val="00267356"/>
    <w:rsid w:val="00270171"/>
    <w:rsid w:val="0027289C"/>
    <w:rsid w:val="00272B04"/>
    <w:rsid w:val="0027459C"/>
    <w:rsid w:val="00275F93"/>
    <w:rsid w:val="00283458"/>
    <w:rsid w:val="00285D6D"/>
    <w:rsid w:val="002908D5"/>
    <w:rsid w:val="002920AA"/>
    <w:rsid w:val="00294555"/>
    <w:rsid w:val="00296AA9"/>
    <w:rsid w:val="002A3C85"/>
    <w:rsid w:val="002A6B35"/>
    <w:rsid w:val="002A7378"/>
    <w:rsid w:val="002B16EB"/>
    <w:rsid w:val="002B18C8"/>
    <w:rsid w:val="002B510C"/>
    <w:rsid w:val="002C0BD9"/>
    <w:rsid w:val="002C58AA"/>
    <w:rsid w:val="002D0543"/>
    <w:rsid w:val="002D07BD"/>
    <w:rsid w:val="002D184C"/>
    <w:rsid w:val="002E0276"/>
    <w:rsid w:val="002E2A35"/>
    <w:rsid w:val="002F1302"/>
    <w:rsid w:val="002F3F5E"/>
    <w:rsid w:val="002F6DE7"/>
    <w:rsid w:val="002F732B"/>
    <w:rsid w:val="00300CA1"/>
    <w:rsid w:val="00301FF3"/>
    <w:rsid w:val="00304D91"/>
    <w:rsid w:val="003060EE"/>
    <w:rsid w:val="00310B4B"/>
    <w:rsid w:val="00310DB8"/>
    <w:rsid w:val="00315B0F"/>
    <w:rsid w:val="00320BCC"/>
    <w:rsid w:val="0032211B"/>
    <w:rsid w:val="00322C70"/>
    <w:rsid w:val="00323EC8"/>
    <w:rsid w:val="0032494F"/>
    <w:rsid w:val="00324CAD"/>
    <w:rsid w:val="00324E5B"/>
    <w:rsid w:val="00325DF2"/>
    <w:rsid w:val="00333ED4"/>
    <w:rsid w:val="003373D1"/>
    <w:rsid w:val="0033769A"/>
    <w:rsid w:val="003379AB"/>
    <w:rsid w:val="0034234D"/>
    <w:rsid w:val="003438F0"/>
    <w:rsid w:val="00344541"/>
    <w:rsid w:val="003448FD"/>
    <w:rsid w:val="0035231B"/>
    <w:rsid w:val="0035256F"/>
    <w:rsid w:val="00353CAF"/>
    <w:rsid w:val="003568DE"/>
    <w:rsid w:val="00357F5C"/>
    <w:rsid w:val="0036054E"/>
    <w:rsid w:val="00361927"/>
    <w:rsid w:val="003631B5"/>
    <w:rsid w:val="003645C7"/>
    <w:rsid w:val="00365B5E"/>
    <w:rsid w:val="0036769F"/>
    <w:rsid w:val="00372A8A"/>
    <w:rsid w:val="003774BF"/>
    <w:rsid w:val="00383515"/>
    <w:rsid w:val="00383691"/>
    <w:rsid w:val="00385DFD"/>
    <w:rsid w:val="003955F0"/>
    <w:rsid w:val="003A2315"/>
    <w:rsid w:val="003A28C1"/>
    <w:rsid w:val="003A3427"/>
    <w:rsid w:val="003A6C17"/>
    <w:rsid w:val="003B10B7"/>
    <w:rsid w:val="003B16F3"/>
    <w:rsid w:val="003B1861"/>
    <w:rsid w:val="003B5794"/>
    <w:rsid w:val="003B6427"/>
    <w:rsid w:val="003B6E74"/>
    <w:rsid w:val="003B7272"/>
    <w:rsid w:val="003B73CF"/>
    <w:rsid w:val="003C1BCE"/>
    <w:rsid w:val="003C2B6D"/>
    <w:rsid w:val="003C2BBC"/>
    <w:rsid w:val="003D01EA"/>
    <w:rsid w:val="003D0B28"/>
    <w:rsid w:val="003D36D7"/>
    <w:rsid w:val="003D5185"/>
    <w:rsid w:val="003D6ED5"/>
    <w:rsid w:val="003D749B"/>
    <w:rsid w:val="003E1889"/>
    <w:rsid w:val="003E27B4"/>
    <w:rsid w:val="003E3952"/>
    <w:rsid w:val="003E3FD9"/>
    <w:rsid w:val="003E58C4"/>
    <w:rsid w:val="003E5DBC"/>
    <w:rsid w:val="003E6833"/>
    <w:rsid w:val="003F0BA3"/>
    <w:rsid w:val="003F2DE3"/>
    <w:rsid w:val="003F30BA"/>
    <w:rsid w:val="003F347A"/>
    <w:rsid w:val="003F5EE3"/>
    <w:rsid w:val="003F72DE"/>
    <w:rsid w:val="004022FB"/>
    <w:rsid w:val="0040545C"/>
    <w:rsid w:val="00405464"/>
    <w:rsid w:val="00405C9E"/>
    <w:rsid w:val="00407688"/>
    <w:rsid w:val="00412B0D"/>
    <w:rsid w:val="00415FD0"/>
    <w:rsid w:val="00422D5A"/>
    <w:rsid w:val="0042482F"/>
    <w:rsid w:val="004255F8"/>
    <w:rsid w:val="004278F2"/>
    <w:rsid w:val="00430329"/>
    <w:rsid w:val="00431A26"/>
    <w:rsid w:val="00432390"/>
    <w:rsid w:val="00434A40"/>
    <w:rsid w:val="004372FB"/>
    <w:rsid w:val="00443465"/>
    <w:rsid w:val="00443932"/>
    <w:rsid w:val="00443FE5"/>
    <w:rsid w:val="00446247"/>
    <w:rsid w:val="004475B8"/>
    <w:rsid w:val="00447F76"/>
    <w:rsid w:val="00452A61"/>
    <w:rsid w:val="00452AA4"/>
    <w:rsid w:val="00453987"/>
    <w:rsid w:val="00462FEA"/>
    <w:rsid w:val="004638CF"/>
    <w:rsid w:val="00464204"/>
    <w:rsid w:val="00465F3E"/>
    <w:rsid w:val="00466681"/>
    <w:rsid w:val="00466CCB"/>
    <w:rsid w:val="00467138"/>
    <w:rsid w:val="00470B5B"/>
    <w:rsid w:val="0047285D"/>
    <w:rsid w:val="00473530"/>
    <w:rsid w:val="00476CC3"/>
    <w:rsid w:val="00477DA2"/>
    <w:rsid w:val="0048054B"/>
    <w:rsid w:val="004811E2"/>
    <w:rsid w:val="004818F2"/>
    <w:rsid w:val="004824A2"/>
    <w:rsid w:val="00483043"/>
    <w:rsid w:val="0048547D"/>
    <w:rsid w:val="00487803"/>
    <w:rsid w:val="00487FB8"/>
    <w:rsid w:val="00491138"/>
    <w:rsid w:val="00491349"/>
    <w:rsid w:val="00491629"/>
    <w:rsid w:val="00492F9C"/>
    <w:rsid w:val="004A180B"/>
    <w:rsid w:val="004A37F5"/>
    <w:rsid w:val="004A391B"/>
    <w:rsid w:val="004A55CD"/>
    <w:rsid w:val="004A647D"/>
    <w:rsid w:val="004A68AB"/>
    <w:rsid w:val="004A7BDF"/>
    <w:rsid w:val="004B01B0"/>
    <w:rsid w:val="004B275D"/>
    <w:rsid w:val="004B36DC"/>
    <w:rsid w:val="004B52A0"/>
    <w:rsid w:val="004B6607"/>
    <w:rsid w:val="004B69F5"/>
    <w:rsid w:val="004C1BC4"/>
    <w:rsid w:val="004C4671"/>
    <w:rsid w:val="004C4E03"/>
    <w:rsid w:val="004C6561"/>
    <w:rsid w:val="004C7E81"/>
    <w:rsid w:val="004D0182"/>
    <w:rsid w:val="004D1E6D"/>
    <w:rsid w:val="004D2DCE"/>
    <w:rsid w:val="004D4640"/>
    <w:rsid w:val="004D7ED3"/>
    <w:rsid w:val="004E03A8"/>
    <w:rsid w:val="004E0C68"/>
    <w:rsid w:val="004E74C5"/>
    <w:rsid w:val="004E7A00"/>
    <w:rsid w:val="004F383B"/>
    <w:rsid w:val="004F3EE5"/>
    <w:rsid w:val="004F61DC"/>
    <w:rsid w:val="00500B22"/>
    <w:rsid w:val="0050335C"/>
    <w:rsid w:val="00504256"/>
    <w:rsid w:val="0050574C"/>
    <w:rsid w:val="0050611B"/>
    <w:rsid w:val="005065E3"/>
    <w:rsid w:val="00510C3A"/>
    <w:rsid w:val="00511313"/>
    <w:rsid w:val="00511E69"/>
    <w:rsid w:val="00512397"/>
    <w:rsid w:val="0051270D"/>
    <w:rsid w:val="005133B3"/>
    <w:rsid w:val="00513417"/>
    <w:rsid w:val="00514F94"/>
    <w:rsid w:val="005171E5"/>
    <w:rsid w:val="005171FA"/>
    <w:rsid w:val="00517AEB"/>
    <w:rsid w:val="005203E7"/>
    <w:rsid w:val="00521FF5"/>
    <w:rsid w:val="00524229"/>
    <w:rsid w:val="00524864"/>
    <w:rsid w:val="005313F8"/>
    <w:rsid w:val="00533FA0"/>
    <w:rsid w:val="00534E7C"/>
    <w:rsid w:val="005374E6"/>
    <w:rsid w:val="00540F3B"/>
    <w:rsid w:val="00540F79"/>
    <w:rsid w:val="00543D5E"/>
    <w:rsid w:val="00555531"/>
    <w:rsid w:val="005606CE"/>
    <w:rsid w:val="00563EED"/>
    <w:rsid w:val="00566FCD"/>
    <w:rsid w:val="0056787A"/>
    <w:rsid w:val="00567C61"/>
    <w:rsid w:val="005708C9"/>
    <w:rsid w:val="005711AA"/>
    <w:rsid w:val="00573F5D"/>
    <w:rsid w:val="0057420F"/>
    <w:rsid w:val="005746AD"/>
    <w:rsid w:val="0057557E"/>
    <w:rsid w:val="005773A6"/>
    <w:rsid w:val="00577462"/>
    <w:rsid w:val="005776FB"/>
    <w:rsid w:val="005802EF"/>
    <w:rsid w:val="00583B88"/>
    <w:rsid w:val="005878A1"/>
    <w:rsid w:val="00590D20"/>
    <w:rsid w:val="00592078"/>
    <w:rsid w:val="00595553"/>
    <w:rsid w:val="005A3037"/>
    <w:rsid w:val="005A32B1"/>
    <w:rsid w:val="005A6151"/>
    <w:rsid w:val="005A68CD"/>
    <w:rsid w:val="005A72D0"/>
    <w:rsid w:val="005A795A"/>
    <w:rsid w:val="005B052A"/>
    <w:rsid w:val="005B21F3"/>
    <w:rsid w:val="005B5902"/>
    <w:rsid w:val="005C03C3"/>
    <w:rsid w:val="005C0447"/>
    <w:rsid w:val="005C18C7"/>
    <w:rsid w:val="005C1F82"/>
    <w:rsid w:val="005C479B"/>
    <w:rsid w:val="005C4DD3"/>
    <w:rsid w:val="005D09F4"/>
    <w:rsid w:val="005D349C"/>
    <w:rsid w:val="005E0BAB"/>
    <w:rsid w:val="005E37BE"/>
    <w:rsid w:val="005E39EB"/>
    <w:rsid w:val="005E687C"/>
    <w:rsid w:val="005F0B2A"/>
    <w:rsid w:val="005F3CC9"/>
    <w:rsid w:val="005F714E"/>
    <w:rsid w:val="006008B7"/>
    <w:rsid w:val="00601A75"/>
    <w:rsid w:val="0060318B"/>
    <w:rsid w:val="0060431B"/>
    <w:rsid w:val="0061182D"/>
    <w:rsid w:val="0061623D"/>
    <w:rsid w:val="006167C1"/>
    <w:rsid w:val="00620536"/>
    <w:rsid w:val="006239C6"/>
    <w:rsid w:val="00624821"/>
    <w:rsid w:val="00625E45"/>
    <w:rsid w:val="00630E54"/>
    <w:rsid w:val="00631928"/>
    <w:rsid w:val="00631DEE"/>
    <w:rsid w:val="00633901"/>
    <w:rsid w:val="00635C0D"/>
    <w:rsid w:val="00636258"/>
    <w:rsid w:val="0063684B"/>
    <w:rsid w:val="00637459"/>
    <w:rsid w:val="006405FE"/>
    <w:rsid w:val="0064095F"/>
    <w:rsid w:val="00641D9B"/>
    <w:rsid w:val="00643EC0"/>
    <w:rsid w:val="006477D5"/>
    <w:rsid w:val="00653197"/>
    <w:rsid w:val="00653331"/>
    <w:rsid w:val="00654433"/>
    <w:rsid w:val="00656C14"/>
    <w:rsid w:val="006601FC"/>
    <w:rsid w:val="00664984"/>
    <w:rsid w:val="006663AD"/>
    <w:rsid w:val="00666679"/>
    <w:rsid w:val="00666B03"/>
    <w:rsid w:val="006708D4"/>
    <w:rsid w:val="0067152B"/>
    <w:rsid w:val="0067177F"/>
    <w:rsid w:val="006726AE"/>
    <w:rsid w:val="00676C0C"/>
    <w:rsid w:val="006771E2"/>
    <w:rsid w:val="006802F9"/>
    <w:rsid w:val="006810A4"/>
    <w:rsid w:val="006816FD"/>
    <w:rsid w:val="00681FC8"/>
    <w:rsid w:val="00682B74"/>
    <w:rsid w:val="00682C22"/>
    <w:rsid w:val="00682C4A"/>
    <w:rsid w:val="00684C7E"/>
    <w:rsid w:val="00685439"/>
    <w:rsid w:val="0068718B"/>
    <w:rsid w:val="006872FF"/>
    <w:rsid w:val="006906AD"/>
    <w:rsid w:val="006917B4"/>
    <w:rsid w:val="0069458E"/>
    <w:rsid w:val="006955E1"/>
    <w:rsid w:val="0069656C"/>
    <w:rsid w:val="006A11A8"/>
    <w:rsid w:val="006A1DBC"/>
    <w:rsid w:val="006A3727"/>
    <w:rsid w:val="006A5C18"/>
    <w:rsid w:val="006A7B18"/>
    <w:rsid w:val="006B2C34"/>
    <w:rsid w:val="006B3EBB"/>
    <w:rsid w:val="006C26FE"/>
    <w:rsid w:val="006C6FE4"/>
    <w:rsid w:val="006D03BA"/>
    <w:rsid w:val="006D2A6D"/>
    <w:rsid w:val="006D50BF"/>
    <w:rsid w:val="006D5651"/>
    <w:rsid w:val="006D73B5"/>
    <w:rsid w:val="006E1EC4"/>
    <w:rsid w:val="006E1ECD"/>
    <w:rsid w:val="006E44E3"/>
    <w:rsid w:val="006F00A4"/>
    <w:rsid w:val="006F24FA"/>
    <w:rsid w:val="006F368D"/>
    <w:rsid w:val="006F3A00"/>
    <w:rsid w:val="006F4CF9"/>
    <w:rsid w:val="006F52CC"/>
    <w:rsid w:val="006F5993"/>
    <w:rsid w:val="007040DC"/>
    <w:rsid w:val="0070456E"/>
    <w:rsid w:val="00707587"/>
    <w:rsid w:val="007140C1"/>
    <w:rsid w:val="00715AE4"/>
    <w:rsid w:val="00715EE7"/>
    <w:rsid w:val="007201A8"/>
    <w:rsid w:val="007240C8"/>
    <w:rsid w:val="007256EE"/>
    <w:rsid w:val="007270BD"/>
    <w:rsid w:val="007272D0"/>
    <w:rsid w:val="00727E94"/>
    <w:rsid w:val="00732874"/>
    <w:rsid w:val="00735CC8"/>
    <w:rsid w:val="007371D4"/>
    <w:rsid w:val="00745DC4"/>
    <w:rsid w:val="00747995"/>
    <w:rsid w:val="00754F56"/>
    <w:rsid w:val="007552BA"/>
    <w:rsid w:val="00755332"/>
    <w:rsid w:val="0075615D"/>
    <w:rsid w:val="0075633C"/>
    <w:rsid w:val="0076163C"/>
    <w:rsid w:val="00762254"/>
    <w:rsid w:val="00762910"/>
    <w:rsid w:val="00766FE4"/>
    <w:rsid w:val="007702C8"/>
    <w:rsid w:val="00771F47"/>
    <w:rsid w:val="00773908"/>
    <w:rsid w:val="007747B1"/>
    <w:rsid w:val="00775CF3"/>
    <w:rsid w:val="007816F6"/>
    <w:rsid w:val="00781777"/>
    <w:rsid w:val="007862B2"/>
    <w:rsid w:val="00786BFB"/>
    <w:rsid w:val="00791167"/>
    <w:rsid w:val="007931F6"/>
    <w:rsid w:val="007A4A4B"/>
    <w:rsid w:val="007A502C"/>
    <w:rsid w:val="007A7BEE"/>
    <w:rsid w:val="007B1C59"/>
    <w:rsid w:val="007B2539"/>
    <w:rsid w:val="007D2DC6"/>
    <w:rsid w:val="007D6317"/>
    <w:rsid w:val="007D70FE"/>
    <w:rsid w:val="007D77D1"/>
    <w:rsid w:val="007D799D"/>
    <w:rsid w:val="007E05B1"/>
    <w:rsid w:val="007E064D"/>
    <w:rsid w:val="007E46FF"/>
    <w:rsid w:val="007E7AFA"/>
    <w:rsid w:val="007F0D48"/>
    <w:rsid w:val="007F13C3"/>
    <w:rsid w:val="007F24D2"/>
    <w:rsid w:val="007F2850"/>
    <w:rsid w:val="007F6408"/>
    <w:rsid w:val="008029BE"/>
    <w:rsid w:val="008030A9"/>
    <w:rsid w:val="008045E2"/>
    <w:rsid w:val="00812085"/>
    <w:rsid w:val="008160C7"/>
    <w:rsid w:val="00816307"/>
    <w:rsid w:val="008167DB"/>
    <w:rsid w:val="00817134"/>
    <w:rsid w:val="0081745A"/>
    <w:rsid w:val="00821647"/>
    <w:rsid w:val="00821A57"/>
    <w:rsid w:val="008247F0"/>
    <w:rsid w:val="008258BD"/>
    <w:rsid w:val="00825BE5"/>
    <w:rsid w:val="0082786D"/>
    <w:rsid w:val="00827CEC"/>
    <w:rsid w:val="0083020A"/>
    <w:rsid w:val="008308D7"/>
    <w:rsid w:val="00830D7B"/>
    <w:rsid w:val="00831F8A"/>
    <w:rsid w:val="00833852"/>
    <w:rsid w:val="00834131"/>
    <w:rsid w:val="00834809"/>
    <w:rsid w:val="008366A3"/>
    <w:rsid w:val="008375B3"/>
    <w:rsid w:val="0084017E"/>
    <w:rsid w:val="00840F64"/>
    <w:rsid w:val="008428AC"/>
    <w:rsid w:val="00843D14"/>
    <w:rsid w:val="00844FF3"/>
    <w:rsid w:val="00845B51"/>
    <w:rsid w:val="0084650C"/>
    <w:rsid w:val="0084688C"/>
    <w:rsid w:val="008524B1"/>
    <w:rsid w:val="008533D8"/>
    <w:rsid w:val="00855E23"/>
    <w:rsid w:val="00857E8A"/>
    <w:rsid w:val="00861C82"/>
    <w:rsid w:val="00861F4F"/>
    <w:rsid w:val="00861FAE"/>
    <w:rsid w:val="008672BA"/>
    <w:rsid w:val="00870B0A"/>
    <w:rsid w:val="008710EF"/>
    <w:rsid w:val="00873C2D"/>
    <w:rsid w:val="00873C51"/>
    <w:rsid w:val="00875C80"/>
    <w:rsid w:val="00876AD4"/>
    <w:rsid w:val="008773AF"/>
    <w:rsid w:val="00877F97"/>
    <w:rsid w:val="008811F9"/>
    <w:rsid w:val="008817FD"/>
    <w:rsid w:val="00881AE8"/>
    <w:rsid w:val="00884798"/>
    <w:rsid w:val="00884FE0"/>
    <w:rsid w:val="008855DD"/>
    <w:rsid w:val="00885896"/>
    <w:rsid w:val="00892EB5"/>
    <w:rsid w:val="008A1616"/>
    <w:rsid w:val="008A5B6B"/>
    <w:rsid w:val="008A6140"/>
    <w:rsid w:val="008A6344"/>
    <w:rsid w:val="008A6A5B"/>
    <w:rsid w:val="008A7BE7"/>
    <w:rsid w:val="008B2C6F"/>
    <w:rsid w:val="008B31BC"/>
    <w:rsid w:val="008B4DBA"/>
    <w:rsid w:val="008B5BF0"/>
    <w:rsid w:val="008B77DF"/>
    <w:rsid w:val="008C1664"/>
    <w:rsid w:val="008C28D1"/>
    <w:rsid w:val="008D13D9"/>
    <w:rsid w:val="008D56E4"/>
    <w:rsid w:val="008D5874"/>
    <w:rsid w:val="008E0926"/>
    <w:rsid w:val="008E3110"/>
    <w:rsid w:val="008E41E4"/>
    <w:rsid w:val="008E6EBE"/>
    <w:rsid w:val="008E784F"/>
    <w:rsid w:val="008F5635"/>
    <w:rsid w:val="008F56F7"/>
    <w:rsid w:val="008F698A"/>
    <w:rsid w:val="0090484F"/>
    <w:rsid w:val="00910C0A"/>
    <w:rsid w:val="0091240A"/>
    <w:rsid w:val="009162FC"/>
    <w:rsid w:val="00917442"/>
    <w:rsid w:val="009174D3"/>
    <w:rsid w:val="00917A85"/>
    <w:rsid w:val="00920DEB"/>
    <w:rsid w:val="009211F9"/>
    <w:rsid w:val="00924A1D"/>
    <w:rsid w:val="009313EA"/>
    <w:rsid w:val="00932009"/>
    <w:rsid w:val="00932B32"/>
    <w:rsid w:val="00933763"/>
    <w:rsid w:val="00933907"/>
    <w:rsid w:val="00935013"/>
    <w:rsid w:val="00941042"/>
    <w:rsid w:val="0094134A"/>
    <w:rsid w:val="009501FD"/>
    <w:rsid w:val="009553B7"/>
    <w:rsid w:val="009636E6"/>
    <w:rsid w:val="00964785"/>
    <w:rsid w:val="00964940"/>
    <w:rsid w:val="00964EA8"/>
    <w:rsid w:val="009650CF"/>
    <w:rsid w:val="00965EE0"/>
    <w:rsid w:val="0096722D"/>
    <w:rsid w:val="00967B20"/>
    <w:rsid w:val="0097002E"/>
    <w:rsid w:val="009764C9"/>
    <w:rsid w:val="009825BD"/>
    <w:rsid w:val="00983EE8"/>
    <w:rsid w:val="00990A91"/>
    <w:rsid w:val="00992F80"/>
    <w:rsid w:val="0099325B"/>
    <w:rsid w:val="0099435C"/>
    <w:rsid w:val="00996D65"/>
    <w:rsid w:val="009972CA"/>
    <w:rsid w:val="00997CF0"/>
    <w:rsid w:val="009A0FA6"/>
    <w:rsid w:val="009A216B"/>
    <w:rsid w:val="009A2E27"/>
    <w:rsid w:val="009A31F2"/>
    <w:rsid w:val="009A388C"/>
    <w:rsid w:val="009A3BC8"/>
    <w:rsid w:val="009A55F5"/>
    <w:rsid w:val="009A6681"/>
    <w:rsid w:val="009B01FD"/>
    <w:rsid w:val="009B1DBC"/>
    <w:rsid w:val="009B2F4B"/>
    <w:rsid w:val="009B4A96"/>
    <w:rsid w:val="009B4C06"/>
    <w:rsid w:val="009B5D8B"/>
    <w:rsid w:val="009B5EEF"/>
    <w:rsid w:val="009B7D52"/>
    <w:rsid w:val="009C04C6"/>
    <w:rsid w:val="009C0AB3"/>
    <w:rsid w:val="009C1DCD"/>
    <w:rsid w:val="009C333F"/>
    <w:rsid w:val="009C396E"/>
    <w:rsid w:val="009C41C0"/>
    <w:rsid w:val="009D0889"/>
    <w:rsid w:val="009D1646"/>
    <w:rsid w:val="009D31D9"/>
    <w:rsid w:val="009D3478"/>
    <w:rsid w:val="009D40B8"/>
    <w:rsid w:val="009D49D4"/>
    <w:rsid w:val="009D5325"/>
    <w:rsid w:val="009D7B0D"/>
    <w:rsid w:val="009E2A61"/>
    <w:rsid w:val="009E5825"/>
    <w:rsid w:val="009F03CB"/>
    <w:rsid w:val="009F1629"/>
    <w:rsid w:val="009F1BBE"/>
    <w:rsid w:val="009F5869"/>
    <w:rsid w:val="009F6DBD"/>
    <w:rsid w:val="009F7414"/>
    <w:rsid w:val="009F7707"/>
    <w:rsid w:val="00A01943"/>
    <w:rsid w:val="00A02409"/>
    <w:rsid w:val="00A040FD"/>
    <w:rsid w:val="00A04B16"/>
    <w:rsid w:val="00A05133"/>
    <w:rsid w:val="00A17004"/>
    <w:rsid w:val="00A205A6"/>
    <w:rsid w:val="00A21049"/>
    <w:rsid w:val="00A2140D"/>
    <w:rsid w:val="00A222C1"/>
    <w:rsid w:val="00A22619"/>
    <w:rsid w:val="00A22A5C"/>
    <w:rsid w:val="00A247D7"/>
    <w:rsid w:val="00A26314"/>
    <w:rsid w:val="00A32906"/>
    <w:rsid w:val="00A35E9D"/>
    <w:rsid w:val="00A36875"/>
    <w:rsid w:val="00A37270"/>
    <w:rsid w:val="00A42F2E"/>
    <w:rsid w:val="00A43CF6"/>
    <w:rsid w:val="00A54B10"/>
    <w:rsid w:val="00A55E29"/>
    <w:rsid w:val="00A60207"/>
    <w:rsid w:val="00A6065D"/>
    <w:rsid w:val="00A624C7"/>
    <w:rsid w:val="00A6507A"/>
    <w:rsid w:val="00A67B21"/>
    <w:rsid w:val="00A7189E"/>
    <w:rsid w:val="00A74F58"/>
    <w:rsid w:val="00A7631B"/>
    <w:rsid w:val="00A83C52"/>
    <w:rsid w:val="00A90D00"/>
    <w:rsid w:val="00A957E9"/>
    <w:rsid w:val="00A9615A"/>
    <w:rsid w:val="00A97234"/>
    <w:rsid w:val="00AA2907"/>
    <w:rsid w:val="00AA3ACB"/>
    <w:rsid w:val="00AB0C80"/>
    <w:rsid w:val="00AB2DA6"/>
    <w:rsid w:val="00AB314C"/>
    <w:rsid w:val="00AB369C"/>
    <w:rsid w:val="00AB433C"/>
    <w:rsid w:val="00AC7A0B"/>
    <w:rsid w:val="00AD12DB"/>
    <w:rsid w:val="00AD1784"/>
    <w:rsid w:val="00AD3143"/>
    <w:rsid w:val="00AD6D84"/>
    <w:rsid w:val="00AD72A8"/>
    <w:rsid w:val="00AD7FE8"/>
    <w:rsid w:val="00AE049B"/>
    <w:rsid w:val="00AE2936"/>
    <w:rsid w:val="00AF2722"/>
    <w:rsid w:val="00AF4819"/>
    <w:rsid w:val="00B00B2D"/>
    <w:rsid w:val="00B0144B"/>
    <w:rsid w:val="00B05F46"/>
    <w:rsid w:val="00B069B4"/>
    <w:rsid w:val="00B07AB6"/>
    <w:rsid w:val="00B10AEE"/>
    <w:rsid w:val="00B13E57"/>
    <w:rsid w:val="00B16263"/>
    <w:rsid w:val="00B20662"/>
    <w:rsid w:val="00B220D6"/>
    <w:rsid w:val="00B22A60"/>
    <w:rsid w:val="00B2339F"/>
    <w:rsid w:val="00B23790"/>
    <w:rsid w:val="00B2482B"/>
    <w:rsid w:val="00B25A5D"/>
    <w:rsid w:val="00B27E4F"/>
    <w:rsid w:val="00B31FE5"/>
    <w:rsid w:val="00B3200E"/>
    <w:rsid w:val="00B340BB"/>
    <w:rsid w:val="00B3555D"/>
    <w:rsid w:val="00B37C27"/>
    <w:rsid w:val="00B37F27"/>
    <w:rsid w:val="00B4172D"/>
    <w:rsid w:val="00B41A52"/>
    <w:rsid w:val="00B425C4"/>
    <w:rsid w:val="00B4581D"/>
    <w:rsid w:val="00B45F1E"/>
    <w:rsid w:val="00B45F36"/>
    <w:rsid w:val="00B4639B"/>
    <w:rsid w:val="00B47A77"/>
    <w:rsid w:val="00B5007F"/>
    <w:rsid w:val="00B5089C"/>
    <w:rsid w:val="00B60CBC"/>
    <w:rsid w:val="00B65804"/>
    <w:rsid w:val="00B679DB"/>
    <w:rsid w:val="00B67FD9"/>
    <w:rsid w:val="00B71E41"/>
    <w:rsid w:val="00B729CB"/>
    <w:rsid w:val="00B7363A"/>
    <w:rsid w:val="00B74C55"/>
    <w:rsid w:val="00B75BE4"/>
    <w:rsid w:val="00B760FE"/>
    <w:rsid w:val="00B81786"/>
    <w:rsid w:val="00B82978"/>
    <w:rsid w:val="00B864EF"/>
    <w:rsid w:val="00B86995"/>
    <w:rsid w:val="00B86F50"/>
    <w:rsid w:val="00BA242F"/>
    <w:rsid w:val="00BA3DF1"/>
    <w:rsid w:val="00BA3F11"/>
    <w:rsid w:val="00BA4EC8"/>
    <w:rsid w:val="00BA6B4D"/>
    <w:rsid w:val="00BA7286"/>
    <w:rsid w:val="00BB0096"/>
    <w:rsid w:val="00BB226A"/>
    <w:rsid w:val="00BB2C10"/>
    <w:rsid w:val="00BB5D77"/>
    <w:rsid w:val="00BB5F75"/>
    <w:rsid w:val="00BB66D5"/>
    <w:rsid w:val="00BC2141"/>
    <w:rsid w:val="00BC3B64"/>
    <w:rsid w:val="00BC4E0F"/>
    <w:rsid w:val="00BC790A"/>
    <w:rsid w:val="00BD1654"/>
    <w:rsid w:val="00BD1715"/>
    <w:rsid w:val="00BD31D3"/>
    <w:rsid w:val="00BD3248"/>
    <w:rsid w:val="00BD6053"/>
    <w:rsid w:val="00BD688A"/>
    <w:rsid w:val="00BE26F8"/>
    <w:rsid w:val="00BE3CCF"/>
    <w:rsid w:val="00BE52B5"/>
    <w:rsid w:val="00BF19B6"/>
    <w:rsid w:val="00BF1F96"/>
    <w:rsid w:val="00BF49A6"/>
    <w:rsid w:val="00BF6527"/>
    <w:rsid w:val="00C002BF"/>
    <w:rsid w:val="00C03EDC"/>
    <w:rsid w:val="00C05A10"/>
    <w:rsid w:val="00C0624F"/>
    <w:rsid w:val="00C067D7"/>
    <w:rsid w:val="00C06A11"/>
    <w:rsid w:val="00C100B0"/>
    <w:rsid w:val="00C13C41"/>
    <w:rsid w:val="00C141F3"/>
    <w:rsid w:val="00C1532D"/>
    <w:rsid w:val="00C1632A"/>
    <w:rsid w:val="00C1685A"/>
    <w:rsid w:val="00C217F5"/>
    <w:rsid w:val="00C21BA2"/>
    <w:rsid w:val="00C22286"/>
    <w:rsid w:val="00C23A47"/>
    <w:rsid w:val="00C23E04"/>
    <w:rsid w:val="00C2424B"/>
    <w:rsid w:val="00C24336"/>
    <w:rsid w:val="00C24C5A"/>
    <w:rsid w:val="00C2736A"/>
    <w:rsid w:val="00C30129"/>
    <w:rsid w:val="00C3034C"/>
    <w:rsid w:val="00C36F39"/>
    <w:rsid w:val="00C36F9F"/>
    <w:rsid w:val="00C37436"/>
    <w:rsid w:val="00C40E20"/>
    <w:rsid w:val="00C43199"/>
    <w:rsid w:val="00C43649"/>
    <w:rsid w:val="00C451AD"/>
    <w:rsid w:val="00C45F90"/>
    <w:rsid w:val="00C52946"/>
    <w:rsid w:val="00C52BD1"/>
    <w:rsid w:val="00C53977"/>
    <w:rsid w:val="00C53FCD"/>
    <w:rsid w:val="00C57AF6"/>
    <w:rsid w:val="00C63B51"/>
    <w:rsid w:val="00C64192"/>
    <w:rsid w:val="00C64385"/>
    <w:rsid w:val="00C64A25"/>
    <w:rsid w:val="00C70CE0"/>
    <w:rsid w:val="00C71BD7"/>
    <w:rsid w:val="00C74E43"/>
    <w:rsid w:val="00C75108"/>
    <w:rsid w:val="00C7769E"/>
    <w:rsid w:val="00C858ED"/>
    <w:rsid w:val="00C86D0B"/>
    <w:rsid w:val="00C94687"/>
    <w:rsid w:val="00C96338"/>
    <w:rsid w:val="00C97198"/>
    <w:rsid w:val="00C9748D"/>
    <w:rsid w:val="00CA2297"/>
    <w:rsid w:val="00CA5548"/>
    <w:rsid w:val="00CA577D"/>
    <w:rsid w:val="00CA5E90"/>
    <w:rsid w:val="00CA6E4D"/>
    <w:rsid w:val="00CB2791"/>
    <w:rsid w:val="00CB7676"/>
    <w:rsid w:val="00CC0E9A"/>
    <w:rsid w:val="00CC15D3"/>
    <w:rsid w:val="00CC436C"/>
    <w:rsid w:val="00CC5397"/>
    <w:rsid w:val="00CD2BC2"/>
    <w:rsid w:val="00CD2F94"/>
    <w:rsid w:val="00CD5010"/>
    <w:rsid w:val="00CD6EC8"/>
    <w:rsid w:val="00CE0B34"/>
    <w:rsid w:val="00CE1359"/>
    <w:rsid w:val="00CE15FE"/>
    <w:rsid w:val="00CE2CB6"/>
    <w:rsid w:val="00CE3DC0"/>
    <w:rsid w:val="00CE67C3"/>
    <w:rsid w:val="00CF02B4"/>
    <w:rsid w:val="00CF103A"/>
    <w:rsid w:val="00CF4796"/>
    <w:rsid w:val="00CF5653"/>
    <w:rsid w:val="00CF5961"/>
    <w:rsid w:val="00D04096"/>
    <w:rsid w:val="00D0593C"/>
    <w:rsid w:val="00D07CDB"/>
    <w:rsid w:val="00D11F90"/>
    <w:rsid w:val="00D12867"/>
    <w:rsid w:val="00D1538A"/>
    <w:rsid w:val="00D16C9A"/>
    <w:rsid w:val="00D20569"/>
    <w:rsid w:val="00D20C8C"/>
    <w:rsid w:val="00D21F8D"/>
    <w:rsid w:val="00D22518"/>
    <w:rsid w:val="00D230FB"/>
    <w:rsid w:val="00D24BAA"/>
    <w:rsid w:val="00D3118D"/>
    <w:rsid w:val="00D31FAC"/>
    <w:rsid w:val="00D32995"/>
    <w:rsid w:val="00D32D68"/>
    <w:rsid w:val="00D34705"/>
    <w:rsid w:val="00D36C15"/>
    <w:rsid w:val="00D434A9"/>
    <w:rsid w:val="00D44EAF"/>
    <w:rsid w:val="00D44ECE"/>
    <w:rsid w:val="00D50421"/>
    <w:rsid w:val="00D5322B"/>
    <w:rsid w:val="00D5375E"/>
    <w:rsid w:val="00D55596"/>
    <w:rsid w:val="00D55AE0"/>
    <w:rsid w:val="00D57D69"/>
    <w:rsid w:val="00D60338"/>
    <w:rsid w:val="00D612DA"/>
    <w:rsid w:val="00D6153E"/>
    <w:rsid w:val="00D6323A"/>
    <w:rsid w:val="00D64492"/>
    <w:rsid w:val="00D73609"/>
    <w:rsid w:val="00D74FD9"/>
    <w:rsid w:val="00D76D99"/>
    <w:rsid w:val="00D771CE"/>
    <w:rsid w:val="00D8000D"/>
    <w:rsid w:val="00D80989"/>
    <w:rsid w:val="00D81E76"/>
    <w:rsid w:val="00D82DAC"/>
    <w:rsid w:val="00D82ED9"/>
    <w:rsid w:val="00D860B9"/>
    <w:rsid w:val="00D86FFE"/>
    <w:rsid w:val="00D90394"/>
    <w:rsid w:val="00D90911"/>
    <w:rsid w:val="00D91F8F"/>
    <w:rsid w:val="00D95427"/>
    <w:rsid w:val="00D977B2"/>
    <w:rsid w:val="00DA485B"/>
    <w:rsid w:val="00DA5F3B"/>
    <w:rsid w:val="00DA6E0F"/>
    <w:rsid w:val="00DA71F1"/>
    <w:rsid w:val="00DA780F"/>
    <w:rsid w:val="00DB6D83"/>
    <w:rsid w:val="00DC16BE"/>
    <w:rsid w:val="00DC2193"/>
    <w:rsid w:val="00DC3DA2"/>
    <w:rsid w:val="00DC7255"/>
    <w:rsid w:val="00DC728D"/>
    <w:rsid w:val="00DC76B8"/>
    <w:rsid w:val="00DD1AE3"/>
    <w:rsid w:val="00DD4FAD"/>
    <w:rsid w:val="00DD7B47"/>
    <w:rsid w:val="00DF1095"/>
    <w:rsid w:val="00DF45FF"/>
    <w:rsid w:val="00DF5168"/>
    <w:rsid w:val="00DF52EA"/>
    <w:rsid w:val="00E026AD"/>
    <w:rsid w:val="00E05801"/>
    <w:rsid w:val="00E05946"/>
    <w:rsid w:val="00E05A3A"/>
    <w:rsid w:val="00E10320"/>
    <w:rsid w:val="00E116A2"/>
    <w:rsid w:val="00E11ACE"/>
    <w:rsid w:val="00E1306B"/>
    <w:rsid w:val="00E219CE"/>
    <w:rsid w:val="00E21D36"/>
    <w:rsid w:val="00E24A9E"/>
    <w:rsid w:val="00E25C50"/>
    <w:rsid w:val="00E26E65"/>
    <w:rsid w:val="00E30FF4"/>
    <w:rsid w:val="00E342AE"/>
    <w:rsid w:val="00E431DA"/>
    <w:rsid w:val="00E436EB"/>
    <w:rsid w:val="00E46BAE"/>
    <w:rsid w:val="00E50001"/>
    <w:rsid w:val="00E507ED"/>
    <w:rsid w:val="00E50DD1"/>
    <w:rsid w:val="00E5123B"/>
    <w:rsid w:val="00E51A76"/>
    <w:rsid w:val="00E52AAD"/>
    <w:rsid w:val="00E53564"/>
    <w:rsid w:val="00E53C6B"/>
    <w:rsid w:val="00E54FFA"/>
    <w:rsid w:val="00E620B4"/>
    <w:rsid w:val="00E6279F"/>
    <w:rsid w:val="00E62F4F"/>
    <w:rsid w:val="00E6682A"/>
    <w:rsid w:val="00E67109"/>
    <w:rsid w:val="00E6726D"/>
    <w:rsid w:val="00E67602"/>
    <w:rsid w:val="00E73ED5"/>
    <w:rsid w:val="00E73F17"/>
    <w:rsid w:val="00E740E2"/>
    <w:rsid w:val="00E75F7F"/>
    <w:rsid w:val="00E77B2F"/>
    <w:rsid w:val="00E834EB"/>
    <w:rsid w:val="00E9252B"/>
    <w:rsid w:val="00E95506"/>
    <w:rsid w:val="00EA0AEB"/>
    <w:rsid w:val="00EA1135"/>
    <w:rsid w:val="00EA20B4"/>
    <w:rsid w:val="00EA29EC"/>
    <w:rsid w:val="00EA338C"/>
    <w:rsid w:val="00EA4D3F"/>
    <w:rsid w:val="00EA6814"/>
    <w:rsid w:val="00EA6859"/>
    <w:rsid w:val="00EA7703"/>
    <w:rsid w:val="00EA7827"/>
    <w:rsid w:val="00EA7F19"/>
    <w:rsid w:val="00EB0563"/>
    <w:rsid w:val="00EB45F4"/>
    <w:rsid w:val="00EC260C"/>
    <w:rsid w:val="00EC6674"/>
    <w:rsid w:val="00EC77DC"/>
    <w:rsid w:val="00ED3B1F"/>
    <w:rsid w:val="00ED413B"/>
    <w:rsid w:val="00ED420A"/>
    <w:rsid w:val="00ED6391"/>
    <w:rsid w:val="00EE15B0"/>
    <w:rsid w:val="00EE2885"/>
    <w:rsid w:val="00EE2E19"/>
    <w:rsid w:val="00EE3FC8"/>
    <w:rsid w:val="00EF045E"/>
    <w:rsid w:val="00EF0AC8"/>
    <w:rsid w:val="00EF18BB"/>
    <w:rsid w:val="00EF1BEE"/>
    <w:rsid w:val="00EF29F9"/>
    <w:rsid w:val="00EF3357"/>
    <w:rsid w:val="00EF6004"/>
    <w:rsid w:val="00EF7DC8"/>
    <w:rsid w:val="00F04A9A"/>
    <w:rsid w:val="00F07760"/>
    <w:rsid w:val="00F10C62"/>
    <w:rsid w:val="00F11E11"/>
    <w:rsid w:val="00F131AC"/>
    <w:rsid w:val="00F1761F"/>
    <w:rsid w:val="00F17DBA"/>
    <w:rsid w:val="00F30123"/>
    <w:rsid w:val="00F314C8"/>
    <w:rsid w:val="00F32984"/>
    <w:rsid w:val="00F32BEC"/>
    <w:rsid w:val="00F340A9"/>
    <w:rsid w:val="00F35721"/>
    <w:rsid w:val="00F35CEC"/>
    <w:rsid w:val="00F36D92"/>
    <w:rsid w:val="00F3719F"/>
    <w:rsid w:val="00F41588"/>
    <w:rsid w:val="00F41690"/>
    <w:rsid w:val="00F419BF"/>
    <w:rsid w:val="00F4391A"/>
    <w:rsid w:val="00F47A3B"/>
    <w:rsid w:val="00F47F2C"/>
    <w:rsid w:val="00F5098F"/>
    <w:rsid w:val="00F51093"/>
    <w:rsid w:val="00F51D06"/>
    <w:rsid w:val="00F524CE"/>
    <w:rsid w:val="00F53AB6"/>
    <w:rsid w:val="00F60C11"/>
    <w:rsid w:val="00F61676"/>
    <w:rsid w:val="00F65DEB"/>
    <w:rsid w:val="00F733E3"/>
    <w:rsid w:val="00F80F3C"/>
    <w:rsid w:val="00F82ACD"/>
    <w:rsid w:val="00F85A46"/>
    <w:rsid w:val="00F86052"/>
    <w:rsid w:val="00F91183"/>
    <w:rsid w:val="00F91721"/>
    <w:rsid w:val="00F921B5"/>
    <w:rsid w:val="00F9505E"/>
    <w:rsid w:val="00FA13F6"/>
    <w:rsid w:val="00FA3A05"/>
    <w:rsid w:val="00FA4FCD"/>
    <w:rsid w:val="00FA58F0"/>
    <w:rsid w:val="00FA5F94"/>
    <w:rsid w:val="00FB1528"/>
    <w:rsid w:val="00FB3BF4"/>
    <w:rsid w:val="00FB4054"/>
    <w:rsid w:val="00FB4482"/>
    <w:rsid w:val="00FB55CC"/>
    <w:rsid w:val="00FC0670"/>
    <w:rsid w:val="00FD17DB"/>
    <w:rsid w:val="00FD1AC6"/>
    <w:rsid w:val="00FD2D5B"/>
    <w:rsid w:val="00FD2F14"/>
    <w:rsid w:val="00FD420E"/>
    <w:rsid w:val="00FE76CC"/>
    <w:rsid w:val="00FE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0596"/>
  <w15:docId w15:val="{F764E394-8EFA-42A2-8A67-8D1BA3A1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69"/>
    <w:rPr>
      <w:rFonts w:ascii="Calibri" w:eastAsia="Calibri" w:hAnsi="Calibri" w:cs="Times New Roman"/>
    </w:rPr>
  </w:style>
  <w:style w:type="paragraph" w:styleId="1">
    <w:name w:val="heading 1"/>
    <w:basedOn w:val="a"/>
    <w:next w:val="a"/>
    <w:link w:val="10"/>
    <w:uiPriority w:val="9"/>
    <w:qFormat/>
    <w:rsid w:val="00524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4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4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CCF"/>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D50421"/>
    <w:pPr>
      <w:ind w:left="720"/>
      <w:contextualSpacing/>
    </w:pPr>
  </w:style>
  <w:style w:type="paragraph" w:customStyle="1" w:styleId="Iauiue3">
    <w:name w:val="Iau?iue3"/>
    <w:rsid w:val="00CA2297"/>
    <w:pPr>
      <w:spacing w:after="0" w:line="240" w:lineRule="auto"/>
    </w:pPr>
    <w:rPr>
      <w:rFonts w:ascii="Times New Roman" w:eastAsia="Times New Roman" w:hAnsi="Times New Roman" w:cs="Times New Roman"/>
      <w:sz w:val="20"/>
      <w:szCs w:val="20"/>
      <w:lang w:eastAsia="ru-RU"/>
    </w:rPr>
  </w:style>
  <w:style w:type="paragraph" w:styleId="a4">
    <w:name w:val="annotation text"/>
    <w:basedOn w:val="a"/>
    <w:link w:val="a5"/>
    <w:semiHidden/>
    <w:rsid w:val="00CA2297"/>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a5">
    <w:name w:val="Текст примечания Знак"/>
    <w:basedOn w:val="a0"/>
    <w:link w:val="a4"/>
    <w:semiHidden/>
    <w:rsid w:val="00CA2297"/>
    <w:rPr>
      <w:rFonts w:ascii="Times New Roman" w:eastAsia="Times New Roman" w:hAnsi="Times New Roman" w:cs="Times New Roman"/>
      <w:sz w:val="20"/>
      <w:szCs w:val="20"/>
      <w:lang w:val="en-US" w:eastAsia="ru-RU"/>
    </w:rPr>
  </w:style>
  <w:style w:type="paragraph" w:customStyle="1" w:styleId="11">
    <w:name w:val="Стиль1"/>
    <w:basedOn w:val="a"/>
    <w:rsid w:val="00CA2297"/>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CA2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1704E5"/>
    <w:pPr>
      <w:spacing w:after="0" w:line="240" w:lineRule="auto"/>
    </w:pPr>
    <w:rPr>
      <w:rFonts w:ascii="Calibri" w:eastAsia="Times New Roman" w:hAnsi="Calibri" w:cs="Calibri"/>
    </w:rPr>
  </w:style>
  <w:style w:type="paragraph" w:customStyle="1" w:styleId="ConsPlusNonformat">
    <w:name w:val="ConsPlusNonformat"/>
    <w:uiPriority w:val="99"/>
    <w:rsid w:val="00CD50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unhideWhenUsed/>
    <w:rsid w:val="00CD5010"/>
    <w:pPr>
      <w:spacing w:after="0" w:line="240" w:lineRule="auto"/>
    </w:pPr>
    <w:rPr>
      <w:sz w:val="20"/>
      <w:szCs w:val="20"/>
    </w:rPr>
  </w:style>
  <w:style w:type="character" w:customStyle="1" w:styleId="a7">
    <w:name w:val="Текст сноски Знак"/>
    <w:basedOn w:val="a0"/>
    <w:link w:val="a6"/>
    <w:uiPriority w:val="99"/>
    <w:semiHidden/>
    <w:rsid w:val="00CD5010"/>
    <w:rPr>
      <w:rFonts w:ascii="Calibri" w:eastAsia="Calibri" w:hAnsi="Calibri" w:cs="Times New Roman"/>
      <w:sz w:val="20"/>
      <w:szCs w:val="20"/>
    </w:rPr>
  </w:style>
  <w:style w:type="character" w:styleId="a8">
    <w:name w:val="footnote reference"/>
    <w:basedOn w:val="a0"/>
    <w:uiPriority w:val="99"/>
    <w:semiHidden/>
    <w:unhideWhenUsed/>
    <w:rsid w:val="00CD5010"/>
    <w:rPr>
      <w:vertAlign w:val="superscript"/>
    </w:rPr>
  </w:style>
  <w:style w:type="paragraph" w:styleId="a9">
    <w:name w:val="No Spacing"/>
    <w:uiPriority w:val="1"/>
    <w:qFormat/>
    <w:rsid w:val="007F2850"/>
    <w:pPr>
      <w:spacing w:after="0" w:line="240" w:lineRule="auto"/>
    </w:pPr>
    <w:rPr>
      <w:rFonts w:ascii="Calibri" w:eastAsia="Calibri" w:hAnsi="Calibri" w:cs="Times New Roman"/>
    </w:rPr>
  </w:style>
  <w:style w:type="paragraph" w:customStyle="1" w:styleId="consplusnormal0">
    <w:name w:val="consplusnormal"/>
    <w:basedOn w:val="a"/>
    <w:rsid w:val="000C3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3290"/>
  </w:style>
  <w:style w:type="character" w:customStyle="1" w:styleId="10">
    <w:name w:val="Заголовок 1 Знак"/>
    <w:basedOn w:val="a0"/>
    <w:link w:val="1"/>
    <w:uiPriority w:val="9"/>
    <w:rsid w:val="005248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48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4864"/>
    <w:rPr>
      <w:rFonts w:asciiTheme="majorHAnsi" w:eastAsiaTheme="majorEastAsia" w:hAnsiTheme="majorHAnsi" w:cstheme="majorBidi"/>
      <w:b/>
      <w:bCs/>
      <w:color w:val="4F81BD" w:themeColor="accent1"/>
    </w:rPr>
  </w:style>
  <w:style w:type="paragraph" w:styleId="aa">
    <w:name w:val="TOC Heading"/>
    <w:basedOn w:val="1"/>
    <w:next w:val="a"/>
    <w:uiPriority w:val="39"/>
    <w:semiHidden/>
    <w:unhideWhenUsed/>
    <w:qFormat/>
    <w:rsid w:val="00016F35"/>
    <w:pPr>
      <w:outlineLvl w:val="9"/>
    </w:pPr>
    <w:rPr>
      <w:lang w:eastAsia="ru-RU"/>
    </w:rPr>
  </w:style>
  <w:style w:type="paragraph" w:styleId="13">
    <w:name w:val="toc 1"/>
    <w:basedOn w:val="a"/>
    <w:next w:val="a"/>
    <w:autoRedefine/>
    <w:uiPriority w:val="39"/>
    <w:unhideWhenUsed/>
    <w:rsid w:val="00016F35"/>
    <w:pPr>
      <w:spacing w:after="100"/>
    </w:pPr>
  </w:style>
  <w:style w:type="paragraph" w:styleId="21">
    <w:name w:val="toc 2"/>
    <w:basedOn w:val="a"/>
    <w:next w:val="a"/>
    <w:autoRedefine/>
    <w:uiPriority w:val="39"/>
    <w:unhideWhenUsed/>
    <w:rsid w:val="00016F35"/>
    <w:pPr>
      <w:spacing w:after="100"/>
      <w:ind w:left="220"/>
    </w:pPr>
  </w:style>
  <w:style w:type="paragraph" w:styleId="31">
    <w:name w:val="toc 3"/>
    <w:basedOn w:val="a"/>
    <w:next w:val="a"/>
    <w:autoRedefine/>
    <w:uiPriority w:val="39"/>
    <w:unhideWhenUsed/>
    <w:rsid w:val="00016F35"/>
    <w:pPr>
      <w:spacing w:after="100"/>
      <w:ind w:left="440"/>
    </w:pPr>
  </w:style>
  <w:style w:type="character" w:styleId="ab">
    <w:name w:val="Hyperlink"/>
    <w:basedOn w:val="a0"/>
    <w:uiPriority w:val="99"/>
    <w:unhideWhenUsed/>
    <w:rsid w:val="00016F35"/>
    <w:rPr>
      <w:color w:val="0000FF" w:themeColor="hyperlink"/>
      <w:u w:val="single"/>
    </w:rPr>
  </w:style>
  <w:style w:type="paragraph" w:styleId="ac">
    <w:name w:val="Balloon Text"/>
    <w:basedOn w:val="a"/>
    <w:link w:val="ad"/>
    <w:uiPriority w:val="99"/>
    <w:semiHidden/>
    <w:unhideWhenUsed/>
    <w:rsid w:val="00016F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6F35"/>
    <w:rPr>
      <w:rFonts w:ascii="Tahoma" w:eastAsia="Calibri" w:hAnsi="Tahoma" w:cs="Tahoma"/>
      <w:sz w:val="16"/>
      <w:szCs w:val="16"/>
    </w:rPr>
  </w:style>
  <w:style w:type="paragraph" w:styleId="ae">
    <w:name w:val="header"/>
    <w:basedOn w:val="a"/>
    <w:link w:val="af"/>
    <w:uiPriority w:val="99"/>
    <w:unhideWhenUsed/>
    <w:rsid w:val="00192C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2CB8"/>
    <w:rPr>
      <w:rFonts w:ascii="Calibri" w:eastAsia="Calibri" w:hAnsi="Calibri" w:cs="Times New Roman"/>
    </w:rPr>
  </w:style>
  <w:style w:type="paragraph" w:styleId="af0">
    <w:name w:val="footer"/>
    <w:basedOn w:val="a"/>
    <w:link w:val="af1"/>
    <w:uiPriority w:val="99"/>
    <w:unhideWhenUsed/>
    <w:rsid w:val="00192C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2CB8"/>
    <w:rPr>
      <w:rFonts w:ascii="Calibri" w:eastAsia="Calibri" w:hAnsi="Calibri" w:cs="Times New Roman"/>
    </w:rPr>
  </w:style>
  <w:style w:type="paragraph" w:styleId="af2">
    <w:name w:val="Body Text Indent"/>
    <w:basedOn w:val="a"/>
    <w:link w:val="af3"/>
    <w:uiPriority w:val="99"/>
    <w:semiHidden/>
    <w:unhideWhenUsed/>
    <w:rsid w:val="000A1DFC"/>
    <w:pPr>
      <w:spacing w:after="120"/>
      <w:ind w:left="283"/>
    </w:pPr>
  </w:style>
  <w:style w:type="character" w:customStyle="1" w:styleId="af3">
    <w:name w:val="Основной текст с отступом Знак"/>
    <w:basedOn w:val="a0"/>
    <w:link w:val="af2"/>
    <w:uiPriority w:val="99"/>
    <w:semiHidden/>
    <w:rsid w:val="000A1DFC"/>
    <w:rPr>
      <w:rFonts w:ascii="Calibri" w:eastAsia="Calibri" w:hAnsi="Calibri" w:cs="Times New Roman"/>
    </w:rPr>
  </w:style>
  <w:style w:type="character" w:styleId="af4">
    <w:name w:val="annotation reference"/>
    <w:basedOn w:val="a0"/>
    <w:uiPriority w:val="99"/>
    <w:semiHidden/>
    <w:unhideWhenUsed/>
    <w:rsid w:val="00EA338C"/>
    <w:rPr>
      <w:sz w:val="16"/>
      <w:szCs w:val="16"/>
    </w:rPr>
  </w:style>
  <w:style w:type="paragraph" w:styleId="af5">
    <w:name w:val="annotation subject"/>
    <w:basedOn w:val="a4"/>
    <w:next w:val="a4"/>
    <w:link w:val="af6"/>
    <w:uiPriority w:val="99"/>
    <w:semiHidden/>
    <w:unhideWhenUsed/>
    <w:rsid w:val="00EA338C"/>
    <w:pPr>
      <w:overflowPunct/>
      <w:autoSpaceDE/>
      <w:autoSpaceDN/>
      <w:adjustRightInd/>
      <w:spacing w:after="200"/>
    </w:pPr>
    <w:rPr>
      <w:rFonts w:ascii="Calibri" w:eastAsia="Calibri" w:hAnsi="Calibri"/>
      <w:b/>
      <w:bCs/>
      <w:lang w:val="ru-RU" w:eastAsia="en-US"/>
    </w:rPr>
  </w:style>
  <w:style w:type="character" w:customStyle="1" w:styleId="af6">
    <w:name w:val="Тема примечания Знак"/>
    <w:basedOn w:val="a5"/>
    <w:link w:val="af5"/>
    <w:uiPriority w:val="99"/>
    <w:semiHidden/>
    <w:rsid w:val="00EA338C"/>
    <w:rPr>
      <w:rFonts w:ascii="Calibri" w:eastAsia="Calibri" w:hAnsi="Calibri" w:cs="Times New Roman"/>
      <w:b/>
      <w:bCs/>
      <w:sz w:val="20"/>
      <w:szCs w:val="20"/>
      <w:lang w:val="en-US" w:eastAsia="ru-RU"/>
    </w:rPr>
  </w:style>
  <w:style w:type="paragraph" w:styleId="af7">
    <w:name w:val="Normal (Web)"/>
    <w:basedOn w:val="a"/>
    <w:uiPriority w:val="99"/>
    <w:semiHidden/>
    <w:unhideWhenUsed/>
    <w:rsid w:val="00EF1BEE"/>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CE3DC0"/>
    <w:pPr>
      <w:spacing w:after="0" w:line="240" w:lineRule="auto"/>
    </w:pPr>
    <w:rPr>
      <w:rFonts w:ascii="Calibri" w:eastAsia="Calibri" w:hAnsi="Calibri" w:cs="Times New Roman"/>
    </w:rPr>
  </w:style>
  <w:style w:type="paragraph" w:customStyle="1" w:styleId="210">
    <w:name w:val="Основной текст 21"/>
    <w:basedOn w:val="a"/>
    <w:rsid w:val="008C1664"/>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00924">
      <w:bodyDiv w:val="1"/>
      <w:marLeft w:val="0"/>
      <w:marRight w:val="0"/>
      <w:marTop w:val="0"/>
      <w:marBottom w:val="0"/>
      <w:divBdr>
        <w:top w:val="none" w:sz="0" w:space="0" w:color="auto"/>
        <w:left w:val="none" w:sz="0" w:space="0" w:color="auto"/>
        <w:bottom w:val="none" w:sz="0" w:space="0" w:color="auto"/>
        <w:right w:val="none" w:sz="0" w:space="0" w:color="auto"/>
      </w:divBdr>
    </w:div>
    <w:div w:id="1744178230">
      <w:bodyDiv w:val="1"/>
      <w:marLeft w:val="0"/>
      <w:marRight w:val="0"/>
      <w:marTop w:val="0"/>
      <w:marBottom w:val="0"/>
      <w:divBdr>
        <w:top w:val="none" w:sz="0" w:space="0" w:color="auto"/>
        <w:left w:val="none" w:sz="0" w:space="0" w:color="auto"/>
        <w:bottom w:val="none" w:sz="0" w:space="0" w:color="auto"/>
        <w:right w:val="none" w:sz="0" w:space="0" w:color="auto"/>
      </w:divBdr>
    </w:div>
    <w:div w:id="1894121600">
      <w:bodyDiv w:val="1"/>
      <w:marLeft w:val="0"/>
      <w:marRight w:val="0"/>
      <w:marTop w:val="0"/>
      <w:marBottom w:val="0"/>
      <w:divBdr>
        <w:top w:val="none" w:sz="0" w:space="0" w:color="auto"/>
        <w:left w:val="none" w:sz="0" w:space="0" w:color="auto"/>
        <w:bottom w:val="none" w:sz="0" w:space="0" w:color="auto"/>
        <w:right w:val="none" w:sz="0" w:space="0" w:color="auto"/>
      </w:divBdr>
    </w:div>
    <w:div w:id="1965889443">
      <w:bodyDiv w:val="1"/>
      <w:marLeft w:val="0"/>
      <w:marRight w:val="0"/>
      <w:marTop w:val="0"/>
      <w:marBottom w:val="0"/>
      <w:divBdr>
        <w:top w:val="none" w:sz="0" w:space="0" w:color="auto"/>
        <w:left w:val="none" w:sz="0" w:space="0" w:color="auto"/>
        <w:bottom w:val="none" w:sz="0" w:space="0" w:color="auto"/>
        <w:right w:val="none" w:sz="0" w:space="0" w:color="auto"/>
      </w:divBdr>
    </w:div>
    <w:div w:id="21204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709DB3841BC3CA323E7719D10576BBC0431A02D917A05322F39223E4B94E48881E9BB389FC6FC435EF0F0CA8FFI" TargetMode="External"/><Relationship Id="rId13" Type="http://schemas.openxmlformats.org/officeDocument/2006/relationships/hyperlink" Target="consultantplus://offline/ref=5985193227A97E87D58D2DAD1F4F8DF9E4AAEC3AF8F1DB461209AC57E8BD216DDA6C69563AE9A0308567F79Au6z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85193227A97E87D58D2DAD1F4F8DF9E4AAEC3AF8F2DA48130DAC57E8BD216DDA6C69563AE9A0308567F79Au6z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9A582D05457514DC67386643862DD136455BA458B5AB35DED88EA6EDD026084D81EA98BF165144DVDf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5193227A97E87D58D2DAD1F4F8DF9E4AAEC3AF8F3DE4A110AAC57E8BD216DDA6C69563AE9A0308567F79Au6z1L" TargetMode="External"/><Relationship Id="rId5" Type="http://schemas.openxmlformats.org/officeDocument/2006/relationships/webSettings" Target="webSettings.xml"/><Relationship Id="rId15" Type="http://schemas.openxmlformats.org/officeDocument/2006/relationships/hyperlink" Target="consultantplus://offline/ref=49A582D05457514DC67386643862DD136455BA458B5AB35DED88EA6EDD026084D81EA98BF165144DVDf7E" TargetMode="External"/><Relationship Id="rId10" Type="http://schemas.openxmlformats.org/officeDocument/2006/relationships/hyperlink" Target="consultantplus://offline/ref=1F709DB3841BC3CA323E7719D10576BBC0431A02D914AC5126F79223E4B94E48881E9BB389FC6FC435EF0F0CA8F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709DB3841BC3CA323E7719D10576BBC0431A02D914A85727F39223E4B94E48881E9BB389FC6FC435EF0F0CA8FFI" TargetMode="External"/><Relationship Id="rId14" Type="http://schemas.openxmlformats.org/officeDocument/2006/relationships/hyperlink" Target="consultantplus://offline/ref=BE38556259931A7B4B0320D535766958E2842EC54DF6F1DD0F7EA9E99E8F73CBB049A626C1FB95K7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82FE-8D12-4D4C-AB36-CC7B0175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14251</Words>
  <Characters>81233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Доронина Любовь Александровна</dc:creator>
  <cp:lastModifiedBy>Часовских Татьяна Леонидовна</cp:lastModifiedBy>
  <cp:revision>9</cp:revision>
  <cp:lastPrinted>2017-12-25T10:32:00Z</cp:lastPrinted>
  <dcterms:created xsi:type="dcterms:W3CDTF">2017-12-25T04:46:00Z</dcterms:created>
  <dcterms:modified xsi:type="dcterms:W3CDTF">2017-12-27T06:11:00Z</dcterms:modified>
</cp:coreProperties>
</file>