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336953" w:rsidRPr="00407973" w:rsidRDefault="00336953" w:rsidP="00336953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336953" w:rsidRPr="00407973" w:rsidRDefault="00336953" w:rsidP="00336953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336953" w:rsidRPr="00407973" w:rsidRDefault="00336953" w:rsidP="00336953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336953" w:rsidRPr="00407973" w:rsidRDefault="00336953" w:rsidP="00336953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336953" w:rsidRPr="00407973" w:rsidRDefault="00336953" w:rsidP="00336953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336953" w:rsidRPr="00385123" w:rsidRDefault="00336953" w:rsidP="003369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Величина прожиточного минимума в Ханты-Мансийском автономном округе – Югре на 2021 год:</w:t>
      </w:r>
    </w:p>
    <w:p w:rsidR="00336953" w:rsidRPr="00385123" w:rsidRDefault="00336953" w:rsidP="0033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душу населения – 16281 рубль;</w:t>
      </w:r>
    </w:p>
    <w:p w:rsidR="00336953" w:rsidRPr="00385123" w:rsidRDefault="00336953" w:rsidP="0033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трудоспособного населения – 17500 рублей;</w:t>
      </w:r>
    </w:p>
    <w:p w:rsidR="00336953" w:rsidRPr="00385123" w:rsidRDefault="00336953" w:rsidP="0033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– 16306 рублей.</w:t>
      </w:r>
    </w:p>
    <w:p w:rsidR="00336953" w:rsidRPr="00385123" w:rsidRDefault="00336953" w:rsidP="0033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показатель ниже, чем прожиточный минимум, значит, </w:t>
      </w:r>
      <w:r w:rsidRPr="00385123">
        <w:rPr>
          <w:rFonts w:ascii="Times New Roman" w:hAnsi="Times New Roman" w:cs="Times New Roman"/>
          <w:sz w:val="24"/>
          <w:szCs w:val="24"/>
        </w:rPr>
        <w:t>родители, которые в одиночку воспитывают детей,</w:t>
      </w:r>
      <w:r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право на выплату.</w:t>
      </w:r>
      <w:r w:rsidRPr="00662AC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336953" w:rsidRPr="0040797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336953" w:rsidRPr="000C00E2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собственности у семьи есть имущество, превышающее требования к движимому и недвижимому имуществу;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336953" w:rsidRPr="000C00E2" w:rsidRDefault="00336953" w:rsidP="00336953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953" w:rsidRPr="00BA2338" w:rsidRDefault="00336953" w:rsidP="003369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336953" w:rsidRPr="000C00E2" w:rsidRDefault="00336953" w:rsidP="003369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53" w:rsidRPr="000C00E2" w:rsidRDefault="00336953" w:rsidP="003369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336953" w:rsidRPr="000C00E2" w:rsidRDefault="00336953" w:rsidP="003369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336953" w:rsidRPr="000C00E2" w:rsidRDefault="00336953" w:rsidP="003369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4C194C" wp14:editId="647348A2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компенсации за исполнение государственных или общественных обязанностей;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336953" w:rsidRPr="00BA2338" w:rsidRDefault="00336953" w:rsidP="0033695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0"/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машиноместо или два, если семья многодетная, а в семье есть гражданин с инвалидностью, или семье в рамках мер социальной поддержки выдано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автотранспортное или мототранспортное средство.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336953" w:rsidRPr="00BA2338" w:rsidRDefault="00336953" w:rsidP="00BB3A1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336953" w:rsidRPr="00BA2338" w:rsidTr="00BB3A18">
        <w:tc>
          <w:tcPr>
            <w:tcW w:w="4785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336953" w:rsidRPr="00BA2338" w:rsidRDefault="00336953" w:rsidP="00BB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336953" w:rsidRPr="00BA2338" w:rsidRDefault="00336953" w:rsidP="00336953">
      <w:pPr>
        <w:spacing w:line="276" w:lineRule="auto"/>
      </w:pPr>
    </w:p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учитываются при назначении выплат?</w:t>
      </w:r>
    </w:p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336953" w:rsidRPr="00BA2338" w:rsidRDefault="00336953" w:rsidP="0033695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336953" w:rsidRPr="00BA2338" w:rsidRDefault="00336953" w:rsidP="0033695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336953" w:rsidRPr="00BA2338" w:rsidRDefault="00336953" w:rsidP="0033695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336953" w:rsidRPr="00BA2338" w:rsidRDefault="00336953" w:rsidP="0033695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336953" w:rsidRPr="00BA2338" w:rsidRDefault="00336953" w:rsidP="0033695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РФ);</w:t>
      </w:r>
    </w:p>
    <w:p w:rsidR="00336953" w:rsidRPr="00BA2338" w:rsidRDefault="00336953" w:rsidP="0033695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1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1"/>
    <w:p w:rsidR="00336953" w:rsidRDefault="00336953" w:rsidP="0033695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336953" w:rsidRDefault="00336953" w:rsidP="0033695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336953" w:rsidRPr="00BA2338" w:rsidRDefault="00336953" w:rsidP="0033695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336953" w:rsidRPr="00BA2338" w:rsidRDefault="00336953" w:rsidP="00336953">
      <w:pPr>
        <w:pStyle w:val="a4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336953" w:rsidRPr="00BA2338" w:rsidRDefault="00336953" w:rsidP="00336953">
      <w:pPr>
        <w:pStyle w:val="a4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336953" w:rsidRPr="00BA2338" w:rsidRDefault="00336953" w:rsidP="00336953">
      <w:pPr>
        <w:pStyle w:val="a4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336953" w:rsidRPr="00BA2338" w:rsidRDefault="00336953" w:rsidP="00336953">
      <w:pPr>
        <w:pStyle w:val="a4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336953" w:rsidRDefault="00336953" w:rsidP="00336953">
      <w:pPr>
        <w:pStyle w:val="a4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336953" w:rsidRPr="00862352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336953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336953" w:rsidRPr="00862352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336953" w:rsidRPr="00862352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336953" w:rsidRPr="00BA2338" w:rsidRDefault="00336953" w:rsidP="00336953">
      <w:pPr>
        <w:pStyle w:val="a4"/>
        <w:numPr>
          <w:ilvl w:val="0"/>
          <w:numId w:val="13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выплачивается родителям с низкими доходами, которые в одиночку воспитывают детей в возрасте от восьми до шестнадцати лет включительно.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6953" w:rsidRPr="00573D8D" w:rsidRDefault="00336953" w:rsidP="00336953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 родителю (т.е. второй родитель умер, пропал без вести, не вписан в свидетельство о рождении либо вписан со слов матери);</w:t>
      </w:r>
    </w:p>
    <w:p w:rsidR="00336953" w:rsidRPr="00573D8D" w:rsidRDefault="00336953" w:rsidP="00336953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 и законным представителям ребенка, в отношении которого есть судебное решение о выплате алиментов.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Да, пособие выплачивается на каждого ребенка, которого воспитывает единственный родитель или на каждого ребенка, в отношении которого есть судебное решение о выплате алиментов.</w:t>
      </w:r>
    </w:p>
    <w:p w:rsidR="00336953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какого периода можно получать выплату?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восьмилетия ребенка до достижения им возраста 17 лет.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336953" w:rsidRPr="00D13C10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36953" w:rsidRDefault="00336953" w:rsidP="0033695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53" w:rsidRDefault="00336953" w:rsidP="00336953">
      <w:pPr>
        <w:spacing w:after="0" w:line="276" w:lineRule="auto"/>
      </w:pPr>
    </w:p>
    <w:p w:rsidR="00336953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36953" w:rsidRPr="00E177A3" w:rsidRDefault="00336953" w:rsidP="003369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336953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не ранее чем за месяц до окончания срока, на который было назначено пособие.  </w:t>
      </w:r>
    </w:p>
    <w:p w:rsidR="00336953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8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336953" w:rsidRPr="00D13C10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336953" w:rsidRPr="00D13C10" w:rsidRDefault="00336953" w:rsidP="0033695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53" w:rsidRDefault="00336953" w:rsidP="0033695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53" w:rsidRPr="00662FAE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36953" w:rsidRPr="00662FAE" w:rsidRDefault="00336953" w:rsidP="0033695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336953" w:rsidRPr="00662FAE" w:rsidRDefault="00336953" w:rsidP="0033695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336953" w:rsidRPr="00D13C10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0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36953" w:rsidRPr="00D13C10" w:rsidRDefault="00336953" w:rsidP="0033695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336953" w:rsidRPr="00D13C10" w:rsidRDefault="00336953" w:rsidP="00336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1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36953" w:rsidRPr="00E177A3" w:rsidRDefault="00336953" w:rsidP="0033695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Ежемесячная выплата будет ежегодно индексироваться с 1 января.  </w:t>
      </w:r>
    </w:p>
    <w:p w:rsidR="00336953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336953" w:rsidRPr="00E177A3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 </w:t>
      </w:r>
    </w:p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 </w:t>
      </w:r>
    </w:p>
    <w:p w:rsidR="00336953" w:rsidRDefault="00336953" w:rsidP="0033695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документ, удостоверяющий личность. </w:t>
      </w:r>
    </w:p>
    <w:p w:rsidR="00336953" w:rsidRDefault="00336953" w:rsidP="0033695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госуслуг. </w:t>
      </w:r>
    </w:p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336953" w:rsidRPr="00BA2338" w:rsidRDefault="00336953" w:rsidP="003369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Да, выплата полагается семьям, чей ежемесячный доход на человека не превышает прожиточного минимума на душу населения 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имущество"/>
      <w:bookmarkStart w:id="3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2"/>
    <w:bookmarkEnd w:id="3"/>
    <w:p w:rsidR="00336953" w:rsidRPr="00BA2338" w:rsidRDefault="00336953" w:rsidP="0033695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обоих родителей?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</w:pPr>
      <w:r w:rsidRPr="00BA2338">
        <w:t xml:space="preserve">Для назначения пособия опекунам нужно лично подать заявление в клиентскую службу Пенсионного фонда России по месту жительства. 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платит, и нет решения суда?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lastRenderedPageBreak/>
        <w:t>Может ли получать новое пособие один из родителей, если второй родитель лишен родительских прав?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судебное решение об уплате ему алиментов, то он может получать пособие. 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Для получения пособия необходимо подать только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   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фонд, без вынесения отказа, вернет вам его на доработку, на которую отводится 5 рабочих дней.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ежемесячной выплаты на каждого из них заполняется одно общее заявление. Двух и более заявлений в таком случае подавать не требуется. 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336953" w:rsidRPr="00BA2338" w:rsidRDefault="00336953" w:rsidP="0033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через Портал госуслуг уведомление о статусе его рассмотрения появится там же.</w:t>
      </w:r>
    </w:p>
    <w:p w:rsidR="00336953" w:rsidRPr="00BA2338" w:rsidRDefault="00336953" w:rsidP="0033695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решении можно и самостоятельно, позвонив по телефону в клиентскую службу ПФР, где было подано заявление.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В Вашем случае учитывается норматив 24 кв. метра.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lastRenderedPageBreak/>
        <w:t xml:space="preserve">Да, новые выплаты будут зачисляться </w:t>
      </w:r>
      <w:r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Вам назначат пособие. При расчете доходов на количество членов семьи разделят одну двенадцатую имеющейся суммы.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 xml:space="preserve">Машину, купленную в кредит, посчитают при оценке имущества?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таком случае в составе семьи учтут Вас, вашего нынешнего супруга и детей.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Вашем случае выплаты прекратятся с марта 2022 года. 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336953" w:rsidRPr="00BA2338" w:rsidRDefault="00336953" w:rsidP="0033695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336953" w:rsidRPr="00BA2338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lastRenderedPageBreak/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336953" w:rsidRPr="00EF4CCE" w:rsidRDefault="00336953" w:rsidP="0033695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Pr="00BA2338">
        <w:rPr>
          <w:rStyle w:val="a3"/>
          <w:color w:val="333333"/>
          <w:u w:val="single"/>
        </w:rPr>
        <w:t>Контакты региональных горячих линий</w:t>
      </w: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6953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6953" w:rsidRPr="00D973D5" w:rsidRDefault="00336953" w:rsidP="0033695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580D06" w:rsidRDefault="00580D06">
      <w:bookmarkStart w:id="4" w:name="_GoBack"/>
      <w:bookmarkEnd w:id="4"/>
    </w:p>
    <w:sectPr w:rsidR="00580D0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00641"/>
      <w:docPartObj>
        <w:docPartGallery w:val="Page Numbers (Bottom of Page)"/>
        <w:docPartUnique/>
      </w:docPartObj>
    </w:sdtPr>
    <w:sdtEndPr/>
    <w:sdtContent>
      <w:p w:rsidR="00904ED5" w:rsidRDefault="003369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04ED5" w:rsidRDefault="00336953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1"/>
    <w:rsid w:val="00336953"/>
    <w:rsid w:val="00373D81"/>
    <w:rsid w:val="005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9D76-55AA-4873-9C83-C7B31733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953"/>
    <w:rPr>
      <w:b/>
      <w:bCs/>
    </w:rPr>
  </w:style>
  <w:style w:type="paragraph" w:styleId="a4">
    <w:name w:val="Normal (Web)"/>
    <w:basedOn w:val="a"/>
    <w:uiPriority w:val="99"/>
    <w:unhideWhenUsed/>
    <w:rsid w:val="0033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695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3695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3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3841</Words>
  <Characters>21899</Characters>
  <Application>Microsoft Office Word</Application>
  <DocSecurity>0</DocSecurity>
  <Lines>182</Lines>
  <Paragraphs>51</Paragraphs>
  <ScaleCrop>false</ScaleCrop>
  <Company/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ЛогиноваМВ</dc:creator>
  <cp:keywords/>
  <dc:description/>
  <cp:lastModifiedBy>ЛогиноваМВ</cp:lastModifiedBy>
  <cp:revision>2</cp:revision>
  <dcterms:created xsi:type="dcterms:W3CDTF">2021-07-14T11:19:00Z</dcterms:created>
  <dcterms:modified xsi:type="dcterms:W3CDTF">2021-07-14T11:19:00Z</dcterms:modified>
</cp:coreProperties>
</file>